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6.xml" ContentType="application/vnd.openxmlformats-officedocument.wordprocessingml.header+xml"/>
  <Override PartName="/word/footer8.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669BF" w:rsidRPr="00463A4B" w:rsidRDefault="003669BF" w:rsidP="003669BF">
      <w:pPr>
        <w:jc w:val="center"/>
        <w:rPr>
          <w:b/>
          <w:bCs/>
          <w:sz w:val="28"/>
          <w:szCs w:val="28"/>
        </w:rPr>
      </w:pPr>
    </w:p>
    <w:p w:rsidR="003669BF" w:rsidRPr="00463A4B" w:rsidRDefault="003669BF" w:rsidP="003669BF">
      <w:pPr>
        <w:jc w:val="center"/>
        <w:rPr>
          <w:b/>
          <w:bCs/>
          <w:sz w:val="28"/>
          <w:szCs w:val="28"/>
        </w:rPr>
      </w:pPr>
    </w:p>
    <w:p w:rsidR="003669BF" w:rsidRPr="00463A4B" w:rsidRDefault="003669BF" w:rsidP="003669BF">
      <w:pPr>
        <w:jc w:val="center"/>
        <w:rPr>
          <w:rFonts w:eastAsia="Arial" w:cs="Arial"/>
          <w:b/>
          <w:bCs/>
          <w:sz w:val="28"/>
          <w:szCs w:val="28"/>
        </w:rPr>
      </w:pPr>
      <w:r w:rsidRPr="00463A4B">
        <w:rPr>
          <w:b/>
          <w:bCs/>
          <w:sz w:val="28"/>
          <w:szCs w:val="28"/>
        </w:rPr>
        <w:t>PROGRAMA DE DESENVOLVIMENTO URBANO E INCLUSÃO SOCIAL DE NITERÓI (PRODUIS - NITERÓI)</w:t>
      </w:r>
    </w:p>
    <w:p w:rsidR="003669BF" w:rsidRPr="00463A4B" w:rsidRDefault="003669BF" w:rsidP="003669BF">
      <w:pPr>
        <w:rPr>
          <w:rFonts w:eastAsia="Arial" w:cs="Arial"/>
          <w:b/>
          <w:bCs/>
          <w:sz w:val="32"/>
          <w:szCs w:val="32"/>
        </w:rPr>
      </w:pPr>
    </w:p>
    <w:p w:rsidR="003669BF" w:rsidRPr="00463A4B" w:rsidRDefault="003669BF" w:rsidP="003669BF">
      <w:pPr>
        <w:jc w:val="center"/>
        <w:rPr>
          <w:rFonts w:eastAsia="Arial" w:cs="Arial"/>
          <w:b/>
          <w:bCs/>
          <w:sz w:val="32"/>
          <w:szCs w:val="32"/>
        </w:rPr>
      </w:pPr>
      <w:r w:rsidRPr="00463A4B">
        <w:rPr>
          <w:b/>
          <w:bCs/>
          <w:sz w:val="32"/>
          <w:szCs w:val="32"/>
        </w:rPr>
        <w:t>ELABORAÇÃO DE DIAGNÓSTICO URBANÍSTICO E SOCIOAMBIENTAL E ELABORAÇÃO DE PROJETOS EXECUTIVOS PARA URBANIZAÇÃO DA COMUNIDADE SÃO JOSÉ</w:t>
      </w:r>
    </w:p>
    <w:p w:rsidR="003669BF" w:rsidRPr="00463A4B" w:rsidRDefault="003669BF" w:rsidP="003669BF">
      <w:pPr>
        <w:rPr>
          <w:rFonts w:eastAsia="Arial" w:cs="Arial"/>
          <w:b/>
          <w:bCs/>
        </w:rPr>
      </w:pPr>
    </w:p>
    <w:p w:rsidR="003669BF" w:rsidRPr="00463A4B" w:rsidRDefault="003669BF" w:rsidP="003669BF">
      <w:pPr>
        <w:rPr>
          <w:rFonts w:eastAsia="Arial" w:cs="Arial"/>
          <w:b/>
          <w:bCs/>
        </w:rPr>
      </w:pPr>
    </w:p>
    <w:p w:rsidR="002A48F5" w:rsidRPr="00463A4B" w:rsidRDefault="00AE1A01" w:rsidP="003669BF">
      <w:pPr>
        <w:jc w:val="center"/>
        <w:rPr>
          <w:b/>
          <w:bCs/>
          <w:sz w:val="32"/>
          <w:szCs w:val="32"/>
        </w:rPr>
      </w:pPr>
      <w:r w:rsidRPr="00463A4B">
        <w:rPr>
          <w:b/>
          <w:bCs/>
          <w:sz w:val="32"/>
          <w:szCs w:val="32"/>
        </w:rPr>
        <w:t xml:space="preserve">PRODUTO </w:t>
      </w:r>
      <w:r w:rsidR="002A48F5" w:rsidRPr="00463A4B">
        <w:rPr>
          <w:b/>
          <w:bCs/>
          <w:sz w:val="32"/>
          <w:szCs w:val="32"/>
        </w:rPr>
        <w:t>5</w:t>
      </w:r>
      <w:r w:rsidR="006A6A9A" w:rsidRPr="00463A4B">
        <w:rPr>
          <w:b/>
          <w:bCs/>
          <w:sz w:val="32"/>
          <w:szCs w:val="32"/>
        </w:rPr>
        <w:t xml:space="preserve"> </w:t>
      </w:r>
      <w:r w:rsidR="002A48F5" w:rsidRPr="00463A4B">
        <w:rPr>
          <w:b/>
          <w:bCs/>
          <w:sz w:val="32"/>
          <w:szCs w:val="32"/>
        </w:rPr>
        <w:t>–</w:t>
      </w:r>
      <w:r w:rsidR="006A6A9A" w:rsidRPr="00463A4B">
        <w:rPr>
          <w:b/>
          <w:bCs/>
          <w:sz w:val="32"/>
          <w:szCs w:val="32"/>
        </w:rPr>
        <w:t xml:space="preserve"> </w:t>
      </w:r>
      <w:r w:rsidR="002A48F5" w:rsidRPr="00463A4B">
        <w:rPr>
          <w:b/>
          <w:bCs/>
          <w:sz w:val="32"/>
          <w:szCs w:val="32"/>
        </w:rPr>
        <w:t>EQUIPAMENTOS PÚBLICOS</w:t>
      </w:r>
    </w:p>
    <w:p w:rsidR="001665B1" w:rsidRPr="00463A4B" w:rsidRDefault="00931045" w:rsidP="003669BF">
      <w:pPr>
        <w:jc w:val="center"/>
        <w:rPr>
          <w:rFonts w:eastAsia="Arial" w:cs="Arial"/>
          <w:b/>
          <w:bCs/>
          <w:sz w:val="32"/>
          <w:szCs w:val="32"/>
        </w:rPr>
      </w:pPr>
      <w:r w:rsidRPr="00463A4B">
        <w:rPr>
          <w:b/>
          <w:bCs/>
          <w:sz w:val="32"/>
          <w:szCs w:val="32"/>
        </w:rPr>
        <w:t>NÚCLEO 10 – QUADRA POLIESPORTIVA</w:t>
      </w:r>
    </w:p>
    <w:p w:rsidR="003669BF" w:rsidRPr="00463A4B" w:rsidRDefault="003669BF" w:rsidP="003669BF">
      <w:pPr>
        <w:jc w:val="center"/>
        <w:rPr>
          <w:rFonts w:eastAsia="Calibri" w:hAnsi="Calibri" w:cs="Calibri"/>
          <w:b/>
          <w:bCs/>
          <w:sz w:val="32"/>
          <w:szCs w:val="32"/>
        </w:rPr>
      </w:pPr>
      <w:r w:rsidRPr="00463A4B">
        <w:rPr>
          <w:b/>
          <w:bCs/>
          <w:sz w:val="32"/>
          <w:szCs w:val="32"/>
        </w:rPr>
        <w:t>EXECUTIVO</w:t>
      </w:r>
    </w:p>
    <w:p w:rsidR="003669BF" w:rsidRPr="00463A4B" w:rsidRDefault="003669BF" w:rsidP="003669BF">
      <w:pPr>
        <w:jc w:val="center"/>
        <w:rPr>
          <w:b/>
          <w:bCs/>
          <w:sz w:val="32"/>
          <w:szCs w:val="32"/>
        </w:rPr>
      </w:pPr>
    </w:p>
    <w:p w:rsidR="007D7ECF" w:rsidRPr="00463A4B" w:rsidRDefault="003669BF" w:rsidP="00BB3228">
      <w:pPr>
        <w:jc w:val="center"/>
        <w:rPr>
          <w:b/>
          <w:sz w:val="32"/>
          <w:szCs w:val="32"/>
        </w:rPr>
      </w:pPr>
      <w:r w:rsidRPr="00463A4B">
        <w:rPr>
          <w:b/>
          <w:sz w:val="32"/>
          <w:szCs w:val="32"/>
        </w:rPr>
        <w:t>VOLUME I - MEMORIAL DESCRITIVO</w:t>
      </w:r>
    </w:p>
    <w:p w:rsidR="00FD0716" w:rsidRPr="00463A4B" w:rsidRDefault="008E1E6D">
      <w:pPr>
        <w:spacing w:line="276" w:lineRule="auto"/>
        <w:jc w:val="left"/>
        <w:sectPr w:rsidR="00FD0716" w:rsidRPr="00463A4B" w:rsidSect="00B26B78">
          <w:headerReference w:type="default" r:id="rId9"/>
          <w:footerReference w:type="default" r:id="rId10"/>
          <w:type w:val="continuous"/>
          <w:pgSz w:w="11906" w:h="16838"/>
          <w:pgMar w:top="1985" w:right="1418" w:bottom="1418" w:left="1701" w:header="709" w:footer="709" w:gutter="0"/>
          <w:cols w:space="708"/>
          <w:titlePg/>
          <w:docGrid w:linePitch="360"/>
        </w:sectPr>
      </w:pPr>
      <w:r w:rsidRPr="00463A4B">
        <w:br w:type="page"/>
      </w:r>
    </w:p>
    <w:p w:rsidR="007D7ECF" w:rsidRPr="00463A4B" w:rsidRDefault="008E1E6D" w:rsidP="00C905E1">
      <w:pPr>
        <w:spacing w:before="560" w:after="560" w:line="240" w:lineRule="auto"/>
        <w:jc w:val="center"/>
        <w:rPr>
          <w:rFonts w:eastAsiaTheme="majorEastAsia" w:cs="Arial"/>
          <w:b/>
          <w:bCs/>
          <w:sz w:val="26"/>
          <w:szCs w:val="26"/>
        </w:rPr>
      </w:pPr>
      <w:r w:rsidRPr="00463A4B">
        <w:rPr>
          <w:rFonts w:eastAsiaTheme="majorEastAsia" w:cs="Arial"/>
          <w:b/>
          <w:bCs/>
          <w:sz w:val="26"/>
          <w:szCs w:val="26"/>
        </w:rPr>
        <w:lastRenderedPageBreak/>
        <w:t>SUMÁRIO</w:t>
      </w:r>
    </w:p>
    <w:p w:rsidR="002221F1" w:rsidRPr="002221F1" w:rsidRDefault="00CF5665" w:rsidP="002221F1">
      <w:pPr>
        <w:pStyle w:val="Sumrio1"/>
        <w:tabs>
          <w:tab w:val="left" w:pos="567"/>
          <w:tab w:val="left" w:leader="dot" w:pos="8789"/>
        </w:tabs>
        <w:spacing w:before="40" w:after="40" w:line="240" w:lineRule="auto"/>
        <w:rPr>
          <w:rFonts w:ascii="Arial" w:eastAsiaTheme="minorEastAsia" w:hAnsi="Arial" w:cs="Arial"/>
          <w:b w:val="0"/>
          <w:bCs w:val="0"/>
          <w:i w:val="0"/>
          <w:iCs w:val="0"/>
          <w:noProof/>
          <w:sz w:val="22"/>
          <w:szCs w:val="22"/>
          <w:lang w:eastAsia="pt-BR"/>
        </w:rPr>
      </w:pPr>
      <w:r w:rsidRPr="00463A4B">
        <w:rPr>
          <w:rFonts w:ascii="Arial" w:hAnsi="Arial" w:cs="Arial"/>
          <w:i w:val="0"/>
          <w:sz w:val="20"/>
          <w:szCs w:val="20"/>
        </w:rPr>
        <w:fldChar w:fldCharType="begin"/>
      </w:r>
      <w:r w:rsidR="00D733A3" w:rsidRPr="00463A4B">
        <w:rPr>
          <w:rFonts w:ascii="Arial" w:hAnsi="Arial" w:cs="Arial"/>
          <w:i w:val="0"/>
          <w:sz w:val="20"/>
          <w:szCs w:val="20"/>
        </w:rPr>
        <w:instrText xml:space="preserve"> TOC \o "1-4" \h \z \u </w:instrText>
      </w:r>
      <w:r w:rsidRPr="00463A4B">
        <w:rPr>
          <w:rFonts w:ascii="Arial" w:hAnsi="Arial" w:cs="Arial"/>
          <w:i w:val="0"/>
          <w:sz w:val="20"/>
          <w:szCs w:val="20"/>
        </w:rPr>
        <w:fldChar w:fldCharType="separate"/>
      </w:r>
      <w:hyperlink w:anchor="_Toc450905227" w:history="1">
        <w:r w:rsidR="002221F1" w:rsidRPr="002221F1">
          <w:rPr>
            <w:rStyle w:val="Hyperlink"/>
            <w:rFonts w:ascii="Arial" w:hAnsi="Arial" w:cs="Arial"/>
            <w:i w:val="0"/>
            <w:noProof/>
            <w:sz w:val="22"/>
            <w:szCs w:val="22"/>
          </w:rPr>
          <w:t>APRESENTAÇÃO</w:t>
        </w:r>
        <w:r w:rsidR="002221F1" w:rsidRPr="002221F1">
          <w:rPr>
            <w:rFonts w:ascii="Arial" w:hAnsi="Arial" w:cs="Arial"/>
            <w:i w:val="0"/>
            <w:noProof/>
            <w:webHidden/>
            <w:sz w:val="22"/>
            <w:szCs w:val="22"/>
          </w:rPr>
          <w:tab/>
        </w:r>
        <w:r w:rsidRPr="002221F1">
          <w:rPr>
            <w:rFonts w:ascii="Arial" w:hAnsi="Arial" w:cs="Arial"/>
            <w:i w:val="0"/>
            <w:noProof/>
            <w:webHidden/>
            <w:sz w:val="22"/>
            <w:szCs w:val="22"/>
          </w:rPr>
          <w:fldChar w:fldCharType="begin"/>
        </w:r>
        <w:r w:rsidR="002221F1" w:rsidRPr="002221F1">
          <w:rPr>
            <w:rFonts w:ascii="Arial" w:hAnsi="Arial" w:cs="Arial"/>
            <w:i w:val="0"/>
            <w:noProof/>
            <w:webHidden/>
            <w:sz w:val="22"/>
            <w:szCs w:val="22"/>
          </w:rPr>
          <w:instrText xml:space="preserve"> PAGEREF _Toc450905227 \h </w:instrText>
        </w:r>
        <w:r w:rsidRPr="002221F1">
          <w:rPr>
            <w:rFonts w:ascii="Arial" w:hAnsi="Arial" w:cs="Arial"/>
            <w:i w:val="0"/>
            <w:noProof/>
            <w:webHidden/>
            <w:sz w:val="22"/>
            <w:szCs w:val="22"/>
          </w:rPr>
        </w:r>
        <w:r w:rsidRPr="002221F1">
          <w:rPr>
            <w:rFonts w:ascii="Arial" w:hAnsi="Arial" w:cs="Arial"/>
            <w:i w:val="0"/>
            <w:noProof/>
            <w:webHidden/>
            <w:sz w:val="22"/>
            <w:szCs w:val="22"/>
          </w:rPr>
          <w:fldChar w:fldCharType="separate"/>
        </w:r>
        <w:r w:rsidR="0098418A">
          <w:rPr>
            <w:rFonts w:ascii="Arial" w:hAnsi="Arial" w:cs="Arial"/>
            <w:i w:val="0"/>
            <w:noProof/>
            <w:webHidden/>
            <w:sz w:val="22"/>
            <w:szCs w:val="22"/>
          </w:rPr>
          <w:t>6</w:t>
        </w:r>
        <w:r w:rsidRPr="002221F1">
          <w:rPr>
            <w:rFonts w:ascii="Arial" w:hAnsi="Arial" w:cs="Arial"/>
            <w:i w:val="0"/>
            <w:noProof/>
            <w:webHidden/>
            <w:sz w:val="22"/>
            <w:szCs w:val="22"/>
          </w:rPr>
          <w:fldChar w:fldCharType="end"/>
        </w:r>
      </w:hyperlink>
    </w:p>
    <w:p w:rsidR="002221F1" w:rsidRDefault="002221F1" w:rsidP="002221F1">
      <w:pPr>
        <w:pStyle w:val="Sumrio1"/>
        <w:tabs>
          <w:tab w:val="left" w:pos="567"/>
          <w:tab w:val="left" w:leader="dot" w:pos="8789"/>
        </w:tabs>
        <w:spacing w:before="40" w:after="40" w:line="240" w:lineRule="auto"/>
        <w:rPr>
          <w:rStyle w:val="Hyperlink"/>
          <w:rFonts w:ascii="Arial" w:hAnsi="Arial" w:cs="Arial"/>
          <w:i w:val="0"/>
          <w:noProof/>
          <w:sz w:val="22"/>
          <w:szCs w:val="22"/>
        </w:rPr>
      </w:pPr>
    </w:p>
    <w:p w:rsidR="002221F1" w:rsidRPr="002221F1" w:rsidRDefault="0049435D" w:rsidP="002221F1">
      <w:pPr>
        <w:pStyle w:val="Sumrio1"/>
        <w:tabs>
          <w:tab w:val="left" w:pos="567"/>
          <w:tab w:val="left" w:leader="dot" w:pos="8789"/>
        </w:tabs>
        <w:spacing w:before="40" w:after="40" w:line="240" w:lineRule="auto"/>
        <w:rPr>
          <w:rFonts w:ascii="Arial" w:eastAsiaTheme="minorEastAsia" w:hAnsi="Arial" w:cs="Arial"/>
          <w:b w:val="0"/>
          <w:bCs w:val="0"/>
          <w:i w:val="0"/>
          <w:iCs w:val="0"/>
          <w:noProof/>
          <w:sz w:val="22"/>
          <w:szCs w:val="22"/>
          <w:lang w:eastAsia="pt-BR"/>
        </w:rPr>
      </w:pPr>
      <w:hyperlink w:anchor="_Toc450905228" w:history="1">
        <w:r w:rsidR="002221F1" w:rsidRPr="002221F1">
          <w:rPr>
            <w:rStyle w:val="Hyperlink"/>
            <w:rFonts w:ascii="Arial" w:hAnsi="Arial" w:cs="Arial"/>
            <w:i w:val="0"/>
            <w:noProof/>
            <w:sz w:val="22"/>
            <w:szCs w:val="22"/>
          </w:rPr>
          <w:t>INTRODUÇÃO</w:t>
        </w:r>
        <w:r w:rsidR="002221F1" w:rsidRPr="002221F1">
          <w:rPr>
            <w:rFonts w:ascii="Arial" w:hAnsi="Arial" w:cs="Arial"/>
            <w:i w:val="0"/>
            <w:noProof/>
            <w:webHidden/>
            <w:sz w:val="22"/>
            <w:szCs w:val="22"/>
          </w:rPr>
          <w:tab/>
        </w:r>
        <w:r w:rsidR="00CF5665" w:rsidRPr="002221F1">
          <w:rPr>
            <w:rFonts w:ascii="Arial" w:hAnsi="Arial" w:cs="Arial"/>
            <w:i w:val="0"/>
            <w:noProof/>
            <w:webHidden/>
            <w:sz w:val="22"/>
            <w:szCs w:val="22"/>
          </w:rPr>
          <w:fldChar w:fldCharType="begin"/>
        </w:r>
        <w:r w:rsidR="002221F1" w:rsidRPr="002221F1">
          <w:rPr>
            <w:rFonts w:ascii="Arial" w:hAnsi="Arial" w:cs="Arial"/>
            <w:i w:val="0"/>
            <w:noProof/>
            <w:webHidden/>
            <w:sz w:val="22"/>
            <w:szCs w:val="22"/>
          </w:rPr>
          <w:instrText xml:space="preserve"> PAGEREF _Toc450905228 \h </w:instrText>
        </w:r>
        <w:r w:rsidR="00CF5665" w:rsidRPr="002221F1">
          <w:rPr>
            <w:rFonts w:ascii="Arial" w:hAnsi="Arial" w:cs="Arial"/>
            <w:i w:val="0"/>
            <w:noProof/>
            <w:webHidden/>
            <w:sz w:val="22"/>
            <w:szCs w:val="22"/>
          </w:rPr>
        </w:r>
        <w:r w:rsidR="00CF5665" w:rsidRPr="002221F1">
          <w:rPr>
            <w:rFonts w:ascii="Arial" w:hAnsi="Arial" w:cs="Arial"/>
            <w:i w:val="0"/>
            <w:noProof/>
            <w:webHidden/>
            <w:sz w:val="22"/>
            <w:szCs w:val="22"/>
          </w:rPr>
          <w:fldChar w:fldCharType="separate"/>
        </w:r>
        <w:r w:rsidR="0098418A">
          <w:rPr>
            <w:rFonts w:ascii="Arial" w:hAnsi="Arial" w:cs="Arial"/>
            <w:i w:val="0"/>
            <w:noProof/>
            <w:webHidden/>
            <w:sz w:val="22"/>
            <w:szCs w:val="22"/>
          </w:rPr>
          <w:t>7</w:t>
        </w:r>
        <w:r w:rsidR="00CF5665" w:rsidRPr="002221F1">
          <w:rPr>
            <w:rFonts w:ascii="Arial" w:hAnsi="Arial" w:cs="Arial"/>
            <w:i w:val="0"/>
            <w:noProof/>
            <w:webHidden/>
            <w:sz w:val="22"/>
            <w:szCs w:val="22"/>
          </w:rPr>
          <w:fldChar w:fldCharType="end"/>
        </w:r>
      </w:hyperlink>
    </w:p>
    <w:p w:rsidR="002221F1" w:rsidRDefault="002221F1" w:rsidP="002221F1">
      <w:pPr>
        <w:pStyle w:val="Sumrio1"/>
        <w:tabs>
          <w:tab w:val="left" w:pos="440"/>
          <w:tab w:val="left" w:pos="567"/>
          <w:tab w:val="left" w:leader="dot" w:pos="8789"/>
        </w:tabs>
        <w:spacing w:before="40" w:after="40" w:line="240" w:lineRule="auto"/>
        <w:rPr>
          <w:rStyle w:val="Hyperlink"/>
          <w:rFonts w:ascii="Arial" w:hAnsi="Arial" w:cs="Arial"/>
          <w:i w:val="0"/>
          <w:noProof/>
          <w:sz w:val="22"/>
          <w:szCs w:val="22"/>
        </w:rPr>
      </w:pPr>
    </w:p>
    <w:p w:rsidR="002221F1" w:rsidRPr="002221F1" w:rsidRDefault="0049435D" w:rsidP="002221F1">
      <w:pPr>
        <w:pStyle w:val="Sumrio1"/>
        <w:tabs>
          <w:tab w:val="left" w:pos="440"/>
          <w:tab w:val="left" w:pos="567"/>
          <w:tab w:val="left" w:leader="dot" w:pos="8789"/>
        </w:tabs>
        <w:spacing w:before="40" w:after="40" w:line="240" w:lineRule="auto"/>
        <w:rPr>
          <w:rFonts w:ascii="Arial" w:eastAsiaTheme="minorEastAsia" w:hAnsi="Arial" w:cs="Arial"/>
          <w:b w:val="0"/>
          <w:bCs w:val="0"/>
          <w:i w:val="0"/>
          <w:iCs w:val="0"/>
          <w:noProof/>
          <w:sz w:val="22"/>
          <w:szCs w:val="22"/>
          <w:lang w:eastAsia="pt-BR"/>
        </w:rPr>
      </w:pPr>
      <w:hyperlink w:anchor="_Toc450905229" w:history="1">
        <w:r w:rsidR="002221F1" w:rsidRPr="002221F1">
          <w:rPr>
            <w:rStyle w:val="Hyperlink"/>
            <w:rFonts w:ascii="Arial" w:hAnsi="Arial" w:cs="Arial"/>
            <w:i w:val="0"/>
            <w:noProof/>
            <w:sz w:val="22"/>
            <w:szCs w:val="22"/>
          </w:rPr>
          <w:t>1.</w:t>
        </w:r>
        <w:r w:rsidR="002221F1" w:rsidRPr="002221F1">
          <w:rPr>
            <w:rFonts w:ascii="Arial" w:eastAsiaTheme="minorEastAsia" w:hAnsi="Arial" w:cs="Arial"/>
            <w:b w:val="0"/>
            <w:bCs w:val="0"/>
            <w:i w:val="0"/>
            <w:iCs w:val="0"/>
            <w:noProof/>
            <w:sz w:val="22"/>
            <w:szCs w:val="22"/>
            <w:lang w:eastAsia="pt-BR"/>
          </w:rPr>
          <w:tab/>
        </w:r>
        <w:r w:rsidR="002221F1" w:rsidRPr="002221F1">
          <w:rPr>
            <w:rStyle w:val="Hyperlink"/>
            <w:rFonts w:ascii="Arial" w:hAnsi="Arial" w:cs="Arial"/>
            <w:i w:val="0"/>
            <w:noProof/>
            <w:sz w:val="22"/>
            <w:szCs w:val="22"/>
          </w:rPr>
          <w:t>RESUMO EXECUTIVO</w:t>
        </w:r>
        <w:r w:rsidR="002221F1" w:rsidRPr="002221F1">
          <w:rPr>
            <w:rFonts w:ascii="Arial" w:hAnsi="Arial" w:cs="Arial"/>
            <w:i w:val="0"/>
            <w:noProof/>
            <w:webHidden/>
            <w:sz w:val="22"/>
            <w:szCs w:val="22"/>
          </w:rPr>
          <w:tab/>
        </w:r>
        <w:r w:rsidR="00CF5665" w:rsidRPr="002221F1">
          <w:rPr>
            <w:rFonts w:ascii="Arial" w:hAnsi="Arial" w:cs="Arial"/>
            <w:i w:val="0"/>
            <w:noProof/>
            <w:webHidden/>
            <w:sz w:val="22"/>
            <w:szCs w:val="22"/>
          </w:rPr>
          <w:fldChar w:fldCharType="begin"/>
        </w:r>
        <w:r w:rsidR="002221F1" w:rsidRPr="002221F1">
          <w:rPr>
            <w:rFonts w:ascii="Arial" w:hAnsi="Arial" w:cs="Arial"/>
            <w:i w:val="0"/>
            <w:noProof/>
            <w:webHidden/>
            <w:sz w:val="22"/>
            <w:szCs w:val="22"/>
          </w:rPr>
          <w:instrText xml:space="preserve"> PAGEREF _Toc450905229 \h </w:instrText>
        </w:r>
        <w:r w:rsidR="00CF5665" w:rsidRPr="002221F1">
          <w:rPr>
            <w:rFonts w:ascii="Arial" w:hAnsi="Arial" w:cs="Arial"/>
            <w:i w:val="0"/>
            <w:noProof/>
            <w:webHidden/>
            <w:sz w:val="22"/>
            <w:szCs w:val="22"/>
          </w:rPr>
        </w:r>
        <w:r w:rsidR="00CF5665" w:rsidRPr="002221F1">
          <w:rPr>
            <w:rFonts w:ascii="Arial" w:hAnsi="Arial" w:cs="Arial"/>
            <w:i w:val="0"/>
            <w:noProof/>
            <w:webHidden/>
            <w:sz w:val="22"/>
            <w:szCs w:val="22"/>
          </w:rPr>
          <w:fldChar w:fldCharType="separate"/>
        </w:r>
        <w:r w:rsidR="0098418A">
          <w:rPr>
            <w:rFonts w:ascii="Arial" w:hAnsi="Arial" w:cs="Arial"/>
            <w:i w:val="0"/>
            <w:noProof/>
            <w:webHidden/>
            <w:sz w:val="22"/>
            <w:szCs w:val="22"/>
          </w:rPr>
          <w:t>9</w:t>
        </w:r>
        <w:r w:rsidR="00CF5665" w:rsidRPr="002221F1">
          <w:rPr>
            <w:rFonts w:ascii="Arial" w:hAnsi="Arial" w:cs="Arial"/>
            <w:i w:val="0"/>
            <w:noProof/>
            <w:webHidden/>
            <w:sz w:val="22"/>
            <w:szCs w:val="22"/>
          </w:rPr>
          <w:fldChar w:fldCharType="end"/>
        </w:r>
      </w:hyperlink>
    </w:p>
    <w:p w:rsidR="002221F1" w:rsidRDefault="002221F1" w:rsidP="002221F1">
      <w:pPr>
        <w:pStyle w:val="Sumrio1"/>
        <w:tabs>
          <w:tab w:val="left" w:pos="440"/>
          <w:tab w:val="left" w:pos="567"/>
          <w:tab w:val="left" w:leader="dot" w:pos="8789"/>
        </w:tabs>
        <w:spacing w:before="40" w:after="40" w:line="240" w:lineRule="auto"/>
        <w:rPr>
          <w:rStyle w:val="Hyperlink"/>
          <w:rFonts w:ascii="Arial" w:hAnsi="Arial" w:cs="Arial"/>
          <w:i w:val="0"/>
          <w:noProof/>
          <w:sz w:val="22"/>
          <w:szCs w:val="22"/>
        </w:rPr>
      </w:pPr>
    </w:p>
    <w:p w:rsidR="002221F1" w:rsidRPr="002221F1" w:rsidRDefault="0049435D" w:rsidP="002221F1">
      <w:pPr>
        <w:pStyle w:val="Sumrio1"/>
        <w:tabs>
          <w:tab w:val="left" w:pos="440"/>
          <w:tab w:val="left" w:pos="567"/>
          <w:tab w:val="left" w:leader="dot" w:pos="8789"/>
        </w:tabs>
        <w:spacing w:before="40" w:after="40" w:line="240" w:lineRule="auto"/>
        <w:rPr>
          <w:rFonts w:ascii="Arial" w:eastAsiaTheme="minorEastAsia" w:hAnsi="Arial" w:cs="Arial"/>
          <w:b w:val="0"/>
          <w:bCs w:val="0"/>
          <w:i w:val="0"/>
          <w:iCs w:val="0"/>
          <w:noProof/>
          <w:sz w:val="22"/>
          <w:szCs w:val="22"/>
          <w:lang w:eastAsia="pt-BR"/>
        </w:rPr>
      </w:pPr>
      <w:hyperlink w:anchor="_Toc450905230" w:history="1">
        <w:r w:rsidR="002221F1" w:rsidRPr="002221F1">
          <w:rPr>
            <w:rStyle w:val="Hyperlink"/>
            <w:rFonts w:ascii="Arial" w:hAnsi="Arial" w:cs="Arial"/>
            <w:i w:val="0"/>
            <w:noProof/>
            <w:sz w:val="22"/>
            <w:szCs w:val="22"/>
          </w:rPr>
          <w:t>2.</w:t>
        </w:r>
        <w:r w:rsidR="002221F1" w:rsidRPr="002221F1">
          <w:rPr>
            <w:rFonts w:ascii="Arial" w:eastAsiaTheme="minorEastAsia" w:hAnsi="Arial" w:cs="Arial"/>
            <w:b w:val="0"/>
            <w:bCs w:val="0"/>
            <w:i w:val="0"/>
            <w:iCs w:val="0"/>
            <w:noProof/>
            <w:sz w:val="22"/>
            <w:szCs w:val="22"/>
            <w:lang w:eastAsia="pt-BR"/>
          </w:rPr>
          <w:tab/>
        </w:r>
        <w:r w:rsidR="002221F1" w:rsidRPr="002221F1">
          <w:rPr>
            <w:rStyle w:val="Hyperlink"/>
            <w:rFonts w:ascii="Arial" w:hAnsi="Arial" w:cs="Arial"/>
            <w:i w:val="0"/>
            <w:noProof/>
            <w:sz w:val="22"/>
            <w:szCs w:val="22"/>
          </w:rPr>
          <w:t>MEMÓRIA TÉCNICA</w:t>
        </w:r>
        <w:r w:rsidR="002221F1" w:rsidRPr="002221F1">
          <w:rPr>
            <w:rFonts w:ascii="Arial" w:hAnsi="Arial" w:cs="Arial"/>
            <w:i w:val="0"/>
            <w:noProof/>
            <w:webHidden/>
            <w:sz w:val="22"/>
            <w:szCs w:val="22"/>
          </w:rPr>
          <w:tab/>
        </w:r>
        <w:r w:rsidR="00CF5665" w:rsidRPr="002221F1">
          <w:rPr>
            <w:rFonts w:ascii="Arial" w:hAnsi="Arial" w:cs="Arial"/>
            <w:i w:val="0"/>
            <w:noProof/>
            <w:webHidden/>
            <w:sz w:val="22"/>
            <w:szCs w:val="22"/>
          </w:rPr>
          <w:fldChar w:fldCharType="begin"/>
        </w:r>
        <w:r w:rsidR="002221F1" w:rsidRPr="002221F1">
          <w:rPr>
            <w:rFonts w:ascii="Arial" w:hAnsi="Arial" w:cs="Arial"/>
            <w:i w:val="0"/>
            <w:noProof/>
            <w:webHidden/>
            <w:sz w:val="22"/>
            <w:szCs w:val="22"/>
          </w:rPr>
          <w:instrText xml:space="preserve"> PAGEREF _Toc450905230 \h </w:instrText>
        </w:r>
        <w:r w:rsidR="00CF5665" w:rsidRPr="002221F1">
          <w:rPr>
            <w:rFonts w:ascii="Arial" w:hAnsi="Arial" w:cs="Arial"/>
            <w:i w:val="0"/>
            <w:noProof/>
            <w:webHidden/>
            <w:sz w:val="22"/>
            <w:szCs w:val="22"/>
          </w:rPr>
        </w:r>
        <w:r w:rsidR="00CF5665" w:rsidRPr="002221F1">
          <w:rPr>
            <w:rFonts w:ascii="Arial" w:hAnsi="Arial" w:cs="Arial"/>
            <w:i w:val="0"/>
            <w:noProof/>
            <w:webHidden/>
            <w:sz w:val="22"/>
            <w:szCs w:val="22"/>
          </w:rPr>
          <w:fldChar w:fldCharType="separate"/>
        </w:r>
        <w:r w:rsidR="0098418A">
          <w:rPr>
            <w:rFonts w:ascii="Arial" w:hAnsi="Arial" w:cs="Arial"/>
            <w:i w:val="0"/>
            <w:noProof/>
            <w:webHidden/>
            <w:sz w:val="22"/>
            <w:szCs w:val="22"/>
          </w:rPr>
          <w:t>9</w:t>
        </w:r>
        <w:r w:rsidR="00CF5665" w:rsidRPr="002221F1">
          <w:rPr>
            <w:rFonts w:ascii="Arial" w:hAnsi="Arial" w:cs="Arial"/>
            <w:i w:val="0"/>
            <w:noProof/>
            <w:webHidden/>
            <w:sz w:val="22"/>
            <w:szCs w:val="22"/>
          </w:rPr>
          <w:fldChar w:fldCharType="end"/>
        </w:r>
      </w:hyperlink>
    </w:p>
    <w:p w:rsidR="002221F1" w:rsidRPr="002221F1" w:rsidRDefault="0049435D" w:rsidP="002221F1">
      <w:pPr>
        <w:pStyle w:val="Sumrio2"/>
        <w:tabs>
          <w:tab w:val="left" w:pos="567"/>
          <w:tab w:val="left" w:pos="880"/>
          <w:tab w:val="left" w:leader="dot" w:pos="8789"/>
        </w:tabs>
        <w:spacing w:before="40" w:after="40" w:line="240" w:lineRule="auto"/>
        <w:rPr>
          <w:rFonts w:ascii="Arial" w:eastAsiaTheme="minorEastAsia" w:hAnsi="Arial" w:cs="Arial"/>
          <w:b w:val="0"/>
          <w:bCs w:val="0"/>
          <w:noProof/>
          <w:lang w:eastAsia="pt-BR"/>
        </w:rPr>
      </w:pPr>
      <w:hyperlink w:anchor="_Toc450905231" w:history="1">
        <w:r w:rsidR="002221F1" w:rsidRPr="002221F1">
          <w:rPr>
            <w:rStyle w:val="Hyperlink"/>
            <w:rFonts w:ascii="Arial" w:hAnsi="Arial" w:cs="Arial"/>
            <w:noProof/>
          </w:rPr>
          <w:t>2.1.</w:t>
        </w:r>
        <w:r w:rsidR="002221F1" w:rsidRPr="002221F1">
          <w:rPr>
            <w:rFonts w:ascii="Arial" w:eastAsiaTheme="minorEastAsia" w:hAnsi="Arial" w:cs="Arial"/>
            <w:b w:val="0"/>
            <w:bCs w:val="0"/>
            <w:noProof/>
            <w:lang w:eastAsia="pt-BR"/>
          </w:rPr>
          <w:tab/>
        </w:r>
        <w:r w:rsidR="002221F1" w:rsidRPr="002221F1">
          <w:rPr>
            <w:rStyle w:val="Hyperlink"/>
            <w:rFonts w:ascii="Arial" w:hAnsi="Arial" w:cs="Arial"/>
            <w:noProof/>
          </w:rPr>
          <w:t>Partido urbanístico</w:t>
        </w:r>
        <w:r w:rsidR="002221F1" w:rsidRPr="002221F1">
          <w:rPr>
            <w:rFonts w:ascii="Arial" w:hAnsi="Arial" w:cs="Arial"/>
            <w:noProof/>
            <w:webHidden/>
          </w:rPr>
          <w:tab/>
        </w:r>
        <w:r w:rsidR="00CF5665" w:rsidRPr="002221F1">
          <w:rPr>
            <w:rFonts w:ascii="Arial" w:hAnsi="Arial" w:cs="Arial"/>
            <w:noProof/>
            <w:webHidden/>
          </w:rPr>
          <w:fldChar w:fldCharType="begin"/>
        </w:r>
        <w:r w:rsidR="002221F1" w:rsidRPr="002221F1">
          <w:rPr>
            <w:rFonts w:ascii="Arial" w:hAnsi="Arial" w:cs="Arial"/>
            <w:noProof/>
            <w:webHidden/>
          </w:rPr>
          <w:instrText xml:space="preserve"> PAGEREF _Toc450905231 \h </w:instrText>
        </w:r>
        <w:r w:rsidR="00CF5665" w:rsidRPr="002221F1">
          <w:rPr>
            <w:rFonts w:ascii="Arial" w:hAnsi="Arial" w:cs="Arial"/>
            <w:noProof/>
            <w:webHidden/>
          </w:rPr>
        </w:r>
        <w:r w:rsidR="00CF5665" w:rsidRPr="002221F1">
          <w:rPr>
            <w:rFonts w:ascii="Arial" w:hAnsi="Arial" w:cs="Arial"/>
            <w:noProof/>
            <w:webHidden/>
          </w:rPr>
          <w:fldChar w:fldCharType="separate"/>
        </w:r>
        <w:r w:rsidR="0098418A">
          <w:rPr>
            <w:rFonts w:ascii="Arial" w:hAnsi="Arial" w:cs="Arial"/>
            <w:noProof/>
            <w:webHidden/>
          </w:rPr>
          <w:t>9</w:t>
        </w:r>
        <w:r w:rsidR="00CF5665" w:rsidRPr="002221F1">
          <w:rPr>
            <w:rFonts w:ascii="Arial" w:hAnsi="Arial" w:cs="Arial"/>
            <w:noProof/>
            <w:webHidden/>
          </w:rPr>
          <w:fldChar w:fldCharType="end"/>
        </w:r>
      </w:hyperlink>
    </w:p>
    <w:p w:rsidR="002221F1" w:rsidRPr="002221F1" w:rsidRDefault="0049435D" w:rsidP="002221F1">
      <w:pPr>
        <w:pStyle w:val="Sumrio2"/>
        <w:tabs>
          <w:tab w:val="left" w:pos="567"/>
          <w:tab w:val="left" w:pos="880"/>
          <w:tab w:val="left" w:leader="dot" w:pos="8789"/>
        </w:tabs>
        <w:spacing w:before="40" w:after="40" w:line="240" w:lineRule="auto"/>
        <w:rPr>
          <w:rFonts w:ascii="Arial" w:eastAsiaTheme="minorEastAsia" w:hAnsi="Arial" w:cs="Arial"/>
          <w:b w:val="0"/>
          <w:bCs w:val="0"/>
          <w:noProof/>
          <w:lang w:eastAsia="pt-BR"/>
        </w:rPr>
      </w:pPr>
      <w:hyperlink w:anchor="_Toc450905232" w:history="1">
        <w:r w:rsidR="002221F1" w:rsidRPr="002221F1">
          <w:rPr>
            <w:rStyle w:val="Hyperlink"/>
            <w:rFonts w:ascii="Arial" w:hAnsi="Arial" w:cs="Arial"/>
            <w:noProof/>
          </w:rPr>
          <w:t>2.2.</w:t>
        </w:r>
        <w:r w:rsidR="002221F1" w:rsidRPr="002221F1">
          <w:rPr>
            <w:rFonts w:ascii="Arial" w:eastAsiaTheme="minorEastAsia" w:hAnsi="Arial" w:cs="Arial"/>
            <w:b w:val="0"/>
            <w:bCs w:val="0"/>
            <w:noProof/>
            <w:lang w:eastAsia="pt-BR"/>
          </w:rPr>
          <w:tab/>
        </w:r>
        <w:r w:rsidR="002221F1" w:rsidRPr="002221F1">
          <w:rPr>
            <w:rStyle w:val="Hyperlink"/>
            <w:rFonts w:ascii="Arial" w:hAnsi="Arial" w:cs="Arial"/>
            <w:noProof/>
          </w:rPr>
          <w:t>Iluminação e Elétrica</w:t>
        </w:r>
        <w:r w:rsidR="002221F1" w:rsidRPr="002221F1">
          <w:rPr>
            <w:rFonts w:ascii="Arial" w:hAnsi="Arial" w:cs="Arial"/>
            <w:noProof/>
            <w:webHidden/>
          </w:rPr>
          <w:tab/>
        </w:r>
        <w:r w:rsidR="00CF5665" w:rsidRPr="002221F1">
          <w:rPr>
            <w:rFonts w:ascii="Arial" w:hAnsi="Arial" w:cs="Arial"/>
            <w:noProof/>
            <w:webHidden/>
          </w:rPr>
          <w:fldChar w:fldCharType="begin"/>
        </w:r>
        <w:r w:rsidR="002221F1" w:rsidRPr="002221F1">
          <w:rPr>
            <w:rFonts w:ascii="Arial" w:hAnsi="Arial" w:cs="Arial"/>
            <w:noProof/>
            <w:webHidden/>
          </w:rPr>
          <w:instrText xml:space="preserve"> PAGEREF _Toc450905232 \h </w:instrText>
        </w:r>
        <w:r w:rsidR="00CF5665" w:rsidRPr="002221F1">
          <w:rPr>
            <w:rFonts w:ascii="Arial" w:hAnsi="Arial" w:cs="Arial"/>
            <w:noProof/>
            <w:webHidden/>
          </w:rPr>
        </w:r>
        <w:r w:rsidR="00CF5665" w:rsidRPr="002221F1">
          <w:rPr>
            <w:rFonts w:ascii="Arial" w:hAnsi="Arial" w:cs="Arial"/>
            <w:noProof/>
            <w:webHidden/>
          </w:rPr>
          <w:fldChar w:fldCharType="separate"/>
        </w:r>
        <w:r w:rsidR="0098418A">
          <w:rPr>
            <w:rFonts w:ascii="Arial" w:hAnsi="Arial" w:cs="Arial"/>
            <w:noProof/>
            <w:webHidden/>
          </w:rPr>
          <w:t>10</w:t>
        </w:r>
        <w:r w:rsidR="00CF5665" w:rsidRPr="002221F1">
          <w:rPr>
            <w:rFonts w:ascii="Arial" w:hAnsi="Arial" w:cs="Arial"/>
            <w:noProof/>
            <w:webHidden/>
          </w:rPr>
          <w:fldChar w:fldCharType="end"/>
        </w:r>
      </w:hyperlink>
    </w:p>
    <w:p w:rsidR="002221F1" w:rsidRPr="002221F1" w:rsidRDefault="0049435D" w:rsidP="002221F1">
      <w:pPr>
        <w:pStyle w:val="Sumrio2"/>
        <w:tabs>
          <w:tab w:val="left" w:pos="567"/>
          <w:tab w:val="left" w:pos="880"/>
          <w:tab w:val="left" w:leader="dot" w:pos="8789"/>
        </w:tabs>
        <w:spacing w:before="40" w:after="40" w:line="240" w:lineRule="auto"/>
        <w:rPr>
          <w:rFonts w:ascii="Arial" w:eastAsiaTheme="minorEastAsia" w:hAnsi="Arial" w:cs="Arial"/>
          <w:b w:val="0"/>
          <w:bCs w:val="0"/>
          <w:noProof/>
          <w:lang w:eastAsia="pt-BR"/>
        </w:rPr>
      </w:pPr>
      <w:hyperlink w:anchor="_Toc450905233" w:history="1">
        <w:r w:rsidR="002221F1" w:rsidRPr="002221F1">
          <w:rPr>
            <w:rStyle w:val="Hyperlink"/>
            <w:rFonts w:ascii="Arial" w:hAnsi="Arial" w:cs="Arial"/>
            <w:noProof/>
          </w:rPr>
          <w:t>2.3.</w:t>
        </w:r>
        <w:r w:rsidR="002221F1" w:rsidRPr="002221F1">
          <w:rPr>
            <w:rFonts w:ascii="Arial" w:eastAsiaTheme="minorEastAsia" w:hAnsi="Arial" w:cs="Arial"/>
            <w:b w:val="0"/>
            <w:bCs w:val="0"/>
            <w:noProof/>
            <w:lang w:eastAsia="pt-BR"/>
          </w:rPr>
          <w:tab/>
        </w:r>
        <w:r w:rsidR="002221F1" w:rsidRPr="002221F1">
          <w:rPr>
            <w:rStyle w:val="Hyperlink"/>
            <w:rFonts w:ascii="Arial" w:hAnsi="Arial" w:cs="Arial"/>
            <w:noProof/>
          </w:rPr>
          <w:t>Drenagem Pluvial</w:t>
        </w:r>
        <w:r w:rsidR="002221F1" w:rsidRPr="002221F1">
          <w:rPr>
            <w:rFonts w:ascii="Arial" w:hAnsi="Arial" w:cs="Arial"/>
            <w:noProof/>
            <w:webHidden/>
          </w:rPr>
          <w:tab/>
        </w:r>
        <w:r w:rsidR="00CF5665" w:rsidRPr="002221F1">
          <w:rPr>
            <w:rFonts w:ascii="Arial" w:hAnsi="Arial" w:cs="Arial"/>
            <w:noProof/>
            <w:webHidden/>
          </w:rPr>
          <w:fldChar w:fldCharType="begin"/>
        </w:r>
        <w:r w:rsidR="002221F1" w:rsidRPr="002221F1">
          <w:rPr>
            <w:rFonts w:ascii="Arial" w:hAnsi="Arial" w:cs="Arial"/>
            <w:noProof/>
            <w:webHidden/>
          </w:rPr>
          <w:instrText xml:space="preserve"> PAGEREF _Toc450905233 \h </w:instrText>
        </w:r>
        <w:r w:rsidR="00CF5665" w:rsidRPr="002221F1">
          <w:rPr>
            <w:rFonts w:ascii="Arial" w:hAnsi="Arial" w:cs="Arial"/>
            <w:noProof/>
            <w:webHidden/>
          </w:rPr>
        </w:r>
        <w:r w:rsidR="00CF5665" w:rsidRPr="002221F1">
          <w:rPr>
            <w:rFonts w:ascii="Arial" w:hAnsi="Arial" w:cs="Arial"/>
            <w:noProof/>
            <w:webHidden/>
          </w:rPr>
          <w:fldChar w:fldCharType="separate"/>
        </w:r>
        <w:r w:rsidR="0098418A">
          <w:rPr>
            <w:rFonts w:ascii="Arial" w:hAnsi="Arial" w:cs="Arial"/>
            <w:noProof/>
            <w:webHidden/>
          </w:rPr>
          <w:t>13</w:t>
        </w:r>
        <w:r w:rsidR="00CF5665" w:rsidRPr="002221F1">
          <w:rPr>
            <w:rFonts w:ascii="Arial" w:hAnsi="Arial" w:cs="Arial"/>
            <w:noProof/>
            <w:webHidden/>
          </w:rPr>
          <w:fldChar w:fldCharType="end"/>
        </w:r>
      </w:hyperlink>
    </w:p>
    <w:p w:rsidR="002221F1" w:rsidRPr="002221F1" w:rsidRDefault="0049435D" w:rsidP="002221F1">
      <w:pPr>
        <w:pStyle w:val="Sumrio3"/>
        <w:tabs>
          <w:tab w:val="left" w:pos="567"/>
          <w:tab w:val="left" w:pos="1320"/>
          <w:tab w:val="left" w:leader="dot" w:pos="8789"/>
        </w:tabs>
        <w:spacing w:before="40" w:after="40" w:line="240" w:lineRule="auto"/>
        <w:rPr>
          <w:rFonts w:ascii="Arial" w:eastAsiaTheme="minorEastAsia" w:hAnsi="Arial" w:cs="Arial"/>
          <w:noProof/>
          <w:sz w:val="22"/>
          <w:szCs w:val="22"/>
          <w:lang w:eastAsia="pt-BR"/>
        </w:rPr>
      </w:pPr>
      <w:hyperlink w:anchor="_Toc450905234" w:history="1">
        <w:r w:rsidR="002221F1" w:rsidRPr="002221F1">
          <w:rPr>
            <w:rStyle w:val="Hyperlink"/>
            <w:rFonts w:ascii="Arial" w:hAnsi="Arial" w:cs="Arial"/>
            <w:noProof/>
            <w:sz w:val="22"/>
            <w:szCs w:val="22"/>
          </w:rPr>
          <w:t>2.3.1.</w:t>
        </w:r>
        <w:r w:rsidR="002221F1" w:rsidRPr="002221F1">
          <w:rPr>
            <w:rFonts w:ascii="Arial" w:eastAsiaTheme="minorEastAsia" w:hAnsi="Arial" w:cs="Arial"/>
            <w:noProof/>
            <w:sz w:val="22"/>
            <w:szCs w:val="22"/>
            <w:lang w:eastAsia="pt-BR"/>
          </w:rPr>
          <w:tab/>
        </w:r>
        <w:r w:rsidR="002221F1" w:rsidRPr="002221F1">
          <w:rPr>
            <w:rStyle w:val="Hyperlink"/>
            <w:rFonts w:ascii="Arial" w:hAnsi="Arial" w:cs="Arial"/>
            <w:noProof/>
            <w:sz w:val="22"/>
            <w:szCs w:val="22"/>
          </w:rPr>
          <w:t>Premissas</w:t>
        </w:r>
        <w:r w:rsidR="002221F1" w:rsidRPr="002221F1">
          <w:rPr>
            <w:rFonts w:ascii="Arial" w:hAnsi="Arial" w:cs="Arial"/>
            <w:noProof/>
            <w:webHidden/>
            <w:sz w:val="22"/>
            <w:szCs w:val="22"/>
          </w:rPr>
          <w:tab/>
        </w:r>
        <w:r w:rsidR="00CF5665" w:rsidRPr="002221F1">
          <w:rPr>
            <w:rFonts w:ascii="Arial" w:hAnsi="Arial" w:cs="Arial"/>
            <w:noProof/>
            <w:webHidden/>
            <w:sz w:val="22"/>
            <w:szCs w:val="22"/>
          </w:rPr>
          <w:fldChar w:fldCharType="begin"/>
        </w:r>
        <w:r w:rsidR="002221F1" w:rsidRPr="002221F1">
          <w:rPr>
            <w:rFonts w:ascii="Arial" w:hAnsi="Arial" w:cs="Arial"/>
            <w:noProof/>
            <w:webHidden/>
            <w:sz w:val="22"/>
            <w:szCs w:val="22"/>
          </w:rPr>
          <w:instrText xml:space="preserve"> PAGEREF _Toc450905234 \h </w:instrText>
        </w:r>
        <w:r w:rsidR="00CF5665" w:rsidRPr="002221F1">
          <w:rPr>
            <w:rFonts w:ascii="Arial" w:hAnsi="Arial" w:cs="Arial"/>
            <w:noProof/>
            <w:webHidden/>
            <w:sz w:val="22"/>
            <w:szCs w:val="22"/>
          </w:rPr>
        </w:r>
        <w:r w:rsidR="00CF5665" w:rsidRPr="002221F1">
          <w:rPr>
            <w:rFonts w:ascii="Arial" w:hAnsi="Arial" w:cs="Arial"/>
            <w:noProof/>
            <w:webHidden/>
            <w:sz w:val="22"/>
            <w:szCs w:val="22"/>
          </w:rPr>
          <w:fldChar w:fldCharType="separate"/>
        </w:r>
        <w:r w:rsidR="0098418A">
          <w:rPr>
            <w:rFonts w:ascii="Arial" w:hAnsi="Arial" w:cs="Arial"/>
            <w:noProof/>
            <w:webHidden/>
            <w:sz w:val="22"/>
            <w:szCs w:val="22"/>
          </w:rPr>
          <w:t>13</w:t>
        </w:r>
        <w:r w:rsidR="00CF5665" w:rsidRPr="002221F1">
          <w:rPr>
            <w:rFonts w:ascii="Arial" w:hAnsi="Arial" w:cs="Arial"/>
            <w:noProof/>
            <w:webHidden/>
            <w:sz w:val="22"/>
            <w:szCs w:val="22"/>
          </w:rPr>
          <w:fldChar w:fldCharType="end"/>
        </w:r>
      </w:hyperlink>
    </w:p>
    <w:p w:rsidR="002221F1" w:rsidRPr="002221F1" w:rsidRDefault="0049435D" w:rsidP="002221F1">
      <w:pPr>
        <w:pStyle w:val="Sumrio3"/>
        <w:tabs>
          <w:tab w:val="left" w:pos="567"/>
          <w:tab w:val="left" w:pos="1320"/>
          <w:tab w:val="left" w:leader="dot" w:pos="8789"/>
        </w:tabs>
        <w:spacing w:before="40" w:after="40" w:line="240" w:lineRule="auto"/>
        <w:rPr>
          <w:rFonts w:ascii="Arial" w:eastAsiaTheme="minorEastAsia" w:hAnsi="Arial" w:cs="Arial"/>
          <w:noProof/>
          <w:sz w:val="22"/>
          <w:szCs w:val="22"/>
          <w:lang w:eastAsia="pt-BR"/>
        </w:rPr>
      </w:pPr>
      <w:hyperlink w:anchor="_Toc450905235" w:history="1">
        <w:r w:rsidR="002221F1" w:rsidRPr="002221F1">
          <w:rPr>
            <w:rStyle w:val="Hyperlink"/>
            <w:rFonts w:ascii="Arial" w:hAnsi="Arial" w:cs="Arial"/>
            <w:noProof/>
            <w:sz w:val="22"/>
            <w:szCs w:val="22"/>
          </w:rPr>
          <w:t>2.3.2.</w:t>
        </w:r>
        <w:r w:rsidR="002221F1" w:rsidRPr="002221F1">
          <w:rPr>
            <w:rFonts w:ascii="Arial" w:eastAsiaTheme="minorEastAsia" w:hAnsi="Arial" w:cs="Arial"/>
            <w:noProof/>
            <w:sz w:val="22"/>
            <w:szCs w:val="22"/>
            <w:lang w:eastAsia="pt-BR"/>
          </w:rPr>
          <w:tab/>
        </w:r>
        <w:r w:rsidR="002221F1" w:rsidRPr="002221F1">
          <w:rPr>
            <w:rStyle w:val="Hyperlink"/>
            <w:rFonts w:ascii="Arial" w:hAnsi="Arial" w:cs="Arial"/>
            <w:noProof/>
            <w:sz w:val="22"/>
            <w:szCs w:val="22"/>
          </w:rPr>
          <w:t>Dimensionamento dos Dispositivos</w:t>
        </w:r>
        <w:r w:rsidR="002221F1" w:rsidRPr="002221F1">
          <w:rPr>
            <w:rFonts w:ascii="Arial" w:hAnsi="Arial" w:cs="Arial"/>
            <w:noProof/>
            <w:webHidden/>
            <w:sz w:val="22"/>
            <w:szCs w:val="22"/>
          </w:rPr>
          <w:tab/>
        </w:r>
        <w:r w:rsidR="00CF5665" w:rsidRPr="002221F1">
          <w:rPr>
            <w:rFonts w:ascii="Arial" w:hAnsi="Arial" w:cs="Arial"/>
            <w:noProof/>
            <w:webHidden/>
            <w:sz w:val="22"/>
            <w:szCs w:val="22"/>
          </w:rPr>
          <w:fldChar w:fldCharType="begin"/>
        </w:r>
        <w:r w:rsidR="002221F1" w:rsidRPr="002221F1">
          <w:rPr>
            <w:rFonts w:ascii="Arial" w:hAnsi="Arial" w:cs="Arial"/>
            <w:noProof/>
            <w:webHidden/>
            <w:sz w:val="22"/>
            <w:szCs w:val="22"/>
          </w:rPr>
          <w:instrText xml:space="preserve"> PAGEREF _Toc450905235 \h </w:instrText>
        </w:r>
        <w:r w:rsidR="00CF5665" w:rsidRPr="002221F1">
          <w:rPr>
            <w:rFonts w:ascii="Arial" w:hAnsi="Arial" w:cs="Arial"/>
            <w:noProof/>
            <w:webHidden/>
            <w:sz w:val="22"/>
            <w:szCs w:val="22"/>
          </w:rPr>
        </w:r>
        <w:r w:rsidR="00CF5665" w:rsidRPr="002221F1">
          <w:rPr>
            <w:rFonts w:ascii="Arial" w:hAnsi="Arial" w:cs="Arial"/>
            <w:noProof/>
            <w:webHidden/>
            <w:sz w:val="22"/>
            <w:szCs w:val="22"/>
          </w:rPr>
          <w:fldChar w:fldCharType="separate"/>
        </w:r>
        <w:r w:rsidR="0098418A">
          <w:rPr>
            <w:rFonts w:ascii="Arial" w:hAnsi="Arial" w:cs="Arial"/>
            <w:noProof/>
            <w:webHidden/>
            <w:sz w:val="22"/>
            <w:szCs w:val="22"/>
          </w:rPr>
          <w:t>15</w:t>
        </w:r>
        <w:r w:rsidR="00CF5665" w:rsidRPr="002221F1">
          <w:rPr>
            <w:rFonts w:ascii="Arial" w:hAnsi="Arial" w:cs="Arial"/>
            <w:noProof/>
            <w:webHidden/>
            <w:sz w:val="22"/>
            <w:szCs w:val="22"/>
          </w:rPr>
          <w:fldChar w:fldCharType="end"/>
        </w:r>
      </w:hyperlink>
    </w:p>
    <w:p w:rsidR="002221F1" w:rsidRPr="002221F1" w:rsidRDefault="0049435D" w:rsidP="002221F1">
      <w:pPr>
        <w:pStyle w:val="Sumrio4"/>
        <w:tabs>
          <w:tab w:val="left" w:pos="567"/>
          <w:tab w:val="left" w:pos="1540"/>
          <w:tab w:val="left" w:leader="dot" w:pos="8789"/>
        </w:tabs>
        <w:spacing w:before="40" w:after="40" w:line="240" w:lineRule="auto"/>
        <w:rPr>
          <w:rFonts w:ascii="Arial" w:eastAsiaTheme="minorEastAsia" w:hAnsi="Arial" w:cs="Arial"/>
          <w:noProof/>
          <w:sz w:val="22"/>
          <w:szCs w:val="22"/>
          <w:lang w:eastAsia="pt-BR"/>
        </w:rPr>
      </w:pPr>
      <w:hyperlink w:anchor="_Toc450905236" w:history="1">
        <w:r w:rsidR="002221F1" w:rsidRPr="002221F1">
          <w:rPr>
            <w:rStyle w:val="Hyperlink"/>
            <w:rFonts w:ascii="Arial" w:hAnsi="Arial" w:cs="Arial"/>
            <w:noProof/>
            <w:sz w:val="22"/>
            <w:szCs w:val="22"/>
          </w:rPr>
          <w:t>2.3.2.1.</w:t>
        </w:r>
        <w:r w:rsidR="002221F1" w:rsidRPr="002221F1">
          <w:rPr>
            <w:rFonts w:ascii="Arial" w:eastAsiaTheme="minorEastAsia" w:hAnsi="Arial" w:cs="Arial"/>
            <w:noProof/>
            <w:sz w:val="22"/>
            <w:szCs w:val="22"/>
            <w:lang w:eastAsia="pt-BR"/>
          </w:rPr>
          <w:tab/>
        </w:r>
        <w:r w:rsidR="002221F1" w:rsidRPr="002221F1">
          <w:rPr>
            <w:rStyle w:val="Hyperlink"/>
            <w:rFonts w:ascii="Arial" w:hAnsi="Arial" w:cs="Arial"/>
            <w:noProof/>
            <w:sz w:val="22"/>
            <w:szCs w:val="22"/>
          </w:rPr>
          <w:t>Critérios de Projeto</w:t>
        </w:r>
        <w:r w:rsidR="002221F1" w:rsidRPr="002221F1">
          <w:rPr>
            <w:rFonts w:ascii="Arial" w:hAnsi="Arial" w:cs="Arial"/>
            <w:noProof/>
            <w:webHidden/>
            <w:sz w:val="22"/>
            <w:szCs w:val="22"/>
          </w:rPr>
          <w:tab/>
        </w:r>
        <w:r w:rsidR="00CF5665" w:rsidRPr="002221F1">
          <w:rPr>
            <w:rFonts w:ascii="Arial" w:hAnsi="Arial" w:cs="Arial"/>
            <w:noProof/>
            <w:webHidden/>
            <w:sz w:val="22"/>
            <w:szCs w:val="22"/>
          </w:rPr>
          <w:fldChar w:fldCharType="begin"/>
        </w:r>
        <w:r w:rsidR="002221F1" w:rsidRPr="002221F1">
          <w:rPr>
            <w:rFonts w:ascii="Arial" w:hAnsi="Arial" w:cs="Arial"/>
            <w:noProof/>
            <w:webHidden/>
            <w:sz w:val="22"/>
            <w:szCs w:val="22"/>
          </w:rPr>
          <w:instrText xml:space="preserve"> PAGEREF _Toc450905236 \h </w:instrText>
        </w:r>
        <w:r w:rsidR="00CF5665" w:rsidRPr="002221F1">
          <w:rPr>
            <w:rFonts w:ascii="Arial" w:hAnsi="Arial" w:cs="Arial"/>
            <w:noProof/>
            <w:webHidden/>
            <w:sz w:val="22"/>
            <w:szCs w:val="22"/>
          </w:rPr>
        </w:r>
        <w:r w:rsidR="00CF5665" w:rsidRPr="002221F1">
          <w:rPr>
            <w:rFonts w:ascii="Arial" w:hAnsi="Arial" w:cs="Arial"/>
            <w:noProof/>
            <w:webHidden/>
            <w:sz w:val="22"/>
            <w:szCs w:val="22"/>
          </w:rPr>
          <w:fldChar w:fldCharType="separate"/>
        </w:r>
        <w:r w:rsidR="0098418A">
          <w:rPr>
            <w:rFonts w:ascii="Arial" w:hAnsi="Arial" w:cs="Arial"/>
            <w:noProof/>
            <w:webHidden/>
            <w:sz w:val="22"/>
            <w:szCs w:val="22"/>
          </w:rPr>
          <w:t>15</w:t>
        </w:r>
        <w:r w:rsidR="00CF5665" w:rsidRPr="002221F1">
          <w:rPr>
            <w:rFonts w:ascii="Arial" w:hAnsi="Arial" w:cs="Arial"/>
            <w:noProof/>
            <w:webHidden/>
            <w:sz w:val="22"/>
            <w:szCs w:val="22"/>
          </w:rPr>
          <w:fldChar w:fldCharType="end"/>
        </w:r>
      </w:hyperlink>
    </w:p>
    <w:p w:rsidR="002221F1" w:rsidRPr="002221F1" w:rsidRDefault="0049435D" w:rsidP="002221F1">
      <w:pPr>
        <w:pStyle w:val="Sumrio4"/>
        <w:tabs>
          <w:tab w:val="left" w:pos="567"/>
          <w:tab w:val="left" w:pos="1540"/>
          <w:tab w:val="left" w:leader="dot" w:pos="8789"/>
        </w:tabs>
        <w:spacing w:before="40" w:after="40" w:line="240" w:lineRule="auto"/>
        <w:rPr>
          <w:rFonts w:ascii="Arial" w:eastAsiaTheme="minorEastAsia" w:hAnsi="Arial" w:cs="Arial"/>
          <w:noProof/>
          <w:sz w:val="22"/>
          <w:szCs w:val="22"/>
          <w:lang w:eastAsia="pt-BR"/>
        </w:rPr>
      </w:pPr>
      <w:hyperlink w:anchor="_Toc450905237" w:history="1">
        <w:r w:rsidR="002221F1" w:rsidRPr="002221F1">
          <w:rPr>
            <w:rStyle w:val="Hyperlink"/>
            <w:rFonts w:ascii="Arial" w:hAnsi="Arial" w:cs="Arial"/>
            <w:noProof/>
            <w:sz w:val="22"/>
            <w:szCs w:val="22"/>
          </w:rPr>
          <w:t>2.3.2.2.</w:t>
        </w:r>
        <w:r w:rsidR="002221F1" w:rsidRPr="002221F1">
          <w:rPr>
            <w:rFonts w:ascii="Arial" w:eastAsiaTheme="minorEastAsia" w:hAnsi="Arial" w:cs="Arial"/>
            <w:noProof/>
            <w:sz w:val="22"/>
            <w:szCs w:val="22"/>
            <w:lang w:eastAsia="pt-BR"/>
          </w:rPr>
          <w:tab/>
        </w:r>
        <w:r w:rsidR="002221F1" w:rsidRPr="002221F1">
          <w:rPr>
            <w:rStyle w:val="Hyperlink"/>
            <w:rFonts w:ascii="Arial" w:hAnsi="Arial" w:cs="Arial"/>
            <w:noProof/>
            <w:sz w:val="22"/>
            <w:szCs w:val="22"/>
          </w:rPr>
          <w:t>Canaleta e Tubulação em PVC</w:t>
        </w:r>
        <w:r w:rsidR="002221F1" w:rsidRPr="002221F1">
          <w:rPr>
            <w:rFonts w:ascii="Arial" w:hAnsi="Arial" w:cs="Arial"/>
            <w:noProof/>
            <w:webHidden/>
            <w:sz w:val="22"/>
            <w:szCs w:val="22"/>
          </w:rPr>
          <w:tab/>
        </w:r>
        <w:r w:rsidR="00CF5665" w:rsidRPr="002221F1">
          <w:rPr>
            <w:rFonts w:ascii="Arial" w:hAnsi="Arial" w:cs="Arial"/>
            <w:noProof/>
            <w:webHidden/>
            <w:sz w:val="22"/>
            <w:szCs w:val="22"/>
          </w:rPr>
          <w:fldChar w:fldCharType="begin"/>
        </w:r>
        <w:r w:rsidR="002221F1" w:rsidRPr="002221F1">
          <w:rPr>
            <w:rFonts w:ascii="Arial" w:hAnsi="Arial" w:cs="Arial"/>
            <w:noProof/>
            <w:webHidden/>
            <w:sz w:val="22"/>
            <w:szCs w:val="22"/>
          </w:rPr>
          <w:instrText xml:space="preserve"> PAGEREF _Toc450905237 \h </w:instrText>
        </w:r>
        <w:r w:rsidR="00CF5665" w:rsidRPr="002221F1">
          <w:rPr>
            <w:rFonts w:ascii="Arial" w:hAnsi="Arial" w:cs="Arial"/>
            <w:noProof/>
            <w:webHidden/>
            <w:sz w:val="22"/>
            <w:szCs w:val="22"/>
          </w:rPr>
        </w:r>
        <w:r w:rsidR="00CF5665" w:rsidRPr="002221F1">
          <w:rPr>
            <w:rFonts w:ascii="Arial" w:hAnsi="Arial" w:cs="Arial"/>
            <w:noProof/>
            <w:webHidden/>
            <w:sz w:val="22"/>
            <w:szCs w:val="22"/>
          </w:rPr>
          <w:fldChar w:fldCharType="separate"/>
        </w:r>
        <w:r w:rsidR="0098418A">
          <w:rPr>
            <w:rFonts w:ascii="Arial" w:hAnsi="Arial" w:cs="Arial"/>
            <w:noProof/>
            <w:webHidden/>
            <w:sz w:val="22"/>
            <w:szCs w:val="22"/>
          </w:rPr>
          <w:t>15</w:t>
        </w:r>
        <w:r w:rsidR="00CF5665" w:rsidRPr="002221F1">
          <w:rPr>
            <w:rFonts w:ascii="Arial" w:hAnsi="Arial" w:cs="Arial"/>
            <w:noProof/>
            <w:webHidden/>
            <w:sz w:val="22"/>
            <w:szCs w:val="22"/>
          </w:rPr>
          <w:fldChar w:fldCharType="end"/>
        </w:r>
      </w:hyperlink>
    </w:p>
    <w:p w:rsidR="002221F1" w:rsidRPr="002221F1" w:rsidRDefault="0049435D" w:rsidP="002221F1">
      <w:pPr>
        <w:pStyle w:val="Sumrio4"/>
        <w:tabs>
          <w:tab w:val="left" w:pos="567"/>
          <w:tab w:val="left" w:pos="1540"/>
          <w:tab w:val="left" w:leader="dot" w:pos="8789"/>
        </w:tabs>
        <w:spacing w:before="40" w:after="40" w:line="240" w:lineRule="auto"/>
        <w:rPr>
          <w:rFonts w:ascii="Arial" w:eastAsiaTheme="minorEastAsia" w:hAnsi="Arial" w:cs="Arial"/>
          <w:noProof/>
          <w:sz w:val="22"/>
          <w:szCs w:val="22"/>
          <w:lang w:eastAsia="pt-BR"/>
        </w:rPr>
      </w:pPr>
      <w:hyperlink w:anchor="_Toc450905238" w:history="1">
        <w:r w:rsidR="002221F1" w:rsidRPr="002221F1">
          <w:rPr>
            <w:rStyle w:val="Hyperlink"/>
            <w:rFonts w:ascii="Arial" w:hAnsi="Arial" w:cs="Arial"/>
            <w:noProof/>
            <w:sz w:val="22"/>
            <w:szCs w:val="22"/>
          </w:rPr>
          <w:t>2.3.2.3.</w:t>
        </w:r>
        <w:r w:rsidR="002221F1" w:rsidRPr="002221F1">
          <w:rPr>
            <w:rFonts w:ascii="Arial" w:eastAsiaTheme="minorEastAsia" w:hAnsi="Arial" w:cs="Arial"/>
            <w:noProof/>
            <w:sz w:val="22"/>
            <w:szCs w:val="22"/>
            <w:lang w:eastAsia="pt-BR"/>
          </w:rPr>
          <w:tab/>
        </w:r>
        <w:r w:rsidR="002221F1" w:rsidRPr="002221F1">
          <w:rPr>
            <w:rStyle w:val="Hyperlink"/>
            <w:rFonts w:ascii="Arial" w:hAnsi="Arial" w:cs="Arial"/>
            <w:noProof/>
            <w:sz w:val="22"/>
            <w:szCs w:val="22"/>
          </w:rPr>
          <w:t>Drenos da Quadra Poliesportiva</w:t>
        </w:r>
        <w:r w:rsidR="002221F1" w:rsidRPr="002221F1">
          <w:rPr>
            <w:rFonts w:ascii="Arial" w:hAnsi="Arial" w:cs="Arial"/>
            <w:noProof/>
            <w:webHidden/>
            <w:sz w:val="22"/>
            <w:szCs w:val="22"/>
          </w:rPr>
          <w:tab/>
        </w:r>
        <w:r w:rsidR="00CF5665" w:rsidRPr="002221F1">
          <w:rPr>
            <w:rFonts w:ascii="Arial" w:hAnsi="Arial" w:cs="Arial"/>
            <w:noProof/>
            <w:webHidden/>
            <w:sz w:val="22"/>
            <w:szCs w:val="22"/>
          </w:rPr>
          <w:fldChar w:fldCharType="begin"/>
        </w:r>
        <w:r w:rsidR="002221F1" w:rsidRPr="002221F1">
          <w:rPr>
            <w:rFonts w:ascii="Arial" w:hAnsi="Arial" w:cs="Arial"/>
            <w:noProof/>
            <w:webHidden/>
            <w:sz w:val="22"/>
            <w:szCs w:val="22"/>
          </w:rPr>
          <w:instrText xml:space="preserve"> PAGEREF _Toc450905238 \h </w:instrText>
        </w:r>
        <w:r w:rsidR="00CF5665" w:rsidRPr="002221F1">
          <w:rPr>
            <w:rFonts w:ascii="Arial" w:hAnsi="Arial" w:cs="Arial"/>
            <w:noProof/>
            <w:webHidden/>
            <w:sz w:val="22"/>
            <w:szCs w:val="22"/>
          </w:rPr>
        </w:r>
        <w:r w:rsidR="00CF5665" w:rsidRPr="002221F1">
          <w:rPr>
            <w:rFonts w:ascii="Arial" w:hAnsi="Arial" w:cs="Arial"/>
            <w:noProof/>
            <w:webHidden/>
            <w:sz w:val="22"/>
            <w:szCs w:val="22"/>
          </w:rPr>
          <w:fldChar w:fldCharType="separate"/>
        </w:r>
        <w:r w:rsidR="0098418A">
          <w:rPr>
            <w:rFonts w:ascii="Arial" w:hAnsi="Arial" w:cs="Arial"/>
            <w:noProof/>
            <w:webHidden/>
            <w:sz w:val="22"/>
            <w:szCs w:val="22"/>
          </w:rPr>
          <w:t>17</w:t>
        </w:r>
        <w:r w:rsidR="00CF5665" w:rsidRPr="002221F1">
          <w:rPr>
            <w:rFonts w:ascii="Arial" w:hAnsi="Arial" w:cs="Arial"/>
            <w:noProof/>
            <w:webHidden/>
            <w:sz w:val="22"/>
            <w:szCs w:val="22"/>
          </w:rPr>
          <w:fldChar w:fldCharType="end"/>
        </w:r>
      </w:hyperlink>
    </w:p>
    <w:p w:rsidR="002221F1" w:rsidRPr="002221F1" w:rsidRDefault="0049435D" w:rsidP="002221F1">
      <w:pPr>
        <w:pStyle w:val="Sumrio4"/>
        <w:tabs>
          <w:tab w:val="left" w:pos="567"/>
          <w:tab w:val="left" w:pos="1540"/>
          <w:tab w:val="left" w:leader="dot" w:pos="8789"/>
        </w:tabs>
        <w:spacing w:before="40" w:after="40" w:line="240" w:lineRule="auto"/>
        <w:rPr>
          <w:rFonts w:ascii="Arial" w:eastAsiaTheme="minorEastAsia" w:hAnsi="Arial" w:cs="Arial"/>
          <w:noProof/>
          <w:sz w:val="22"/>
          <w:szCs w:val="22"/>
          <w:lang w:eastAsia="pt-BR"/>
        </w:rPr>
      </w:pPr>
      <w:hyperlink w:anchor="_Toc450905239" w:history="1">
        <w:r w:rsidR="002221F1" w:rsidRPr="002221F1">
          <w:rPr>
            <w:rStyle w:val="Hyperlink"/>
            <w:rFonts w:ascii="Arial" w:hAnsi="Arial" w:cs="Arial"/>
            <w:noProof/>
            <w:sz w:val="22"/>
            <w:szCs w:val="22"/>
          </w:rPr>
          <w:t>2.3.2.4.</w:t>
        </w:r>
        <w:r w:rsidR="002221F1" w:rsidRPr="002221F1">
          <w:rPr>
            <w:rFonts w:ascii="Arial" w:eastAsiaTheme="minorEastAsia" w:hAnsi="Arial" w:cs="Arial"/>
            <w:noProof/>
            <w:sz w:val="22"/>
            <w:szCs w:val="22"/>
            <w:lang w:eastAsia="pt-BR"/>
          </w:rPr>
          <w:tab/>
        </w:r>
        <w:r w:rsidR="002221F1" w:rsidRPr="002221F1">
          <w:rPr>
            <w:rStyle w:val="Hyperlink"/>
            <w:rFonts w:ascii="Arial" w:hAnsi="Arial" w:cs="Arial"/>
            <w:noProof/>
            <w:sz w:val="22"/>
            <w:szCs w:val="22"/>
          </w:rPr>
          <w:t>Caixa de Ligação e Passagem</w:t>
        </w:r>
        <w:r w:rsidR="002221F1" w:rsidRPr="002221F1">
          <w:rPr>
            <w:rFonts w:ascii="Arial" w:hAnsi="Arial" w:cs="Arial"/>
            <w:noProof/>
            <w:webHidden/>
            <w:sz w:val="22"/>
            <w:szCs w:val="22"/>
          </w:rPr>
          <w:tab/>
        </w:r>
        <w:r w:rsidR="00CF5665" w:rsidRPr="002221F1">
          <w:rPr>
            <w:rFonts w:ascii="Arial" w:hAnsi="Arial" w:cs="Arial"/>
            <w:noProof/>
            <w:webHidden/>
            <w:sz w:val="22"/>
            <w:szCs w:val="22"/>
          </w:rPr>
          <w:fldChar w:fldCharType="begin"/>
        </w:r>
        <w:r w:rsidR="002221F1" w:rsidRPr="002221F1">
          <w:rPr>
            <w:rFonts w:ascii="Arial" w:hAnsi="Arial" w:cs="Arial"/>
            <w:noProof/>
            <w:webHidden/>
            <w:sz w:val="22"/>
            <w:szCs w:val="22"/>
          </w:rPr>
          <w:instrText xml:space="preserve"> PAGEREF _Toc450905239 \h </w:instrText>
        </w:r>
        <w:r w:rsidR="00CF5665" w:rsidRPr="002221F1">
          <w:rPr>
            <w:rFonts w:ascii="Arial" w:hAnsi="Arial" w:cs="Arial"/>
            <w:noProof/>
            <w:webHidden/>
            <w:sz w:val="22"/>
            <w:szCs w:val="22"/>
          </w:rPr>
        </w:r>
        <w:r w:rsidR="00CF5665" w:rsidRPr="002221F1">
          <w:rPr>
            <w:rFonts w:ascii="Arial" w:hAnsi="Arial" w:cs="Arial"/>
            <w:noProof/>
            <w:webHidden/>
            <w:sz w:val="22"/>
            <w:szCs w:val="22"/>
          </w:rPr>
          <w:fldChar w:fldCharType="separate"/>
        </w:r>
        <w:r w:rsidR="0098418A">
          <w:rPr>
            <w:rFonts w:ascii="Arial" w:hAnsi="Arial" w:cs="Arial"/>
            <w:noProof/>
            <w:webHidden/>
            <w:sz w:val="22"/>
            <w:szCs w:val="22"/>
          </w:rPr>
          <w:t>18</w:t>
        </w:r>
        <w:r w:rsidR="00CF5665" w:rsidRPr="002221F1">
          <w:rPr>
            <w:rFonts w:ascii="Arial" w:hAnsi="Arial" w:cs="Arial"/>
            <w:noProof/>
            <w:webHidden/>
            <w:sz w:val="22"/>
            <w:szCs w:val="22"/>
          </w:rPr>
          <w:fldChar w:fldCharType="end"/>
        </w:r>
      </w:hyperlink>
    </w:p>
    <w:p w:rsidR="002221F1" w:rsidRPr="002221F1" w:rsidRDefault="0049435D" w:rsidP="002221F1">
      <w:pPr>
        <w:pStyle w:val="Sumrio3"/>
        <w:tabs>
          <w:tab w:val="left" w:pos="567"/>
          <w:tab w:val="left" w:pos="1320"/>
          <w:tab w:val="left" w:leader="dot" w:pos="8789"/>
        </w:tabs>
        <w:spacing w:before="40" w:after="40" w:line="240" w:lineRule="auto"/>
        <w:rPr>
          <w:rFonts w:ascii="Arial" w:eastAsiaTheme="minorEastAsia" w:hAnsi="Arial" w:cs="Arial"/>
          <w:noProof/>
          <w:sz w:val="22"/>
          <w:szCs w:val="22"/>
          <w:lang w:eastAsia="pt-BR"/>
        </w:rPr>
      </w:pPr>
      <w:hyperlink w:anchor="_Toc450905240" w:history="1">
        <w:r w:rsidR="002221F1" w:rsidRPr="002221F1">
          <w:rPr>
            <w:rStyle w:val="Hyperlink"/>
            <w:rFonts w:ascii="Arial" w:hAnsi="Arial" w:cs="Arial"/>
            <w:noProof/>
            <w:sz w:val="22"/>
            <w:szCs w:val="22"/>
          </w:rPr>
          <w:t>2.3.3.</w:t>
        </w:r>
        <w:r w:rsidR="002221F1" w:rsidRPr="002221F1">
          <w:rPr>
            <w:rFonts w:ascii="Arial" w:eastAsiaTheme="minorEastAsia" w:hAnsi="Arial" w:cs="Arial"/>
            <w:noProof/>
            <w:sz w:val="22"/>
            <w:szCs w:val="22"/>
            <w:lang w:eastAsia="pt-BR"/>
          </w:rPr>
          <w:tab/>
        </w:r>
        <w:r w:rsidR="002221F1" w:rsidRPr="002221F1">
          <w:rPr>
            <w:rStyle w:val="Hyperlink"/>
            <w:rFonts w:ascii="Arial" w:hAnsi="Arial" w:cs="Arial"/>
            <w:noProof/>
            <w:sz w:val="22"/>
            <w:szCs w:val="22"/>
          </w:rPr>
          <w:t>Resultados</w:t>
        </w:r>
        <w:r w:rsidR="002221F1" w:rsidRPr="002221F1">
          <w:rPr>
            <w:rFonts w:ascii="Arial" w:hAnsi="Arial" w:cs="Arial"/>
            <w:noProof/>
            <w:webHidden/>
            <w:sz w:val="22"/>
            <w:szCs w:val="22"/>
          </w:rPr>
          <w:tab/>
        </w:r>
        <w:r w:rsidR="00CF5665" w:rsidRPr="002221F1">
          <w:rPr>
            <w:rFonts w:ascii="Arial" w:hAnsi="Arial" w:cs="Arial"/>
            <w:noProof/>
            <w:webHidden/>
            <w:sz w:val="22"/>
            <w:szCs w:val="22"/>
          </w:rPr>
          <w:fldChar w:fldCharType="begin"/>
        </w:r>
        <w:r w:rsidR="002221F1" w:rsidRPr="002221F1">
          <w:rPr>
            <w:rFonts w:ascii="Arial" w:hAnsi="Arial" w:cs="Arial"/>
            <w:noProof/>
            <w:webHidden/>
            <w:sz w:val="22"/>
            <w:szCs w:val="22"/>
          </w:rPr>
          <w:instrText xml:space="preserve"> PAGEREF _Toc450905240 \h </w:instrText>
        </w:r>
        <w:r w:rsidR="00CF5665" w:rsidRPr="002221F1">
          <w:rPr>
            <w:rFonts w:ascii="Arial" w:hAnsi="Arial" w:cs="Arial"/>
            <w:noProof/>
            <w:webHidden/>
            <w:sz w:val="22"/>
            <w:szCs w:val="22"/>
          </w:rPr>
        </w:r>
        <w:r w:rsidR="00CF5665" w:rsidRPr="002221F1">
          <w:rPr>
            <w:rFonts w:ascii="Arial" w:hAnsi="Arial" w:cs="Arial"/>
            <w:noProof/>
            <w:webHidden/>
            <w:sz w:val="22"/>
            <w:szCs w:val="22"/>
          </w:rPr>
          <w:fldChar w:fldCharType="separate"/>
        </w:r>
        <w:r w:rsidR="0098418A">
          <w:rPr>
            <w:rFonts w:ascii="Arial" w:hAnsi="Arial" w:cs="Arial"/>
            <w:noProof/>
            <w:webHidden/>
            <w:sz w:val="22"/>
            <w:szCs w:val="22"/>
          </w:rPr>
          <w:t>18</w:t>
        </w:r>
        <w:r w:rsidR="00CF5665" w:rsidRPr="002221F1">
          <w:rPr>
            <w:rFonts w:ascii="Arial" w:hAnsi="Arial" w:cs="Arial"/>
            <w:noProof/>
            <w:webHidden/>
            <w:sz w:val="22"/>
            <w:szCs w:val="22"/>
          </w:rPr>
          <w:fldChar w:fldCharType="end"/>
        </w:r>
      </w:hyperlink>
    </w:p>
    <w:p w:rsidR="002221F1" w:rsidRDefault="002221F1" w:rsidP="002221F1">
      <w:pPr>
        <w:pStyle w:val="Sumrio1"/>
        <w:tabs>
          <w:tab w:val="left" w:pos="440"/>
          <w:tab w:val="left" w:pos="567"/>
          <w:tab w:val="left" w:leader="dot" w:pos="8789"/>
        </w:tabs>
        <w:spacing w:before="40" w:after="40" w:line="240" w:lineRule="auto"/>
        <w:rPr>
          <w:rStyle w:val="Hyperlink"/>
          <w:rFonts w:ascii="Arial" w:hAnsi="Arial" w:cs="Arial"/>
          <w:i w:val="0"/>
          <w:noProof/>
          <w:sz w:val="22"/>
          <w:szCs w:val="22"/>
        </w:rPr>
      </w:pPr>
    </w:p>
    <w:p w:rsidR="002221F1" w:rsidRPr="002221F1" w:rsidRDefault="0049435D" w:rsidP="002221F1">
      <w:pPr>
        <w:pStyle w:val="Sumrio1"/>
        <w:tabs>
          <w:tab w:val="left" w:pos="440"/>
          <w:tab w:val="left" w:pos="567"/>
          <w:tab w:val="left" w:leader="dot" w:pos="8789"/>
        </w:tabs>
        <w:spacing w:before="40" w:after="40" w:line="240" w:lineRule="auto"/>
        <w:rPr>
          <w:rFonts w:ascii="Arial" w:eastAsiaTheme="minorEastAsia" w:hAnsi="Arial" w:cs="Arial"/>
          <w:b w:val="0"/>
          <w:bCs w:val="0"/>
          <w:i w:val="0"/>
          <w:iCs w:val="0"/>
          <w:noProof/>
          <w:sz w:val="22"/>
          <w:szCs w:val="22"/>
          <w:lang w:eastAsia="pt-BR"/>
        </w:rPr>
      </w:pPr>
      <w:hyperlink w:anchor="_Toc450905241" w:history="1">
        <w:r w:rsidR="002221F1" w:rsidRPr="002221F1">
          <w:rPr>
            <w:rStyle w:val="Hyperlink"/>
            <w:rFonts w:ascii="Arial" w:hAnsi="Arial" w:cs="Arial"/>
            <w:i w:val="0"/>
            <w:noProof/>
            <w:sz w:val="22"/>
            <w:szCs w:val="22"/>
          </w:rPr>
          <w:t>3.</w:t>
        </w:r>
        <w:r w:rsidR="002221F1" w:rsidRPr="002221F1">
          <w:rPr>
            <w:rFonts w:ascii="Arial" w:eastAsiaTheme="minorEastAsia" w:hAnsi="Arial" w:cs="Arial"/>
            <w:b w:val="0"/>
            <w:bCs w:val="0"/>
            <w:i w:val="0"/>
            <w:iCs w:val="0"/>
            <w:noProof/>
            <w:sz w:val="22"/>
            <w:szCs w:val="22"/>
            <w:lang w:eastAsia="pt-BR"/>
          </w:rPr>
          <w:tab/>
        </w:r>
        <w:r w:rsidR="002221F1" w:rsidRPr="002221F1">
          <w:rPr>
            <w:rStyle w:val="Hyperlink"/>
            <w:rFonts w:ascii="Arial" w:hAnsi="Arial" w:cs="Arial"/>
            <w:i w:val="0"/>
            <w:noProof/>
            <w:sz w:val="22"/>
            <w:szCs w:val="22"/>
          </w:rPr>
          <w:t>MEMORIAL DESCRITIVO</w:t>
        </w:r>
        <w:r w:rsidR="002221F1" w:rsidRPr="002221F1">
          <w:rPr>
            <w:rFonts w:ascii="Arial" w:hAnsi="Arial" w:cs="Arial"/>
            <w:i w:val="0"/>
            <w:noProof/>
            <w:webHidden/>
            <w:sz w:val="22"/>
            <w:szCs w:val="22"/>
          </w:rPr>
          <w:tab/>
        </w:r>
        <w:r w:rsidR="00CF5665" w:rsidRPr="002221F1">
          <w:rPr>
            <w:rFonts w:ascii="Arial" w:hAnsi="Arial" w:cs="Arial"/>
            <w:i w:val="0"/>
            <w:noProof/>
            <w:webHidden/>
            <w:sz w:val="22"/>
            <w:szCs w:val="22"/>
          </w:rPr>
          <w:fldChar w:fldCharType="begin"/>
        </w:r>
        <w:r w:rsidR="002221F1" w:rsidRPr="002221F1">
          <w:rPr>
            <w:rFonts w:ascii="Arial" w:hAnsi="Arial" w:cs="Arial"/>
            <w:i w:val="0"/>
            <w:noProof/>
            <w:webHidden/>
            <w:sz w:val="22"/>
            <w:szCs w:val="22"/>
          </w:rPr>
          <w:instrText xml:space="preserve"> PAGEREF _Toc450905241 \h </w:instrText>
        </w:r>
        <w:r w:rsidR="00CF5665" w:rsidRPr="002221F1">
          <w:rPr>
            <w:rFonts w:ascii="Arial" w:hAnsi="Arial" w:cs="Arial"/>
            <w:i w:val="0"/>
            <w:noProof/>
            <w:webHidden/>
            <w:sz w:val="22"/>
            <w:szCs w:val="22"/>
          </w:rPr>
        </w:r>
        <w:r w:rsidR="00CF5665" w:rsidRPr="002221F1">
          <w:rPr>
            <w:rFonts w:ascii="Arial" w:hAnsi="Arial" w:cs="Arial"/>
            <w:i w:val="0"/>
            <w:noProof/>
            <w:webHidden/>
            <w:sz w:val="22"/>
            <w:szCs w:val="22"/>
          </w:rPr>
          <w:fldChar w:fldCharType="separate"/>
        </w:r>
        <w:r w:rsidR="0098418A">
          <w:rPr>
            <w:rFonts w:ascii="Arial" w:hAnsi="Arial" w:cs="Arial"/>
            <w:i w:val="0"/>
            <w:noProof/>
            <w:webHidden/>
            <w:sz w:val="22"/>
            <w:szCs w:val="22"/>
          </w:rPr>
          <w:t>20</w:t>
        </w:r>
        <w:r w:rsidR="00CF5665" w:rsidRPr="002221F1">
          <w:rPr>
            <w:rFonts w:ascii="Arial" w:hAnsi="Arial" w:cs="Arial"/>
            <w:i w:val="0"/>
            <w:noProof/>
            <w:webHidden/>
            <w:sz w:val="22"/>
            <w:szCs w:val="22"/>
          </w:rPr>
          <w:fldChar w:fldCharType="end"/>
        </w:r>
      </w:hyperlink>
    </w:p>
    <w:p w:rsidR="002221F1" w:rsidRPr="002221F1" w:rsidRDefault="0049435D" w:rsidP="002221F1">
      <w:pPr>
        <w:pStyle w:val="Sumrio2"/>
        <w:tabs>
          <w:tab w:val="left" w:pos="567"/>
          <w:tab w:val="left" w:pos="880"/>
          <w:tab w:val="left" w:leader="dot" w:pos="8789"/>
        </w:tabs>
        <w:spacing w:before="40" w:after="40" w:line="240" w:lineRule="auto"/>
        <w:rPr>
          <w:rFonts w:ascii="Arial" w:eastAsiaTheme="minorEastAsia" w:hAnsi="Arial" w:cs="Arial"/>
          <w:b w:val="0"/>
          <w:bCs w:val="0"/>
          <w:noProof/>
          <w:lang w:eastAsia="pt-BR"/>
        </w:rPr>
      </w:pPr>
      <w:hyperlink w:anchor="_Toc450905242" w:history="1">
        <w:r w:rsidR="002221F1" w:rsidRPr="002221F1">
          <w:rPr>
            <w:rStyle w:val="Hyperlink"/>
            <w:rFonts w:ascii="Arial" w:hAnsi="Arial" w:cs="Arial"/>
            <w:noProof/>
          </w:rPr>
          <w:t>3.1.</w:t>
        </w:r>
        <w:r w:rsidR="002221F1" w:rsidRPr="002221F1">
          <w:rPr>
            <w:rFonts w:ascii="Arial" w:eastAsiaTheme="minorEastAsia" w:hAnsi="Arial" w:cs="Arial"/>
            <w:b w:val="0"/>
            <w:bCs w:val="0"/>
            <w:noProof/>
            <w:lang w:eastAsia="pt-BR"/>
          </w:rPr>
          <w:tab/>
        </w:r>
        <w:r w:rsidR="002221F1" w:rsidRPr="002221F1">
          <w:rPr>
            <w:rStyle w:val="Hyperlink"/>
            <w:rFonts w:ascii="Arial" w:hAnsi="Arial" w:cs="Arial"/>
            <w:noProof/>
          </w:rPr>
          <w:t>Mobiliário Urbano</w:t>
        </w:r>
        <w:r w:rsidR="002221F1" w:rsidRPr="002221F1">
          <w:rPr>
            <w:rFonts w:ascii="Arial" w:hAnsi="Arial" w:cs="Arial"/>
            <w:noProof/>
            <w:webHidden/>
          </w:rPr>
          <w:tab/>
        </w:r>
        <w:r w:rsidR="00CF5665" w:rsidRPr="002221F1">
          <w:rPr>
            <w:rFonts w:ascii="Arial" w:hAnsi="Arial" w:cs="Arial"/>
            <w:noProof/>
            <w:webHidden/>
          </w:rPr>
          <w:fldChar w:fldCharType="begin"/>
        </w:r>
        <w:r w:rsidR="002221F1" w:rsidRPr="002221F1">
          <w:rPr>
            <w:rFonts w:ascii="Arial" w:hAnsi="Arial" w:cs="Arial"/>
            <w:noProof/>
            <w:webHidden/>
          </w:rPr>
          <w:instrText xml:space="preserve"> PAGEREF _Toc450905242 \h </w:instrText>
        </w:r>
        <w:r w:rsidR="00CF5665" w:rsidRPr="002221F1">
          <w:rPr>
            <w:rFonts w:ascii="Arial" w:hAnsi="Arial" w:cs="Arial"/>
            <w:noProof/>
            <w:webHidden/>
          </w:rPr>
        </w:r>
        <w:r w:rsidR="00CF5665" w:rsidRPr="002221F1">
          <w:rPr>
            <w:rFonts w:ascii="Arial" w:hAnsi="Arial" w:cs="Arial"/>
            <w:noProof/>
            <w:webHidden/>
          </w:rPr>
          <w:fldChar w:fldCharType="separate"/>
        </w:r>
        <w:r w:rsidR="0098418A">
          <w:rPr>
            <w:rFonts w:ascii="Arial" w:hAnsi="Arial" w:cs="Arial"/>
            <w:noProof/>
            <w:webHidden/>
          </w:rPr>
          <w:t>20</w:t>
        </w:r>
        <w:r w:rsidR="00CF5665" w:rsidRPr="002221F1">
          <w:rPr>
            <w:rFonts w:ascii="Arial" w:hAnsi="Arial" w:cs="Arial"/>
            <w:noProof/>
            <w:webHidden/>
          </w:rPr>
          <w:fldChar w:fldCharType="end"/>
        </w:r>
      </w:hyperlink>
    </w:p>
    <w:p w:rsidR="002221F1" w:rsidRPr="002221F1" w:rsidRDefault="0049435D" w:rsidP="002221F1">
      <w:pPr>
        <w:pStyle w:val="Sumrio2"/>
        <w:tabs>
          <w:tab w:val="left" w:pos="567"/>
          <w:tab w:val="left" w:pos="880"/>
          <w:tab w:val="left" w:leader="dot" w:pos="8789"/>
        </w:tabs>
        <w:spacing w:before="40" w:after="40" w:line="240" w:lineRule="auto"/>
        <w:rPr>
          <w:rFonts w:ascii="Arial" w:eastAsiaTheme="minorEastAsia" w:hAnsi="Arial" w:cs="Arial"/>
          <w:b w:val="0"/>
          <w:bCs w:val="0"/>
          <w:noProof/>
          <w:lang w:eastAsia="pt-BR"/>
        </w:rPr>
      </w:pPr>
      <w:hyperlink w:anchor="_Toc450905243" w:history="1">
        <w:r w:rsidR="002221F1" w:rsidRPr="002221F1">
          <w:rPr>
            <w:rStyle w:val="Hyperlink"/>
            <w:rFonts w:ascii="Arial" w:hAnsi="Arial" w:cs="Arial"/>
            <w:noProof/>
          </w:rPr>
          <w:t>3.2.</w:t>
        </w:r>
        <w:r w:rsidR="002221F1" w:rsidRPr="002221F1">
          <w:rPr>
            <w:rFonts w:ascii="Arial" w:eastAsiaTheme="minorEastAsia" w:hAnsi="Arial" w:cs="Arial"/>
            <w:b w:val="0"/>
            <w:bCs w:val="0"/>
            <w:noProof/>
            <w:lang w:eastAsia="pt-BR"/>
          </w:rPr>
          <w:tab/>
        </w:r>
        <w:r w:rsidR="002221F1" w:rsidRPr="002221F1">
          <w:rPr>
            <w:rStyle w:val="Hyperlink"/>
            <w:rFonts w:ascii="Arial" w:hAnsi="Arial" w:cs="Arial"/>
            <w:noProof/>
          </w:rPr>
          <w:t>Pavimentação</w:t>
        </w:r>
        <w:r w:rsidR="002221F1" w:rsidRPr="002221F1">
          <w:rPr>
            <w:rFonts w:ascii="Arial" w:hAnsi="Arial" w:cs="Arial"/>
            <w:noProof/>
            <w:webHidden/>
          </w:rPr>
          <w:tab/>
        </w:r>
        <w:r w:rsidR="00CF5665" w:rsidRPr="002221F1">
          <w:rPr>
            <w:rFonts w:ascii="Arial" w:hAnsi="Arial" w:cs="Arial"/>
            <w:noProof/>
            <w:webHidden/>
          </w:rPr>
          <w:fldChar w:fldCharType="begin"/>
        </w:r>
        <w:r w:rsidR="002221F1" w:rsidRPr="002221F1">
          <w:rPr>
            <w:rFonts w:ascii="Arial" w:hAnsi="Arial" w:cs="Arial"/>
            <w:noProof/>
            <w:webHidden/>
          </w:rPr>
          <w:instrText xml:space="preserve"> PAGEREF _Toc450905243 \h </w:instrText>
        </w:r>
        <w:r w:rsidR="00CF5665" w:rsidRPr="002221F1">
          <w:rPr>
            <w:rFonts w:ascii="Arial" w:hAnsi="Arial" w:cs="Arial"/>
            <w:noProof/>
            <w:webHidden/>
          </w:rPr>
        </w:r>
        <w:r w:rsidR="00CF5665" w:rsidRPr="002221F1">
          <w:rPr>
            <w:rFonts w:ascii="Arial" w:hAnsi="Arial" w:cs="Arial"/>
            <w:noProof/>
            <w:webHidden/>
          </w:rPr>
          <w:fldChar w:fldCharType="separate"/>
        </w:r>
        <w:r w:rsidR="0098418A">
          <w:rPr>
            <w:rFonts w:ascii="Arial" w:hAnsi="Arial" w:cs="Arial"/>
            <w:noProof/>
            <w:webHidden/>
          </w:rPr>
          <w:t>22</w:t>
        </w:r>
        <w:r w:rsidR="00CF5665" w:rsidRPr="002221F1">
          <w:rPr>
            <w:rFonts w:ascii="Arial" w:hAnsi="Arial" w:cs="Arial"/>
            <w:noProof/>
            <w:webHidden/>
          </w:rPr>
          <w:fldChar w:fldCharType="end"/>
        </w:r>
      </w:hyperlink>
    </w:p>
    <w:p w:rsidR="002221F1" w:rsidRPr="002221F1" w:rsidRDefault="0049435D" w:rsidP="002221F1">
      <w:pPr>
        <w:pStyle w:val="Sumrio2"/>
        <w:tabs>
          <w:tab w:val="left" w:pos="567"/>
          <w:tab w:val="left" w:pos="880"/>
          <w:tab w:val="left" w:leader="dot" w:pos="8789"/>
        </w:tabs>
        <w:spacing w:before="40" w:after="40" w:line="240" w:lineRule="auto"/>
        <w:rPr>
          <w:rFonts w:ascii="Arial" w:eastAsiaTheme="minorEastAsia" w:hAnsi="Arial" w:cs="Arial"/>
          <w:b w:val="0"/>
          <w:bCs w:val="0"/>
          <w:noProof/>
          <w:lang w:eastAsia="pt-BR"/>
        </w:rPr>
      </w:pPr>
      <w:hyperlink w:anchor="_Toc450905244" w:history="1">
        <w:r w:rsidR="002221F1" w:rsidRPr="002221F1">
          <w:rPr>
            <w:rStyle w:val="Hyperlink"/>
            <w:rFonts w:ascii="Arial" w:hAnsi="Arial" w:cs="Arial"/>
            <w:noProof/>
          </w:rPr>
          <w:t>3.3.</w:t>
        </w:r>
        <w:r w:rsidR="002221F1" w:rsidRPr="002221F1">
          <w:rPr>
            <w:rFonts w:ascii="Arial" w:eastAsiaTheme="minorEastAsia" w:hAnsi="Arial" w:cs="Arial"/>
            <w:b w:val="0"/>
            <w:bCs w:val="0"/>
            <w:noProof/>
            <w:lang w:eastAsia="pt-BR"/>
          </w:rPr>
          <w:tab/>
        </w:r>
        <w:r w:rsidR="002221F1" w:rsidRPr="002221F1">
          <w:rPr>
            <w:rStyle w:val="Hyperlink"/>
            <w:rFonts w:ascii="Arial" w:hAnsi="Arial" w:cs="Arial"/>
            <w:noProof/>
          </w:rPr>
          <w:t>Paisagismo</w:t>
        </w:r>
        <w:r w:rsidR="002221F1" w:rsidRPr="002221F1">
          <w:rPr>
            <w:rFonts w:ascii="Arial" w:hAnsi="Arial" w:cs="Arial"/>
            <w:noProof/>
            <w:webHidden/>
          </w:rPr>
          <w:tab/>
        </w:r>
        <w:r w:rsidR="00CF5665" w:rsidRPr="002221F1">
          <w:rPr>
            <w:rFonts w:ascii="Arial" w:hAnsi="Arial" w:cs="Arial"/>
            <w:noProof/>
            <w:webHidden/>
          </w:rPr>
          <w:fldChar w:fldCharType="begin"/>
        </w:r>
        <w:r w:rsidR="002221F1" w:rsidRPr="002221F1">
          <w:rPr>
            <w:rFonts w:ascii="Arial" w:hAnsi="Arial" w:cs="Arial"/>
            <w:noProof/>
            <w:webHidden/>
          </w:rPr>
          <w:instrText xml:space="preserve"> PAGEREF _Toc450905244 \h </w:instrText>
        </w:r>
        <w:r w:rsidR="00CF5665" w:rsidRPr="002221F1">
          <w:rPr>
            <w:rFonts w:ascii="Arial" w:hAnsi="Arial" w:cs="Arial"/>
            <w:noProof/>
            <w:webHidden/>
          </w:rPr>
        </w:r>
        <w:r w:rsidR="00CF5665" w:rsidRPr="002221F1">
          <w:rPr>
            <w:rFonts w:ascii="Arial" w:hAnsi="Arial" w:cs="Arial"/>
            <w:noProof/>
            <w:webHidden/>
          </w:rPr>
          <w:fldChar w:fldCharType="separate"/>
        </w:r>
        <w:r w:rsidR="0098418A">
          <w:rPr>
            <w:rFonts w:ascii="Arial" w:hAnsi="Arial" w:cs="Arial"/>
            <w:noProof/>
            <w:webHidden/>
          </w:rPr>
          <w:t>23</w:t>
        </w:r>
        <w:r w:rsidR="00CF5665" w:rsidRPr="002221F1">
          <w:rPr>
            <w:rFonts w:ascii="Arial" w:hAnsi="Arial" w:cs="Arial"/>
            <w:noProof/>
            <w:webHidden/>
          </w:rPr>
          <w:fldChar w:fldCharType="end"/>
        </w:r>
      </w:hyperlink>
    </w:p>
    <w:p w:rsidR="002221F1" w:rsidRPr="002221F1" w:rsidRDefault="0049435D" w:rsidP="002221F1">
      <w:pPr>
        <w:pStyle w:val="Sumrio2"/>
        <w:tabs>
          <w:tab w:val="left" w:pos="567"/>
          <w:tab w:val="left" w:pos="880"/>
          <w:tab w:val="left" w:leader="dot" w:pos="8789"/>
        </w:tabs>
        <w:spacing w:before="40" w:after="40" w:line="240" w:lineRule="auto"/>
        <w:rPr>
          <w:rFonts w:ascii="Arial" w:eastAsiaTheme="minorEastAsia" w:hAnsi="Arial" w:cs="Arial"/>
          <w:b w:val="0"/>
          <w:bCs w:val="0"/>
          <w:noProof/>
          <w:lang w:eastAsia="pt-BR"/>
        </w:rPr>
      </w:pPr>
      <w:hyperlink w:anchor="_Toc450905245" w:history="1">
        <w:r w:rsidR="002221F1" w:rsidRPr="002221F1">
          <w:rPr>
            <w:rStyle w:val="Hyperlink"/>
            <w:rFonts w:ascii="Arial" w:hAnsi="Arial" w:cs="Arial"/>
            <w:noProof/>
          </w:rPr>
          <w:t>3.4.</w:t>
        </w:r>
        <w:r w:rsidR="002221F1" w:rsidRPr="002221F1">
          <w:rPr>
            <w:rFonts w:ascii="Arial" w:eastAsiaTheme="minorEastAsia" w:hAnsi="Arial" w:cs="Arial"/>
            <w:b w:val="0"/>
            <w:bCs w:val="0"/>
            <w:noProof/>
            <w:lang w:eastAsia="pt-BR"/>
          </w:rPr>
          <w:tab/>
        </w:r>
        <w:r w:rsidR="002221F1" w:rsidRPr="002221F1">
          <w:rPr>
            <w:rStyle w:val="Hyperlink"/>
            <w:rFonts w:ascii="Arial" w:hAnsi="Arial" w:cs="Arial"/>
            <w:noProof/>
          </w:rPr>
          <w:t>Iluminação e Elétrica</w:t>
        </w:r>
        <w:r w:rsidR="002221F1" w:rsidRPr="002221F1">
          <w:rPr>
            <w:rFonts w:ascii="Arial" w:hAnsi="Arial" w:cs="Arial"/>
            <w:noProof/>
            <w:webHidden/>
          </w:rPr>
          <w:tab/>
        </w:r>
        <w:r w:rsidR="00CF5665" w:rsidRPr="002221F1">
          <w:rPr>
            <w:rFonts w:ascii="Arial" w:hAnsi="Arial" w:cs="Arial"/>
            <w:noProof/>
            <w:webHidden/>
          </w:rPr>
          <w:fldChar w:fldCharType="begin"/>
        </w:r>
        <w:r w:rsidR="002221F1" w:rsidRPr="002221F1">
          <w:rPr>
            <w:rFonts w:ascii="Arial" w:hAnsi="Arial" w:cs="Arial"/>
            <w:noProof/>
            <w:webHidden/>
          </w:rPr>
          <w:instrText xml:space="preserve"> PAGEREF _Toc450905245 \h </w:instrText>
        </w:r>
        <w:r w:rsidR="00CF5665" w:rsidRPr="002221F1">
          <w:rPr>
            <w:rFonts w:ascii="Arial" w:hAnsi="Arial" w:cs="Arial"/>
            <w:noProof/>
            <w:webHidden/>
          </w:rPr>
        </w:r>
        <w:r w:rsidR="00CF5665" w:rsidRPr="002221F1">
          <w:rPr>
            <w:rFonts w:ascii="Arial" w:hAnsi="Arial" w:cs="Arial"/>
            <w:noProof/>
            <w:webHidden/>
          </w:rPr>
          <w:fldChar w:fldCharType="separate"/>
        </w:r>
        <w:r w:rsidR="0098418A">
          <w:rPr>
            <w:rFonts w:ascii="Arial" w:hAnsi="Arial" w:cs="Arial"/>
            <w:noProof/>
            <w:webHidden/>
          </w:rPr>
          <w:t>29</w:t>
        </w:r>
        <w:r w:rsidR="00CF5665" w:rsidRPr="002221F1">
          <w:rPr>
            <w:rFonts w:ascii="Arial" w:hAnsi="Arial" w:cs="Arial"/>
            <w:noProof/>
            <w:webHidden/>
          </w:rPr>
          <w:fldChar w:fldCharType="end"/>
        </w:r>
      </w:hyperlink>
    </w:p>
    <w:p w:rsidR="002221F1" w:rsidRPr="002221F1" w:rsidRDefault="0049435D" w:rsidP="002221F1">
      <w:pPr>
        <w:pStyle w:val="Sumrio3"/>
        <w:tabs>
          <w:tab w:val="left" w:pos="567"/>
          <w:tab w:val="left" w:pos="1320"/>
          <w:tab w:val="left" w:leader="dot" w:pos="8789"/>
        </w:tabs>
        <w:spacing w:before="40" w:after="40" w:line="240" w:lineRule="auto"/>
        <w:rPr>
          <w:rFonts w:ascii="Arial" w:eastAsiaTheme="minorEastAsia" w:hAnsi="Arial" w:cs="Arial"/>
          <w:noProof/>
          <w:sz w:val="22"/>
          <w:szCs w:val="22"/>
          <w:lang w:eastAsia="pt-BR"/>
        </w:rPr>
      </w:pPr>
      <w:hyperlink w:anchor="_Toc450905246" w:history="1">
        <w:r w:rsidR="002221F1" w:rsidRPr="002221F1">
          <w:rPr>
            <w:rStyle w:val="Hyperlink"/>
            <w:rFonts w:ascii="Arial" w:hAnsi="Arial" w:cs="Arial"/>
            <w:noProof/>
            <w:sz w:val="22"/>
            <w:szCs w:val="22"/>
          </w:rPr>
          <w:t>3.4.1.</w:t>
        </w:r>
        <w:r w:rsidR="002221F1" w:rsidRPr="002221F1">
          <w:rPr>
            <w:rFonts w:ascii="Arial" w:eastAsiaTheme="minorEastAsia" w:hAnsi="Arial" w:cs="Arial"/>
            <w:noProof/>
            <w:sz w:val="22"/>
            <w:szCs w:val="22"/>
            <w:lang w:eastAsia="pt-BR"/>
          </w:rPr>
          <w:tab/>
        </w:r>
        <w:r w:rsidR="002221F1" w:rsidRPr="002221F1">
          <w:rPr>
            <w:rStyle w:val="Hyperlink"/>
            <w:rFonts w:ascii="Arial" w:hAnsi="Arial" w:cs="Arial"/>
            <w:noProof/>
            <w:sz w:val="22"/>
            <w:szCs w:val="22"/>
          </w:rPr>
          <w:t>Sistema de Iluminação</w:t>
        </w:r>
        <w:r w:rsidR="002221F1" w:rsidRPr="002221F1">
          <w:rPr>
            <w:rFonts w:ascii="Arial" w:hAnsi="Arial" w:cs="Arial"/>
            <w:noProof/>
            <w:webHidden/>
            <w:sz w:val="22"/>
            <w:szCs w:val="22"/>
          </w:rPr>
          <w:tab/>
        </w:r>
        <w:r w:rsidR="00CF5665" w:rsidRPr="002221F1">
          <w:rPr>
            <w:rFonts w:ascii="Arial" w:hAnsi="Arial" w:cs="Arial"/>
            <w:noProof/>
            <w:webHidden/>
            <w:sz w:val="22"/>
            <w:szCs w:val="22"/>
          </w:rPr>
          <w:fldChar w:fldCharType="begin"/>
        </w:r>
        <w:r w:rsidR="002221F1" w:rsidRPr="002221F1">
          <w:rPr>
            <w:rFonts w:ascii="Arial" w:hAnsi="Arial" w:cs="Arial"/>
            <w:noProof/>
            <w:webHidden/>
            <w:sz w:val="22"/>
            <w:szCs w:val="22"/>
          </w:rPr>
          <w:instrText xml:space="preserve"> PAGEREF _Toc450905246 \h </w:instrText>
        </w:r>
        <w:r w:rsidR="00CF5665" w:rsidRPr="002221F1">
          <w:rPr>
            <w:rFonts w:ascii="Arial" w:hAnsi="Arial" w:cs="Arial"/>
            <w:noProof/>
            <w:webHidden/>
            <w:sz w:val="22"/>
            <w:szCs w:val="22"/>
          </w:rPr>
        </w:r>
        <w:r w:rsidR="00CF5665" w:rsidRPr="002221F1">
          <w:rPr>
            <w:rFonts w:ascii="Arial" w:hAnsi="Arial" w:cs="Arial"/>
            <w:noProof/>
            <w:webHidden/>
            <w:sz w:val="22"/>
            <w:szCs w:val="22"/>
          </w:rPr>
          <w:fldChar w:fldCharType="separate"/>
        </w:r>
        <w:r w:rsidR="0098418A">
          <w:rPr>
            <w:rFonts w:ascii="Arial" w:hAnsi="Arial" w:cs="Arial"/>
            <w:noProof/>
            <w:webHidden/>
            <w:sz w:val="22"/>
            <w:szCs w:val="22"/>
          </w:rPr>
          <w:t>29</w:t>
        </w:r>
        <w:r w:rsidR="00CF5665" w:rsidRPr="002221F1">
          <w:rPr>
            <w:rFonts w:ascii="Arial" w:hAnsi="Arial" w:cs="Arial"/>
            <w:noProof/>
            <w:webHidden/>
            <w:sz w:val="22"/>
            <w:szCs w:val="22"/>
          </w:rPr>
          <w:fldChar w:fldCharType="end"/>
        </w:r>
      </w:hyperlink>
    </w:p>
    <w:p w:rsidR="002221F1" w:rsidRPr="002221F1" w:rsidRDefault="0049435D" w:rsidP="002221F1">
      <w:pPr>
        <w:pStyle w:val="Sumrio3"/>
        <w:tabs>
          <w:tab w:val="left" w:pos="567"/>
          <w:tab w:val="left" w:pos="1320"/>
          <w:tab w:val="left" w:leader="dot" w:pos="8789"/>
        </w:tabs>
        <w:spacing w:before="40" w:after="40" w:line="240" w:lineRule="auto"/>
        <w:rPr>
          <w:rFonts w:ascii="Arial" w:eastAsiaTheme="minorEastAsia" w:hAnsi="Arial" w:cs="Arial"/>
          <w:noProof/>
          <w:sz w:val="22"/>
          <w:szCs w:val="22"/>
          <w:lang w:eastAsia="pt-BR"/>
        </w:rPr>
      </w:pPr>
      <w:hyperlink w:anchor="_Toc450905247" w:history="1">
        <w:r w:rsidR="002221F1" w:rsidRPr="002221F1">
          <w:rPr>
            <w:rStyle w:val="Hyperlink"/>
            <w:rFonts w:ascii="Arial" w:hAnsi="Arial" w:cs="Arial"/>
            <w:noProof/>
            <w:sz w:val="22"/>
            <w:szCs w:val="22"/>
          </w:rPr>
          <w:t>3.4.2.</w:t>
        </w:r>
        <w:r w:rsidR="002221F1" w:rsidRPr="002221F1">
          <w:rPr>
            <w:rFonts w:ascii="Arial" w:eastAsiaTheme="minorEastAsia" w:hAnsi="Arial" w:cs="Arial"/>
            <w:noProof/>
            <w:sz w:val="22"/>
            <w:szCs w:val="22"/>
            <w:lang w:eastAsia="pt-BR"/>
          </w:rPr>
          <w:tab/>
        </w:r>
        <w:r w:rsidR="002221F1" w:rsidRPr="002221F1">
          <w:rPr>
            <w:rStyle w:val="Hyperlink"/>
            <w:rFonts w:ascii="Arial" w:hAnsi="Arial" w:cs="Arial"/>
            <w:noProof/>
            <w:sz w:val="22"/>
            <w:szCs w:val="22"/>
          </w:rPr>
          <w:t>Elétrica</w:t>
        </w:r>
        <w:r w:rsidR="002221F1" w:rsidRPr="002221F1">
          <w:rPr>
            <w:rFonts w:ascii="Arial" w:hAnsi="Arial" w:cs="Arial"/>
            <w:noProof/>
            <w:webHidden/>
            <w:sz w:val="22"/>
            <w:szCs w:val="22"/>
          </w:rPr>
          <w:tab/>
        </w:r>
        <w:r w:rsidR="00CF5665" w:rsidRPr="002221F1">
          <w:rPr>
            <w:rFonts w:ascii="Arial" w:hAnsi="Arial" w:cs="Arial"/>
            <w:noProof/>
            <w:webHidden/>
            <w:sz w:val="22"/>
            <w:szCs w:val="22"/>
          </w:rPr>
          <w:fldChar w:fldCharType="begin"/>
        </w:r>
        <w:r w:rsidR="002221F1" w:rsidRPr="002221F1">
          <w:rPr>
            <w:rFonts w:ascii="Arial" w:hAnsi="Arial" w:cs="Arial"/>
            <w:noProof/>
            <w:webHidden/>
            <w:sz w:val="22"/>
            <w:szCs w:val="22"/>
          </w:rPr>
          <w:instrText xml:space="preserve"> PAGEREF _Toc450905247 \h </w:instrText>
        </w:r>
        <w:r w:rsidR="00CF5665" w:rsidRPr="002221F1">
          <w:rPr>
            <w:rFonts w:ascii="Arial" w:hAnsi="Arial" w:cs="Arial"/>
            <w:noProof/>
            <w:webHidden/>
            <w:sz w:val="22"/>
            <w:szCs w:val="22"/>
          </w:rPr>
        </w:r>
        <w:r w:rsidR="00CF5665" w:rsidRPr="002221F1">
          <w:rPr>
            <w:rFonts w:ascii="Arial" w:hAnsi="Arial" w:cs="Arial"/>
            <w:noProof/>
            <w:webHidden/>
            <w:sz w:val="22"/>
            <w:szCs w:val="22"/>
          </w:rPr>
          <w:fldChar w:fldCharType="separate"/>
        </w:r>
        <w:r w:rsidR="0098418A">
          <w:rPr>
            <w:rFonts w:ascii="Arial" w:hAnsi="Arial" w:cs="Arial"/>
            <w:noProof/>
            <w:webHidden/>
            <w:sz w:val="22"/>
            <w:szCs w:val="22"/>
          </w:rPr>
          <w:t>30</w:t>
        </w:r>
        <w:r w:rsidR="00CF5665" w:rsidRPr="002221F1">
          <w:rPr>
            <w:rFonts w:ascii="Arial" w:hAnsi="Arial" w:cs="Arial"/>
            <w:noProof/>
            <w:webHidden/>
            <w:sz w:val="22"/>
            <w:szCs w:val="22"/>
          </w:rPr>
          <w:fldChar w:fldCharType="end"/>
        </w:r>
      </w:hyperlink>
    </w:p>
    <w:p w:rsidR="002221F1" w:rsidRPr="002221F1" w:rsidRDefault="0049435D" w:rsidP="002221F1">
      <w:pPr>
        <w:pStyle w:val="Sumrio2"/>
        <w:tabs>
          <w:tab w:val="left" w:pos="567"/>
          <w:tab w:val="left" w:pos="880"/>
          <w:tab w:val="left" w:leader="dot" w:pos="8789"/>
        </w:tabs>
        <w:spacing w:before="40" w:after="40" w:line="240" w:lineRule="auto"/>
        <w:rPr>
          <w:rFonts w:ascii="Arial" w:eastAsiaTheme="minorEastAsia" w:hAnsi="Arial" w:cs="Arial"/>
          <w:b w:val="0"/>
          <w:bCs w:val="0"/>
          <w:noProof/>
          <w:lang w:eastAsia="pt-BR"/>
        </w:rPr>
      </w:pPr>
      <w:hyperlink w:anchor="_Toc450905248" w:history="1">
        <w:r w:rsidR="002221F1" w:rsidRPr="002221F1">
          <w:rPr>
            <w:rStyle w:val="Hyperlink"/>
            <w:rFonts w:ascii="Arial" w:hAnsi="Arial" w:cs="Arial"/>
            <w:noProof/>
          </w:rPr>
          <w:t>3.5.</w:t>
        </w:r>
        <w:r w:rsidR="002221F1" w:rsidRPr="002221F1">
          <w:rPr>
            <w:rFonts w:ascii="Arial" w:eastAsiaTheme="minorEastAsia" w:hAnsi="Arial" w:cs="Arial"/>
            <w:b w:val="0"/>
            <w:bCs w:val="0"/>
            <w:noProof/>
            <w:lang w:eastAsia="pt-BR"/>
          </w:rPr>
          <w:tab/>
        </w:r>
        <w:r w:rsidR="002221F1" w:rsidRPr="002221F1">
          <w:rPr>
            <w:rStyle w:val="Hyperlink"/>
            <w:rFonts w:ascii="Arial" w:hAnsi="Arial" w:cs="Arial"/>
            <w:noProof/>
          </w:rPr>
          <w:t>Drenagem Pluvial</w:t>
        </w:r>
        <w:r w:rsidR="002221F1" w:rsidRPr="002221F1">
          <w:rPr>
            <w:rFonts w:ascii="Arial" w:hAnsi="Arial" w:cs="Arial"/>
            <w:noProof/>
            <w:webHidden/>
          </w:rPr>
          <w:tab/>
        </w:r>
        <w:r w:rsidR="00CF5665" w:rsidRPr="002221F1">
          <w:rPr>
            <w:rFonts w:ascii="Arial" w:hAnsi="Arial" w:cs="Arial"/>
            <w:noProof/>
            <w:webHidden/>
          </w:rPr>
          <w:fldChar w:fldCharType="begin"/>
        </w:r>
        <w:r w:rsidR="002221F1" w:rsidRPr="002221F1">
          <w:rPr>
            <w:rFonts w:ascii="Arial" w:hAnsi="Arial" w:cs="Arial"/>
            <w:noProof/>
            <w:webHidden/>
          </w:rPr>
          <w:instrText xml:space="preserve"> PAGEREF _Toc450905248 \h </w:instrText>
        </w:r>
        <w:r w:rsidR="00CF5665" w:rsidRPr="002221F1">
          <w:rPr>
            <w:rFonts w:ascii="Arial" w:hAnsi="Arial" w:cs="Arial"/>
            <w:noProof/>
            <w:webHidden/>
          </w:rPr>
        </w:r>
        <w:r w:rsidR="00CF5665" w:rsidRPr="002221F1">
          <w:rPr>
            <w:rFonts w:ascii="Arial" w:hAnsi="Arial" w:cs="Arial"/>
            <w:noProof/>
            <w:webHidden/>
          </w:rPr>
          <w:fldChar w:fldCharType="separate"/>
        </w:r>
        <w:r w:rsidR="0098418A">
          <w:rPr>
            <w:rFonts w:ascii="Arial" w:hAnsi="Arial" w:cs="Arial"/>
            <w:noProof/>
            <w:webHidden/>
          </w:rPr>
          <w:t>32</w:t>
        </w:r>
        <w:r w:rsidR="00CF5665" w:rsidRPr="002221F1">
          <w:rPr>
            <w:rFonts w:ascii="Arial" w:hAnsi="Arial" w:cs="Arial"/>
            <w:noProof/>
            <w:webHidden/>
          </w:rPr>
          <w:fldChar w:fldCharType="end"/>
        </w:r>
      </w:hyperlink>
    </w:p>
    <w:p w:rsidR="002221F1" w:rsidRPr="002221F1" w:rsidRDefault="0049435D" w:rsidP="002221F1">
      <w:pPr>
        <w:pStyle w:val="Sumrio2"/>
        <w:tabs>
          <w:tab w:val="left" w:pos="567"/>
          <w:tab w:val="left" w:pos="880"/>
          <w:tab w:val="left" w:leader="dot" w:pos="8789"/>
        </w:tabs>
        <w:spacing w:before="40" w:after="40" w:line="240" w:lineRule="auto"/>
        <w:rPr>
          <w:rFonts w:ascii="Arial" w:eastAsiaTheme="minorEastAsia" w:hAnsi="Arial" w:cs="Arial"/>
          <w:b w:val="0"/>
          <w:bCs w:val="0"/>
          <w:noProof/>
          <w:lang w:eastAsia="pt-BR"/>
        </w:rPr>
      </w:pPr>
      <w:hyperlink w:anchor="_Toc450905249" w:history="1">
        <w:r w:rsidR="002221F1" w:rsidRPr="002221F1">
          <w:rPr>
            <w:rStyle w:val="Hyperlink"/>
            <w:rFonts w:ascii="Arial" w:hAnsi="Arial" w:cs="Arial"/>
            <w:noProof/>
          </w:rPr>
          <w:t>3.6.</w:t>
        </w:r>
        <w:r w:rsidR="002221F1" w:rsidRPr="002221F1">
          <w:rPr>
            <w:rFonts w:ascii="Arial" w:eastAsiaTheme="minorEastAsia" w:hAnsi="Arial" w:cs="Arial"/>
            <w:b w:val="0"/>
            <w:bCs w:val="0"/>
            <w:noProof/>
            <w:lang w:eastAsia="pt-BR"/>
          </w:rPr>
          <w:tab/>
        </w:r>
        <w:r w:rsidR="002221F1" w:rsidRPr="002221F1">
          <w:rPr>
            <w:rStyle w:val="Hyperlink"/>
            <w:rFonts w:ascii="Arial" w:hAnsi="Arial" w:cs="Arial"/>
            <w:noProof/>
          </w:rPr>
          <w:t>Especificações Técnicas dos Serviços</w:t>
        </w:r>
        <w:r w:rsidR="002221F1" w:rsidRPr="002221F1">
          <w:rPr>
            <w:rFonts w:ascii="Arial" w:hAnsi="Arial" w:cs="Arial"/>
            <w:noProof/>
            <w:webHidden/>
          </w:rPr>
          <w:tab/>
        </w:r>
        <w:r w:rsidR="00CF5665" w:rsidRPr="002221F1">
          <w:rPr>
            <w:rFonts w:ascii="Arial" w:hAnsi="Arial" w:cs="Arial"/>
            <w:noProof/>
            <w:webHidden/>
          </w:rPr>
          <w:fldChar w:fldCharType="begin"/>
        </w:r>
        <w:r w:rsidR="002221F1" w:rsidRPr="002221F1">
          <w:rPr>
            <w:rFonts w:ascii="Arial" w:hAnsi="Arial" w:cs="Arial"/>
            <w:noProof/>
            <w:webHidden/>
          </w:rPr>
          <w:instrText xml:space="preserve"> PAGEREF _Toc450905249 \h </w:instrText>
        </w:r>
        <w:r w:rsidR="00CF5665" w:rsidRPr="002221F1">
          <w:rPr>
            <w:rFonts w:ascii="Arial" w:hAnsi="Arial" w:cs="Arial"/>
            <w:noProof/>
            <w:webHidden/>
          </w:rPr>
        </w:r>
        <w:r w:rsidR="00CF5665" w:rsidRPr="002221F1">
          <w:rPr>
            <w:rFonts w:ascii="Arial" w:hAnsi="Arial" w:cs="Arial"/>
            <w:noProof/>
            <w:webHidden/>
          </w:rPr>
          <w:fldChar w:fldCharType="separate"/>
        </w:r>
        <w:r w:rsidR="0098418A">
          <w:rPr>
            <w:rFonts w:ascii="Arial" w:hAnsi="Arial" w:cs="Arial"/>
            <w:noProof/>
            <w:webHidden/>
          </w:rPr>
          <w:t>32</w:t>
        </w:r>
        <w:r w:rsidR="00CF5665" w:rsidRPr="002221F1">
          <w:rPr>
            <w:rFonts w:ascii="Arial" w:hAnsi="Arial" w:cs="Arial"/>
            <w:noProof/>
            <w:webHidden/>
          </w:rPr>
          <w:fldChar w:fldCharType="end"/>
        </w:r>
      </w:hyperlink>
    </w:p>
    <w:p w:rsidR="002221F1" w:rsidRPr="002221F1" w:rsidRDefault="0049435D" w:rsidP="002221F1">
      <w:pPr>
        <w:pStyle w:val="Sumrio3"/>
        <w:tabs>
          <w:tab w:val="left" w:pos="567"/>
          <w:tab w:val="left" w:pos="1320"/>
          <w:tab w:val="left" w:leader="dot" w:pos="8789"/>
        </w:tabs>
        <w:spacing w:before="40" w:after="40" w:line="240" w:lineRule="auto"/>
        <w:rPr>
          <w:rFonts w:ascii="Arial" w:eastAsiaTheme="minorEastAsia" w:hAnsi="Arial" w:cs="Arial"/>
          <w:noProof/>
          <w:sz w:val="22"/>
          <w:szCs w:val="22"/>
          <w:lang w:eastAsia="pt-BR"/>
        </w:rPr>
      </w:pPr>
      <w:hyperlink w:anchor="_Toc450905250" w:history="1">
        <w:r w:rsidR="002221F1" w:rsidRPr="002221F1">
          <w:rPr>
            <w:rStyle w:val="Hyperlink"/>
            <w:rFonts w:ascii="Arial" w:hAnsi="Arial" w:cs="Arial"/>
            <w:noProof/>
            <w:sz w:val="22"/>
            <w:szCs w:val="22"/>
          </w:rPr>
          <w:t>3.6.1.</w:t>
        </w:r>
        <w:r w:rsidR="002221F1" w:rsidRPr="002221F1">
          <w:rPr>
            <w:rFonts w:ascii="Arial" w:eastAsiaTheme="minorEastAsia" w:hAnsi="Arial" w:cs="Arial"/>
            <w:noProof/>
            <w:sz w:val="22"/>
            <w:szCs w:val="22"/>
            <w:lang w:eastAsia="pt-BR"/>
          </w:rPr>
          <w:tab/>
        </w:r>
        <w:r w:rsidR="002221F1" w:rsidRPr="002221F1">
          <w:rPr>
            <w:rStyle w:val="Hyperlink"/>
            <w:rFonts w:ascii="Arial" w:hAnsi="Arial" w:cs="Arial"/>
            <w:noProof/>
            <w:sz w:val="22"/>
            <w:szCs w:val="22"/>
          </w:rPr>
          <w:t>Serviços Preliminares</w:t>
        </w:r>
        <w:r w:rsidR="002221F1" w:rsidRPr="002221F1">
          <w:rPr>
            <w:rFonts w:ascii="Arial" w:hAnsi="Arial" w:cs="Arial"/>
            <w:noProof/>
            <w:webHidden/>
            <w:sz w:val="22"/>
            <w:szCs w:val="22"/>
          </w:rPr>
          <w:tab/>
        </w:r>
        <w:r w:rsidR="00CF5665" w:rsidRPr="002221F1">
          <w:rPr>
            <w:rFonts w:ascii="Arial" w:hAnsi="Arial" w:cs="Arial"/>
            <w:noProof/>
            <w:webHidden/>
            <w:sz w:val="22"/>
            <w:szCs w:val="22"/>
          </w:rPr>
          <w:fldChar w:fldCharType="begin"/>
        </w:r>
        <w:r w:rsidR="002221F1" w:rsidRPr="002221F1">
          <w:rPr>
            <w:rFonts w:ascii="Arial" w:hAnsi="Arial" w:cs="Arial"/>
            <w:noProof/>
            <w:webHidden/>
            <w:sz w:val="22"/>
            <w:szCs w:val="22"/>
          </w:rPr>
          <w:instrText xml:space="preserve"> PAGEREF _Toc450905250 \h </w:instrText>
        </w:r>
        <w:r w:rsidR="00CF5665" w:rsidRPr="002221F1">
          <w:rPr>
            <w:rFonts w:ascii="Arial" w:hAnsi="Arial" w:cs="Arial"/>
            <w:noProof/>
            <w:webHidden/>
            <w:sz w:val="22"/>
            <w:szCs w:val="22"/>
          </w:rPr>
        </w:r>
        <w:r w:rsidR="00CF5665" w:rsidRPr="002221F1">
          <w:rPr>
            <w:rFonts w:ascii="Arial" w:hAnsi="Arial" w:cs="Arial"/>
            <w:noProof/>
            <w:webHidden/>
            <w:sz w:val="22"/>
            <w:szCs w:val="22"/>
          </w:rPr>
          <w:fldChar w:fldCharType="separate"/>
        </w:r>
        <w:r w:rsidR="0098418A">
          <w:rPr>
            <w:rFonts w:ascii="Arial" w:hAnsi="Arial" w:cs="Arial"/>
            <w:noProof/>
            <w:webHidden/>
            <w:sz w:val="22"/>
            <w:szCs w:val="22"/>
          </w:rPr>
          <w:t>32</w:t>
        </w:r>
        <w:r w:rsidR="00CF5665" w:rsidRPr="002221F1">
          <w:rPr>
            <w:rFonts w:ascii="Arial" w:hAnsi="Arial" w:cs="Arial"/>
            <w:noProof/>
            <w:webHidden/>
            <w:sz w:val="22"/>
            <w:szCs w:val="22"/>
          </w:rPr>
          <w:fldChar w:fldCharType="end"/>
        </w:r>
      </w:hyperlink>
    </w:p>
    <w:p w:rsidR="002221F1" w:rsidRPr="002221F1" w:rsidRDefault="0049435D" w:rsidP="002221F1">
      <w:pPr>
        <w:pStyle w:val="Sumrio3"/>
        <w:tabs>
          <w:tab w:val="left" w:pos="567"/>
          <w:tab w:val="left" w:pos="1320"/>
          <w:tab w:val="left" w:leader="dot" w:pos="8789"/>
        </w:tabs>
        <w:spacing w:before="40" w:after="40" w:line="240" w:lineRule="auto"/>
        <w:rPr>
          <w:rFonts w:ascii="Arial" w:eastAsiaTheme="minorEastAsia" w:hAnsi="Arial" w:cs="Arial"/>
          <w:noProof/>
          <w:sz w:val="22"/>
          <w:szCs w:val="22"/>
          <w:lang w:eastAsia="pt-BR"/>
        </w:rPr>
      </w:pPr>
      <w:hyperlink w:anchor="_Toc450905251" w:history="1">
        <w:r w:rsidR="002221F1" w:rsidRPr="002221F1">
          <w:rPr>
            <w:rStyle w:val="Hyperlink"/>
            <w:rFonts w:ascii="Arial" w:hAnsi="Arial" w:cs="Arial"/>
            <w:noProof/>
            <w:sz w:val="22"/>
            <w:szCs w:val="22"/>
          </w:rPr>
          <w:t>3.6.2.</w:t>
        </w:r>
        <w:r w:rsidR="002221F1" w:rsidRPr="002221F1">
          <w:rPr>
            <w:rFonts w:ascii="Arial" w:eastAsiaTheme="minorEastAsia" w:hAnsi="Arial" w:cs="Arial"/>
            <w:noProof/>
            <w:sz w:val="22"/>
            <w:szCs w:val="22"/>
            <w:lang w:eastAsia="pt-BR"/>
          </w:rPr>
          <w:tab/>
        </w:r>
        <w:r w:rsidR="002221F1" w:rsidRPr="002221F1">
          <w:rPr>
            <w:rStyle w:val="Hyperlink"/>
            <w:rFonts w:ascii="Arial" w:hAnsi="Arial" w:cs="Arial"/>
            <w:noProof/>
            <w:sz w:val="22"/>
            <w:szCs w:val="22"/>
          </w:rPr>
          <w:t>Pavimentação</w:t>
        </w:r>
        <w:r w:rsidR="002221F1" w:rsidRPr="002221F1">
          <w:rPr>
            <w:rFonts w:ascii="Arial" w:hAnsi="Arial" w:cs="Arial"/>
            <w:noProof/>
            <w:webHidden/>
            <w:sz w:val="22"/>
            <w:szCs w:val="22"/>
          </w:rPr>
          <w:tab/>
        </w:r>
        <w:r w:rsidR="00CF5665" w:rsidRPr="002221F1">
          <w:rPr>
            <w:rFonts w:ascii="Arial" w:hAnsi="Arial" w:cs="Arial"/>
            <w:noProof/>
            <w:webHidden/>
            <w:sz w:val="22"/>
            <w:szCs w:val="22"/>
          </w:rPr>
          <w:fldChar w:fldCharType="begin"/>
        </w:r>
        <w:r w:rsidR="002221F1" w:rsidRPr="002221F1">
          <w:rPr>
            <w:rFonts w:ascii="Arial" w:hAnsi="Arial" w:cs="Arial"/>
            <w:noProof/>
            <w:webHidden/>
            <w:sz w:val="22"/>
            <w:szCs w:val="22"/>
          </w:rPr>
          <w:instrText xml:space="preserve"> PAGEREF _Toc450905251 \h </w:instrText>
        </w:r>
        <w:r w:rsidR="00CF5665" w:rsidRPr="002221F1">
          <w:rPr>
            <w:rFonts w:ascii="Arial" w:hAnsi="Arial" w:cs="Arial"/>
            <w:noProof/>
            <w:webHidden/>
            <w:sz w:val="22"/>
            <w:szCs w:val="22"/>
          </w:rPr>
        </w:r>
        <w:r w:rsidR="00CF5665" w:rsidRPr="002221F1">
          <w:rPr>
            <w:rFonts w:ascii="Arial" w:hAnsi="Arial" w:cs="Arial"/>
            <w:noProof/>
            <w:webHidden/>
            <w:sz w:val="22"/>
            <w:szCs w:val="22"/>
          </w:rPr>
          <w:fldChar w:fldCharType="separate"/>
        </w:r>
        <w:r w:rsidR="0098418A">
          <w:rPr>
            <w:rFonts w:ascii="Arial" w:hAnsi="Arial" w:cs="Arial"/>
            <w:noProof/>
            <w:webHidden/>
            <w:sz w:val="22"/>
            <w:szCs w:val="22"/>
          </w:rPr>
          <w:t>32</w:t>
        </w:r>
        <w:r w:rsidR="00CF5665" w:rsidRPr="002221F1">
          <w:rPr>
            <w:rFonts w:ascii="Arial" w:hAnsi="Arial" w:cs="Arial"/>
            <w:noProof/>
            <w:webHidden/>
            <w:sz w:val="22"/>
            <w:szCs w:val="22"/>
          </w:rPr>
          <w:fldChar w:fldCharType="end"/>
        </w:r>
      </w:hyperlink>
    </w:p>
    <w:p w:rsidR="002221F1" w:rsidRPr="002221F1" w:rsidRDefault="0049435D" w:rsidP="002221F1">
      <w:pPr>
        <w:pStyle w:val="Sumrio4"/>
        <w:tabs>
          <w:tab w:val="left" w:pos="567"/>
          <w:tab w:val="left" w:pos="1540"/>
          <w:tab w:val="left" w:leader="dot" w:pos="8789"/>
        </w:tabs>
        <w:spacing w:before="40" w:after="40" w:line="240" w:lineRule="auto"/>
        <w:rPr>
          <w:rFonts w:ascii="Arial" w:eastAsiaTheme="minorEastAsia" w:hAnsi="Arial" w:cs="Arial"/>
          <w:noProof/>
          <w:sz w:val="22"/>
          <w:szCs w:val="22"/>
          <w:lang w:eastAsia="pt-BR"/>
        </w:rPr>
      </w:pPr>
      <w:hyperlink w:anchor="_Toc450905252" w:history="1">
        <w:r w:rsidR="002221F1" w:rsidRPr="002221F1">
          <w:rPr>
            <w:rStyle w:val="Hyperlink"/>
            <w:rFonts w:ascii="Arial" w:hAnsi="Arial" w:cs="Arial"/>
            <w:noProof/>
            <w:sz w:val="22"/>
            <w:szCs w:val="22"/>
          </w:rPr>
          <w:t>3.6.2.1.</w:t>
        </w:r>
        <w:r w:rsidR="002221F1" w:rsidRPr="002221F1">
          <w:rPr>
            <w:rFonts w:ascii="Arial" w:eastAsiaTheme="minorEastAsia" w:hAnsi="Arial" w:cs="Arial"/>
            <w:noProof/>
            <w:sz w:val="22"/>
            <w:szCs w:val="22"/>
            <w:lang w:eastAsia="pt-BR"/>
          </w:rPr>
          <w:tab/>
        </w:r>
        <w:r w:rsidR="002221F1" w:rsidRPr="002221F1">
          <w:rPr>
            <w:rStyle w:val="Hyperlink"/>
            <w:rFonts w:ascii="Arial" w:hAnsi="Arial" w:cs="Arial"/>
            <w:noProof/>
            <w:sz w:val="22"/>
            <w:szCs w:val="22"/>
          </w:rPr>
          <w:t>Pavimento Rígido em concreto (quadra poliesportiva)</w:t>
        </w:r>
        <w:r w:rsidR="002221F1" w:rsidRPr="002221F1">
          <w:rPr>
            <w:rFonts w:ascii="Arial" w:hAnsi="Arial" w:cs="Arial"/>
            <w:noProof/>
            <w:webHidden/>
            <w:sz w:val="22"/>
            <w:szCs w:val="22"/>
          </w:rPr>
          <w:tab/>
        </w:r>
        <w:r w:rsidR="00CF5665" w:rsidRPr="002221F1">
          <w:rPr>
            <w:rFonts w:ascii="Arial" w:hAnsi="Arial" w:cs="Arial"/>
            <w:noProof/>
            <w:webHidden/>
            <w:sz w:val="22"/>
            <w:szCs w:val="22"/>
          </w:rPr>
          <w:fldChar w:fldCharType="begin"/>
        </w:r>
        <w:r w:rsidR="002221F1" w:rsidRPr="002221F1">
          <w:rPr>
            <w:rFonts w:ascii="Arial" w:hAnsi="Arial" w:cs="Arial"/>
            <w:noProof/>
            <w:webHidden/>
            <w:sz w:val="22"/>
            <w:szCs w:val="22"/>
          </w:rPr>
          <w:instrText xml:space="preserve"> PAGEREF _Toc450905252 \h </w:instrText>
        </w:r>
        <w:r w:rsidR="00CF5665" w:rsidRPr="002221F1">
          <w:rPr>
            <w:rFonts w:ascii="Arial" w:hAnsi="Arial" w:cs="Arial"/>
            <w:noProof/>
            <w:webHidden/>
            <w:sz w:val="22"/>
            <w:szCs w:val="22"/>
          </w:rPr>
        </w:r>
        <w:r w:rsidR="00CF5665" w:rsidRPr="002221F1">
          <w:rPr>
            <w:rFonts w:ascii="Arial" w:hAnsi="Arial" w:cs="Arial"/>
            <w:noProof/>
            <w:webHidden/>
            <w:sz w:val="22"/>
            <w:szCs w:val="22"/>
          </w:rPr>
          <w:fldChar w:fldCharType="separate"/>
        </w:r>
        <w:r w:rsidR="0098418A">
          <w:rPr>
            <w:rFonts w:ascii="Arial" w:hAnsi="Arial" w:cs="Arial"/>
            <w:noProof/>
            <w:webHidden/>
            <w:sz w:val="22"/>
            <w:szCs w:val="22"/>
          </w:rPr>
          <w:t>32</w:t>
        </w:r>
        <w:r w:rsidR="00CF5665" w:rsidRPr="002221F1">
          <w:rPr>
            <w:rFonts w:ascii="Arial" w:hAnsi="Arial" w:cs="Arial"/>
            <w:noProof/>
            <w:webHidden/>
            <w:sz w:val="22"/>
            <w:szCs w:val="22"/>
          </w:rPr>
          <w:fldChar w:fldCharType="end"/>
        </w:r>
      </w:hyperlink>
    </w:p>
    <w:p w:rsidR="002221F1" w:rsidRPr="002221F1" w:rsidRDefault="0049435D" w:rsidP="002221F1">
      <w:pPr>
        <w:pStyle w:val="Sumrio4"/>
        <w:tabs>
          <w:tab w:val="left" w:pos="567"/>
          <w:tab w:val="left" w:pos="1540"/>
          <w:tab w:val="left" w:leader="dot" w:pos="8789"/>
        </w:tabs>
        <w:spacing w:before="40" w:after="40" w:line="240" w:lineRule="auto"/>
        <w:rPr>
          <w:rFonts w:ascii="Arial" w:eastAsiaTheme="minorEastAsia" w:hAnsi="Arial" w:cs="Arial"/>
          <w:noProof/>
          <w:sz w:val="22"/>
          <w:szCs w:val="22"/>
          <w:lang w:eastAsia="pt-BR"/>
        </w:rPr>
      </w:pPr>
      <w:hyperlink w:anchor="_Toc450905253" w:history="1">
        <w:r w:rsidR="002221F1" w:rsidRPr="002221F1">
          <w:rPr>
            <w:rStyle w:val="Hyperlink"/>
            <w:rFonts w:ascii="Arial" w:hAnsi="Arial" w:cs="Arial"/>
            <w:noProof/>
            <w:sz w:val="22"/>
            <w:szCs w:val="22"/>
            <w:lang w:eastAsia="pt-BR"/>
          </w:rPr>
          <w:t>3.6.2.2.</w:t>
        </w:r>
        <w:r w:rsidR="002221F1" w:rsidRPr="002221F1">
          <w:rPr>
            <w:rFonts w:ascii="Arial" w:eastAsiaTheme="minorEastAsia" w:hAnsi="Arial" w:cs="Arial"/>
            <w:noProof/>
            <w:sz w:val="22"/>
            <w:szCs w:val="22"/>
            <w:lang w:eastAsia="pt-BR"/>
          </w:rPr>
          <w:tab/>
        </w:r>
        <w:r w:rsidR="002221F1" w:rsidRPr="002221F1">
          <w:rPr>
            <w:rStyle w:val="Hyperlink"/>
            <w:rFonts w:ascii="Arial" w:hAnsi="Arial" w:cs="Arial"/>
            <w:noProof/>
            <w:sz w:val="22"/>
            <w:szCs w:val="22"/>
          </w:rPr>
          <w:t>Piso Intertravado (Áreas de convívio)</w:t>
        </w:r>
        <w:r w:rsidR="002221F1" w:rsidRPr="002221F1">
          <w:rPr>
            <w:rFonts w:ascii="Arial" w:hAnsi="Arial" w:cs="Arial"/>
            <w:noProof/>
            <w:webHidden/>
            <w:sz w:val="22"/>
            <w:szCs w:val="22"/>
          </w:rPr>
          <w:tab/>
        </w:r>
        <w:r w:rsidR="00CF5665" w:rsidRPr="002221F1">
          <w:rPr>
            <w:rFonts w:ascii="Arial" w:hAnsi="Arial" w:cs="Arial"/>
            <w:noProof/>
            <w:webHidden/>
            <w:sz w:val="22"/>
            <w:szCs w:val="22"/>
          </w:rPr>
          <w:fldChar w:fldCharType="begin"/>
        </w:r>
        <w:r w:rsidR="002221F1" w:rsidRPr="002221F1">
          <w:rPr>
            <w:rFonts w:ascii="Arial" w:hAnsi="Arial" w:cs="Arial"/>
            <w:noProof/>
            <w:webHidden/>
            <w:sz w:val="22"/>
            <w:szCs w:val="22"/>
          </w:rPr>
          <w:instrText xml:space="preserve"> PAGEREF _Toc450905253 \h </w:instrText>
        </w:r>
        <w:r w:rsidR="00CF5665" w:rsidRPr="002221F1">
          <w:rPr>
            <w:rFonts w:ascii="Arial" w:hAnsi="Arial" w:cs="Arial"/>
            <w:noProof/>
            <w:webHidden/>
            <w:sz w:val="22"/>
            <w:szCs w:val="22"/>
          </w:rPr>
        </w:r>
        <w:r w:rsidR="00CF5665" w:rsidRPr="002221F1">
          <w:rPr>
            <w:rFonts w:ascii="Arial" w:hAnsi="Arial" w:cs="Arial"/>
            <w:noProof/>
            <w:webHidden/>
            <w:sz w:val="22"/>
            <w:szCs w:val="22"/>
          </w:rPr>
          <w:fldChar w:fldCharType="separate"/>
        </w:r>
        <w:r w:rsidR="0098418A">
          <w:rPr>
            <w:rFonts w:ascii="Arial" w:hAnsi="Arial" w:cs="Arial"/>
            <w:noProof/>
            <w:webHidden/>
            <w:sz w:val="22"/>
            <w:szCs w:val="22"/>
          </w:rPr>
          <w:t>33</w:t>
        </w:r>
        <w:r w:rsidR="00CF5665" w:rsidRPr="002221F1">
          <w:rPr>
            <w:rFonts w:ascii="Arial" w:hAnsi="Arial" w:cs="Arial"/>
            <w:noProof/>
            <w:webHidden/>
            <w:sz w:val="22"/>
            <w:szCs w:val="22"/>
          </w:rPr>
          <w:fldChar w:fldCharType="end"/>
        </w:r>
      </w:hyperlink>
    </w:p>
    <w:p w:rsidR="002221F1" w:rsidRPr="002221F1" w:rsidRDefault="0049435D" w:rsidP="002221F1">
      <w:pPr>
        <w:pStyle w:val="Sumrio4"/>
        <w:tabs>
          <w:tab w:val="left" w:pos="567"/>
          <w:tab w:val="left" w:pos="1540"/>
          <w:tab w:val="left" w:leader="dot" w:pos="8789"/>
        </w:tabs>
        <w:spacing w:before="40" w:after="40" w:line="240" w:lineRule="auto"/>
        <w:rPr>
          <w:rFonts w:ascii="Arial" w:eastAsiaTheme="minorEastAsia" w:hAnsi="Arial" w:cs="Arial"/>
          <w:noProof/>
          <w:sz w:val="22"/>
          <w:szCs w:val="22"/>
          <w:lang w:eastAsia="pt-BR"/>
        </w:rPr>
      </w:pPr>
      <w:hyperlink w:anchor="_Toc450905254" w:history="1">
        <w:r w:rsidR="002221F1" w:rsidRPr="002221F1">
          <w:rPr>
            <w:rStyle w:val="Hyperlink"/>
            <w:rFonts w:ascii="Arial" w:hAnsi="Arial" w:cs="Arial"/>
            <w:noProof/>
            <w:sz w:val="22"/>
            <w:szCs w:val="22"/>
          </w:rPr>
          <w:t>3.6.2.3.</w:t>
        </w:r>
        <w:r w:rsidR="002221F1" w:rsidRPr="002221F1">
          <w:rPr>
            <w:rFonts w:ascii="Arial" w:eastAsiaTheme="minorEastAsia" w:hAnsi="Arial" w:cs="Arial"/>
            <w:noProof/>
            <w:sz w:val="22"/>
            <w:szCs w:val="22"/>
            <w:lang w:eastAsia="pt-BR"/>
          </w:rPr>
          <w:tab/>
        </w:r>
        <w:r w:rsidR="002221F1" w:rsidRPr="002221F1">
          <w:rPr>
            <w:rStyle w:val="Hyperlink"/>
            <w:rFonts w:ascii="Arial" w:hAnsi="Arial" w:cs="Arial"/>
            <w:noProof/>
            <w:sz w:val="22"/>
            <w:szCs w:val="22"/>
          </w:rPr>
          <w:t>Tento de Concreto (Mudança de piso e canteiro)</w:t>
        </w:r>
        <w:r w:rsidR="002221F1" w:rsidRPr="002221F1">
          <w:rPr>
            <w:rFonts w:ascii="Arial" w:hAnsi="Arial" w:cs="Arial"/>
            <w:noProof/>
            <w:webHidden/>
            <w:sz w:val="22"/>
            <w:szCs w:val="22"/>
          </w:rPr>
          <w:tab/>
        </w:r>
        <w:r w:rsidR="00CF5665" w:rsidRPr="002221F1">
          <w:rPr>
            <w:rFonts w:ascii="Arial" w:hAnsi="Arial" w:cs="Arial"/>
            <w:noProof/>
            <w:webHidden/>
            <w:sz w:val="22"/>
            <w:szCs w:val="22"/>
          </w:rPr>
          <w:fldChar w:fldCharType="begin"/>
        </w:r>
        <w:r w:rsidR="002221F1" w:rsidRPr="002221F1">
          <w:rPr>
            <w:rFonts w:ascii="Arial" w:hAnsi="Arial" w:cs="Arial"/>
            <w:noProof/>
            <w:webHidden/>
            <w:sz w:val="22"/>
            <w:szCs w:val="22"/>
          </w:rPr>
          <w:instrText xml:space="preserve"> PAGEREF _Toc450905254 \h </w:instrText>
        </w:r>
        <w:r w:rsidR="00CF5665" w:rsidRPr="002221F1">
          <w:rPr>
            <w:rFonts w:ascii="Arial" w:hAnsi="Arial" w:cs="Arial"/>
            <w:noProof/>
            <w:webHidden/>
            <w:sz w:val="22"/>
            <w:szCs w:val="22"/>
          </w:rPr>
        </w:r>
        <w:r w:rsidR="00CF5665" w:rsidRPr="002221F1">
          <w:rPr>
            <w:rFonts w:ascii="Arial" w:hAnsi="Arial" w:cs="Arial"/>
            <w:noProof/>
            <w:webHidden/>
            <w:sz w:val="22"/>
            <w:szCs w:val="22"/>
          </w:rPr>
          <w:fldChar w:fldCharType="separate"/>
        </w:r>
        <w:r w:rsidR="0098418A">
          <w:rPr>
            <w:rFonts w:ascii="Arial" w:hAnsi="Arial" w:cs="Arial"/>
            <w:noProof/>
            <w:webHidden/>
            <w:sz w:val="22"/>
            <w:szCs w:val="22"/>
          </w:rPr>
          <w:t>34</w:t>
        </w:r>
        <w:r w:rsidR="00CF5665" w:rsidRPr="002221F1">
          <w:rPr>
            <w:rFonts w:ascii="Arial" w:hAnsi="Arial" w:cs="Arial"/>
            <w:noProof/>
            <w:webHidden/>
            <w:sz w:val="22"/>
            <w:szCs w:val="22"/>
          </w:rPr>
          <w:fldChar w:fldCharType="end"/>
        </w:r>
      </w:hyperlink>
    </w:p>
    <w:p w:rsidR="002221F1" w:rsidRPr="002221F1" w:rsidRDefault="0049435D" w:rsidP="002221F1">
      <w:pPr>
        <w:pStyle w:val="Sumrio3"/>
        <w:tabs>
          <w:tab w:val="left" w:pos="567"/>
          <w:tab w:val="left" w:pos="1320"/>
          <w:tab w:val="left" w:leader="dot" w:pos="8789"/>
        </w:tabs>
        <w:spacing w:before="40" w:after="40" w:line="240" w:lineRule="auto"/>
        <w:rPr>
          <w:rFonts w:ascii="Arial" w:eastAsiaTheme="minorEastAsia" w:hAnsi="Arial" w:cs="Arial"/>
          <w:noProof/>
          <w:sz w:val="22"/>
          <w:szCs w:val="22"/>
          <w:lang w:eastAsia="pt-BR"/>
        </w:rPr>
      </w:pPr>
      <w:hyperlink w:anchor="_Toc450905255" w:history="1">
        <w:r w:rsidR="002221F1" w:rsidRPr="002221F1">
          <w:rPr>
            <w:rStyle w:val="Hyperlink"/>
            <w:rFonts w:ascii="Arial" w:hAnsi="Arial" w:cs="Arial"/>
            <w:noProof/>
            <w:sz w:val="22"/>
            <w:szCs w:val="22"/>
          </w:rPr>
          <w:t>3.6.3.</w:t>
        </w:r>
        <w:r w:rsidR="002221F1" w:rsidRPr="002221F1">
          <w:rPr>
            <w:rFonts w:ascii="Arial" w:eastAsiaTheme="minorEastAsia" w:hAnsi="Arial" w:cs="Arial"/>
            <w:noProof/>
            <w:sz w:val="22"/>
            <w:szCs w:val="22"/>
            <w:lang w:eastAsia="pt-BR"/>
          </w:rPr>
          <w:tab/>
        </w:r>
        <w:r w:rsidR="002221F1" w:rsidRPr="002221F1">
          <w:rPr>
            <w:rStyle w:val="Hyperlink"/>
            <w:rFonts w:ascii="Arial" w:hAnsi="Arial" w:cs="Arial"/>
            <w:noProof/>
            <w:sz w:val="22"/>
            <w:szCs w:val="22"/>
          </w:rPr>
          <w:t>Plantio</w:t>
        </w:r>
        <w:r w:rsidR="002221F1" w:rsidRPr="002221F1">
          <w:rPr>
            <w:rFonts w:ascii="Arial" w:hAnsi="Arial" w:cs="Arial"/>
            <w:noProof/>
            <w:webHidden/>
            <w:sz w:val="22"/>
            <w:szCs w:val="22"/>
          </w:rPr>
          <w:tab/>
        </w:r>
        <w:r w:rsidR="00CF5665" w:rsidRPr="002221F1">
          <w:rPr>
            <w:rFonts w:ascii="Arial" w:hAnsi="Arial" w:cs="Arial"/>
            <w:noProof/>
            <w:webHidden/>
            <w:sz w:val="22"/>
            <w:szCs w:val="22"/>
          </w:rPr>
          <w:fldChar w:fldCharType="begin"/>
        </w:r>
        <w:r w:rsidR="002221F1" w:rsidRPr="002221F1">
          <w:rPr>
            <w:rFonts w:ascii="Arial" w:hAnsi="Arial" w:cs="Arial"/>
            <w:noProof/>
            <w:webHidden/>
            <w:sz w:val="22"/>
            <w:szCs w:val="22"/>
          </w:rPr>
          <w:instrText xml:space="preserve"> PAGEREF _Toc450905255 \h </w:instrText>
        </w:r>
        <w:r w:rsidR="00CF5665" w:rsidRPr="002221F1">
          <w:rPr>
            <w:rFonts w:ascii="Arial" w:hAnsi="Arial" w:cs="Arial"/>
            <w:noProof/>
            <w:webHidden/>
            <w:sz w:val="22"/>
            <w:szCs w:val="22"/>
          </w:rPr>
        </w:r>
        <w:r w:rsidR="00CF5665" w:rsidRPr="002221F1">
          <w:rPr>
            <w:rFonts w:ascii="Arial" w:hAnsi="Arial" w:cs="Arial"/>
            <w:noProof/>
            <w:webHidden/>
            <w:sz w:val="22"/>
            <w:szCs w:val="22"/>
          </w:rPr>
          <w:fldChar w:fldCharType="separate"/>
        </w:r>
        <w:r w:rsidR="0098418A">
          <w:rPr>
            <w:rFonts w:ascii="Arial" w:hAnsi="Arial" w:cs="Arial"/>
            <w:noProof/>
            <w:webHidden/>
            <w:sz w:val="22"/>
            <w:szCs w:val="22"/>
          </w:rPr>
          <w:t>35</w:t>
        </w:r>
        <w:r w:rsidR="00CF5665" w:rsidRPr="002221F1">
          <w:rPr>
            <w:rFonts w:ascii="Arial" w:hAnsi="Arial" w:cs="Arial"/>
            <w:noProof/>
            <w:webHidden/>
            <w:sz w:val="22"/>
            <w:szCs w:val="22"/>
          </w:rPr>
          <w:fldChar w:fldCharType="end"/>
        </w:r>
      </w:hyperlink>
    </w:p>
    <w:p w:rsidR="002221F1" w:rsidRPr="002221F1" w:rsidRDefault="0049435D" w:rsidP="002221F1">
      <w:pPr>
        <w:pStyle w:val="Sumrio4"/>
        <w:tabs>
          <w:tab w:val="left" w:pos="567"/>
          <w:tab w:val="left" w:pos="1540"/>
          <w:tab w:val="left" w:leader="dot" w:pos="8789"/>
        </w:tabs>
        <w:spacing w:before="40" w:after="40" w:line="240" w:lineRule="auto"/>
        <w:rPr>
          <w:rFonts w:ascii="Arial" w:eastAsiaTheme="minorEastAsia" w:hAnsi="Arial" w:cs="Arial"/>
          <w:noProof/>
          <w:sz w:val="22"/>
          <w:szCs w:val="22"/>
          <w:lang w:eastAsia="pt-BR"/>
        </w:rPr>
      </w:pPr>
      <w:hyperlink w:anchor="_Toc450905256" w:history="1">
        <w:r w:rsidR="002221F1" w:rsidRPr="002221F1">
          <w:rPr>
            <w:rStyle w:val="Hyperlink"/>
            <w:rFonts w:ascii="Arial" w:hAnsi="Arial" w:cs="Arial"/>
            <w:noProof/>
            <w:sz w:val="22"/>
            <w:szCs w:val="22"/>
          </w:rPr>
          <w:t>3.6.3.1.</w:t>
        </w:r>
        <w:r w:rsidR="002221F1" w:rsidRPr="002221F1">
          <w:rPr>
            <w:rFonts w:ascii="Arial" w:eastAsiaTheme="minorEastAsia" w:hAnsi="Arial" w:cs="Arial"/>
            <w:noProof/>
            <w:sz w:val="22"/>
            <w:szCs w:val="22"/>
            <w:lang w:eastAsia="pt-BR"/>
          </w:rPr>
          <w:tab/>
        </w:r>
        <w:r w:rsidR="002221F1" w:rsidRPr="002221F1">
          <w:rPr>
            <w:rStyle w:val="Hyperlink"/>
            <w:rFonts w:ascii="Arial" w:hAnsi="Arial" w:cs="Arial"/>
            <w:noProof/>
            <w:sz w:val="22"/>
            <w:szCs w:val="22"/>
          </w:rPr>
          <w:t>Ações gerais de preparação e plantio</w:t>
        </w:r>
        <w:r w:rsidR="002221F1" w:rsidRPr="002221F1">
          <w:rPr>
            <w:rFonts w:ascii="Arial" w:hAnsi="Arial" w:cs="Arial"/>
            <w:noProof/>
            <w:webHidden/>
            <w:sz w:val="22"/>
            <w:szCs w:val="22"/>
          </w:rPr>
          <w:tab/>
        </w:r>
        <w:r w:rsidR="00CF5665" w:rsidRPr="002221F1">
          <w:rPr>
            <w:rFonts w:ascii="Arial" w:hAnsi="Arial" w:cs="Arial"/>
            <w:noProof/>
            <w:webHidden/>
            <w:sz w:val="22"/>
            <w:szCs w:val="22"/>
          </w:rPr>
          <w:fldChar w:fldCharType="begin"/>
        </w:r>
        <w:r w:rsidR="002221F1" w:rsidRPr="002221F1">
          <w:rPr>
            <w:rFonts w:ascii="Arial" w:hAnsi="Arial" w:cs="Arial"/>
            <w:noProof/>
            <w:webHidden/>
            <w:sz w:val="22"/>
            <w:szCs w:val="22"/>
          </w:rPr>
          <w:instrText xml:space="preserve"> PAGEREF _Toc450905256 \h </w:instrText>
        </w:r>
        <w:r w:rsidR="00CF5665" w:rsidRPr="002221F1">
          <w:rPr>
            <w:rFonts w:ascii="Arial" w:hAnsi="Arial" w:cs="Arial"/>
            <w:noProof/>
            <w:webHidden/>
            <w:sz w:val="22"/>
            <w:szCs w:val="22"/>
          </w:rPr>
        </w:r>
        <w:r w:rsidR="00CF5665" w:rsidRPr="002221F1">
          <w:rPr>
            <w:rFonts w:ascii="Arial" w:hAnsi="Arial" w:cs="Arial"/>
            <w:noProof/>
            <w:webHidden/>
            <w:sz w:val="22"/>
            <w:szCs w:val="22"/>
          </w:rPr>
          <w:fldChar w:fldCharType="separate"/>
        </w:r>
        <w:r w:rsidR="0098418A">
          <w:rPr>
            <w:rFonts w:ascii="Arial" w:hAnsi="Arial" w:cs="Arial"/>
            <w:noProof/>
            <w:webHidden/>
            <w:sz w:val="22"/>
            <w:szCs w:val="22"/>
          </w:rPr>
          <w:t>35</w:t>
        </w:r>
        <w:r w:rsidR="00CF5665" w:rsidRPr="002221F1">
          <w:rPr>
            <w:rFonts w:ascii="Arial" w:hAnsi="Arial" w:cs="Arial"/>
            <w:noProof/>
            <w:webHidden/>
            <w:sz w:val="22"/>
            <w:szCs w:val="22"/>
          </w:rPr>
          <w:fldChar w:fldCharType="end"/>
        </w:r>
      </w:hyperlink>
    </w:p>
    <w:p w:rsidR="002221F1" w:rsidRPr="002221F1" w:rsidRDefault="0049435D" w:rsidP="002221F1">
      <w:pPr>
        <w:pStyle w:val="Sumrio4"/>
        <w:tabs>
          <w:tab w:val="left" w:pos="567"/>
          <w:tab w:val="left" w:pos="1540"/>
          <w:tab w:val="left" w:leader="dot" w:pos="8789"/>
        </w:tabs>
        <w:spacing w:before="40" w:after="40" w:line="240" w:lineRule="auto"/>
        <w:rPr>
          <w:rFonts w:ascii="Arial" w:eastAsiaTheme="minorEastAsia" w:hAnsi="Arial" w:cs="Arial"/>
          <w:noProof/>
          <w:sz w:val="22"/>
          <w:szCs w:val="22"/>
          <w:lang w:eastAsia="pt-BR"/>
        </w:rPr>
      </w:pPr>
      <w:hyperlink w:anchor="_Toc450905257" w:history="1">
        <w:r w:rsidR="002221F1" w:rsidRPr="002221F1">
          <w:rPr>
            <w:rStyle w:val="Hyperlink"/>
            <w:rFonts w:ascii="Arial" w:hAnsi="Arial" w:cs="Arial"/>
            <w:noProof/>
            <w:sz w:val="22"/>
            <w:szCs w:val="22"/>
          </w:rPr>
          <w:t>3.6.3.2.</w:t>
        </w:r>
        <w:r w:rsidR="002221F1" w:rsidRPr="002221F1">
          <w:rPr>
            <w:rFonts w:ascii="Arial" w:eastAsiaTheme="minorEastAsia" w:hAnsi="Arial" w:cs="Arial"/>
            <w:noProof/>
            <w:sz w:val="22"/>
            <w:szCs w:val="22"/>
            <w:lang w:eastAsia="pt-BR"/>
          </w:rPr>
          <w:tab/>
        </w:r>
        <w:r w:rsidR="002221F1" w:rsidRPr="002221F1">
          <w:rPr>
            <w:rStyle w:val="Hyperlink"/>
            <w:rFonts w:ascii="Arial" w:hAnsi="Arial" w:cs="Arial"/>
            <w:noProof/>
            <w:sz w:val="22"/>
            <w:szCs w:val="22"/>
          </w:rPr>
          <w:t>Ações Específicas para Plantio de Forrações</w:t>
        </w:r>
        <w:r w:rsidR="002221F1" w:rsidRPr="002221F1">
          <w:rPr>
            <w:rFonts w:ascii="Arial" w:hAnsi="Arial" w:cs="Arial"/>
            <w:noProof/>
            <w:webHidden/>
            <w:sz w:val="22"/>
            <w:szCs w:val="22"/>
          </w:rPr>
          <w:tab/>
        </w:r>
        <w:r w:rsidR="00CF5665" w:rsidRPr="002221F1">
          <w:rPr>
            <w:rFonts w:ascii="Arial" w:hAnsi="Arial" w:cs="Arial"/>
            <w:noProof/>
            <w:webHidden/>
            <w:sz w:val="22"/>
            <w:szCs w:val="22"/>
          </w:rPr>
          <w:fldChar w:fldCharType="begin"/>
        </w:r>
        <w:r w:rsidR="002221F1" w:rsidRPr="002221F1">
          <w:rPr>
            <w:rFonts w:ascii="Arial" w:hAnsi="Arial" w:cs="Arial"/>
            <w:noProof/>
            <w:webHidden/>
            <w:sz w:val="22"/>
            <w:szCs w:val="22"/>
          </w:rPr>
          <w:instrText xml:space="preserve"> PAGEREF _Toc450905257 \h </w:instrText>
        </w:r>
        <w:r w:rsidR="00CF5665" w:rsidRPr="002221F1">
          <w:rPr>
            <w:rFonts w:ascii="Arial" w:hAnsi="Arial" w:cs="Arial"/>
            <w:noProof/>
            <w:webHidden/>
            <w:sz w:val="22"/>
            <w:szCs w:val="22"/>
          </w:rPr>
        </w:r>
        <w:r w:rsidR="00CF5665" w:rsidRPr="002221F1">
          <w:rPr>
            <w:rFonts w:ascii="Arial" w:hAnsi="Arial" w:cs="Arial"/>
            <w:noProof/>
            <w:webHidden/>
            <w:sz w:val="22"/>
            <w:szCs w:val="22"/>
          </w:rPr>
          <w:fldChar w:fldCharType="separate"/>
        </w:r>
        <w:r w:rsidR="0098418A">
          <w:rPr>
            <w:rFonts w:ascii="Arial" w:hAnsi="Arial" w:cs="Arial"/>
            <w:noProof/>
            <w:webHidden/>
            <w:sz w:val="22"/>
            <w:szCs w:val="22"/>
          </w:rPr>
          <w:t>37</w:t>
        </w:r>
        <w:r w:rsidR="00CF5665" w:rsidRPr="002221F1">
          <w:rPr>
            <w:rFonts w:ascii="Arial" w:hAnsi="Arial" w:cs="Arial"/>
            <w:noProof/>
            <w:webHidden/>
            <w:sz w:val="22"/>
            <w:szCs w:val="22"/>
          </w:rPr>
          <w:fldChar w:fldCharType="end"/>
        </w:r>
      </w:hyperlink>
    </w:p>
    <w:p w:rsidR="002221F1" w:rsidRPr="002221F1" w:rsidRDefault="0049435D" w:rsidP="002221F1">
      <w:pPr>
        <w:pStyle w:val="Sumrio4"/>
        <w:tabs>
          <w:tab w:val="left" w:pos="567"/>
          <w:tab w:val="left" w:pos="1540"/>
          <w:tab w:val="left" w:leader="dot" w:pos="8789"/>
        </w:tabs>
        <w:spacing w:before="40" w:after="40" w:line="240" w:lineRule="auto"/>
        <w:rPr>
          <w:rFonts w:ascii="Arial" w:eastAsiaTheme="minorEastAsia" w:hAnsi="Arial" w:cs="Arial"/>
          <w:noProof/>
          <w:sz w:val="22"/>
          <w:szCs w:val="22"/>
          <w:lang w:eastAsia="pt-BR"/>
        </w:rPr>
      </w:pPr>
      <w:hyperlink w:anchor="_Toc450905258" w:history="1">
        <w:r w:rsidR="002221F1" w:rsidRPr="002221F1">
          <w:rPr>
            <w:rStyle w:val="Hyperlink"/>
            <w:rFonts w:ascii="Arial" w:hAnsi="Arial" w:cs="Arial"/>
            <w:noProof/>
            <w:sz w:val="22"/>
            <w:szCs w:val="22"/>
          </w:rPr>
          <w:t>3.6.3.3.</w:t>
        </w:r>
        <w:r w:rsidR="002221F1" w:rsidRPr="002221F1">
          <w:rPr>
            <w:rFonts w:ascii="Arial" w:eastAsiaTheme="minorEastAsia" w:hAnsi="Arial" w:cs="Arial"/>
            <w:noProof/>
            <w:sz w:val="22"/>
            <w:szCs w:val="22"/>
            <w:lang w:eastAsia="pt-BR"/>
          </w:rPr>
          <w:tab/>
        </w:r>
        <w:r w:rsidR="002221F1" w:rsidRPr="002221F1">
          <w:rPr>
            <w:rStyle w:val="Hyperlink"/>
            <w:rFonts w:ascii="Arial" w:hAnsi="Arial" w:cs="Arial"/>
            <w:noProof/>
            <w:sz w:val="22"/>
            <w:szCs w:val="22"/>
          </w:rPr>
          <w:t>Ações Específicas para Plantio de Gramados</w:t>
        </w:r>
        <w:r w:rsidR="002221F1" w:rsidRPr="002221F1">
          <w:rPr>
            <w:rFonts w:ascii="Arial" w:hAnsi="Arial" w:cs="Arial"/>
            <w:noProof/>
            <w:webHidden/>
            <w:sz w:val="22"/>
            <w:szCs w:val="22"/>
          </w:rPr>
          <w:tab/>
        </w:r>
        <w:r w:rsidR="00CF5665" w:rsidRPr="002221F1">
          <w:rPr>
            <w:rFonts w:ascii="Arial" w:hAnsi="Arial" w:cs="Arial"/>
            <w:noProof/>
            <w:webHidden/>
            <w:sz w:val="22"/>
            <w:szCs w:val="22"/>
          </w:rPr>
          <w:fldChar w:fldCharType="begin"/>
        </w:r>
        <w:r w:rsidR="002221F1" w:rsidRPr="002221F1">
          <w:rPr>
            <w:rFonts w:ascii="Arial" w:hAnsi="Arial" w:cs="Arial"/>
            <w:noProof/>
            <w:webHidden/>
            <w:sz w:val="22"/>
            <w:szCs w:val="22"/>
          </w:rPr>
          <w:instrText xml:space="preserve"> PAGEREF _Toc450905258 \h </w:instrText>
        </w:r>
        <w:r w:rsidR="00CF5665" w:rsidRPr="002221F1">
          <w:rPr>
            <w:rFonts w:ascii="Arial" w:hAnsi="Arial" w:cs="Arial"/>
            <w:noProof/>
            <w:webHidden/>
            <w:sz w:val="22"/>
            <w:szCs w:val="22"/>
          </w:rPr>
        </w:r>
        <w:r w:rsidR="00CF5665" w:rsidRPr="002221F1">
          <w:rPr>
            <w:rFonts w:ascii="Arial" w:hAnsi="Arial" w:cs="Arial"/>
            <w:noProof/>
            <w:webHidden/>
            <w:sz w:val="22"/>
            <w:szCs w:val="22"/>
          </w:rPr>
          <w:fldChar w:fldCharType="separate"/>
        </w:r>
        <w:r w:rsidR="0098418A">
          <w:rPr>
            <w:rFonts w:ascii="Arial" w:hAnsi="Arial" w:cs="Arial"/>
            <w:noProof/>
            <w:webHidden/>
            <w:sz w:val="22"/>
            <w:szCs w:val="22"/>
          </w:rPr>
          <w:t>38</w:t>
        </w:r>
        <w:r w:rsidR="00CF5665" w:rsidRPr="002221F1">
          <w:rPr>
            <w:rFonts w:ascii="Arial" w:hAnsi="Arial" w:cs="Arial"/>
            <w:noProof/>
            <w:webHidden/>
            <w:sz w:val="22"/>
            <w:szCs w:val="22"/>
          </w:rPr>
          <w:fldChar w:fldCharType="end"/>
        </w:r>
      </w:hyperlink>
    </w:p>
    <w:p w:rsidR="002221F1" w:rsidRPr="002221F1" w:rsidRDefault="0049435D" w:rsidP="002221F1">
      <w:pPr>
        <w:pStyle w:val="Sumrio4"/>
        <w:tabs>
          <w:tab w:val="left" w:pos="567"/>
          <w:tab w:val="left" w:pos="1540"/>
          <w:tab w:val="left" w:leader="dot" w:pos="8789"/>
        </w:tabs>
        <w:spacing w:before="40" w:after="40" w:line="240" w:lineRule="auto"/>
        <w:rPr>
          <w:rFonts w:ascii="Arial" w:eastAsiaTheme="minorEastAsia" w:hAnsi="Arial" w:cs="Arial"/>
          <w:noProof/>
          <w:sz w:val="22"/>
          <w:szCs w:val="22"/>
          <w:lang w:eastAsia="pt-BR"/>
        </w:rPr>
      </w:pPr>
      <w:hyperlink w:anchor="_Toc450905259" w:history="1">
        <w:r w:rsidR="002221F1" w:rsidRPr="002221F1">
          <w:rPr>
            <w:rStyle w:val="Hyperlink"/>
            <w:rFonts w:ascii="Arial" w:hAnsi="Arial" w:cs="Arial"/>
            <w:noProof/>
            <w:sz w:val="22"/>
            <w:szCs w:val="22"/>
          </w:rPr>
          <w:t>3.6.3.4.</w:t>
        </w:r>
        <w:r w:rsidR="002221F1" w:rsidRPr="002221F1">
          <w:rPr>
            <w:rFonts w:ascii="Arial" w:eastAsiaTheme="minorEastAsia" w:hAnsi="Arial" w:cs="Arial"/>
            <w:noProof/>
            <w:sz w:val="22"/>
            <w:szCs w:val="22"/>
            <w:lang w:eastAsia="pt-BR"/>
          </w:rPr>
          <w:tab/>
        </w:r>
        <w:r w:rsidR="002221F1" w:rsidRPr="002221F1">
          <w:rPr>
            <w:rStyle w:val="Hyperlink"/>
            <w:rFonts w:ascii="Arial" w:hAnsi="Arial" w:cs="Arial"/>
            <w:noProof/>
            <w:sz w:val="22"/>
            <w:szCs w:val="22"/>
          </w:rPr>
          <w:t>Ações Específicas para Plantio de Arbustos</w:t>
        </w:r>
        <w:r w:rsidR="002221F1" w:rsidRPr="002221F1">
          <w:rPr>
            <w:rFonts w:ascii="Arial" w:hAnsi="Arial" w:cs="Arial"/>
            <w:noProof/>
            <w:webHidden/>
            <w:sz w:val="22"/>
            <w:szCs w:val="22"/>
          </w:rPr>
          <w:tab/>
        </w:r>
        <w:r w:rsidR="00CF5665" w:rsidRPr="002221F1">
          <w:rPr>
            <w:rFonts w:ascii="Arial" w:hAnsi="Arial" w:cs="Arial"/>
            <w:noProof/>
            <w:webHidden/>
            <w:sz w:val="22"/>
            <w:szCs w:val="22"/>
          </w:rPr>
          <w:fldChar w:fldCharType="begin"/>
        </w:r>
        <w:r w:rsidR="002221F1" w:rsidRPr="002221F1">
          <w:rPr>
            <w:rFonts w:ascii="Arial" w:hAnsi="Arial" w:cs="Arial"/>
            <w:noProof/>
            <w:webHidden/>
            <w:sz w:val="22"/>
            <w:szCs w:val="22"/>
          </w:rPr>
          <w:instrText xml:space="preserve"> PAGEREF _Toc450905259 \h </w:instrText>
        </w:r>
        <w:r w:rsidR="00CF5665" w:rsidRPr="002221F1">
          <w:rPr>
            <w:rFonts w:ascii="Arial" w:hAnsi="Arial" w:cs="Arial"/>
            <w:noProof/>
            <w:webHidden/>
            <w:sz w:val="22"/>
            <w:szCs w:val="22"/>
          </w:rPr>
        </w:r>
        <w:r w:rsidR="00CF5665" w:rsidRPr="002221F1">
          <w:rPr>
            <w:rFonts w:ascii="Arial" w:hAnsi="Arial" w:cs="Arial"/>
            <w:noProof/>
            <w:webHidden/>
            <w:sz w:val="22"/>
            <w:szCs w:val="22"/>
          </w:rPr>
          <w:fldChar w:fldCharType="separate"/>
        </w:r>
        <w:r w:rsidR="0098418A">
          <w:rPr>
            <w:rFonts w:ascii="Arial" w:hAnsi="Arial" w:cs="Arial"/>
            <w:noProof/>
            <w:webHidden/>
            <w:sz w:val="22"/>
            <w:szCs w:val="22"/>
          </w:rPr>
          <w:t>38</w:t>
        </w:r>
        <w:r w:rsidR="00CF5665" w:rsidRPr="002221F1">
          <w:rPr>
            <w:rFonts w:ascii="Arial" w:hAnsi="Arial" w:cs="Arial"/>
            <w:noProof/>
            <w:webHidden/>
            <w:sz w:val="22"/>
            <w:szCs w:val="22"/>
          </w:rPr>
          <w:fldChar w:fldCharType="end"/>
        </w:r>
      </w:hyperlink>
    </w:p>
    <w:p w:rsidR="002221F1" w:rsidRPr="002221F1" w:rsidRDefault="0049435D" w:rsidP="002221F1">
      <w:pPr>
        <w:pStyle w:val="Sumrio4"/>
        <w:tabs>
          <w:tab w:val="left" w:pos="567"/>
          <w:tab w:val="left" w:pos="1540"/>
          <w:tab w:val="left" w:leader="dot" w:pos="8789"/>
        </w:tabs>
        <w:spacing w:before="40" w:after="40" w:line="240" w:lineRule="auto"/>
        <w:rPr>
          <w:rFonts w:ascii="Arial" w:eastAsiaTheme="minorEastAsia" w:hAnsi="Arial" w:cs="Arial"/>
          <w:noProof/>
          <w:sz w:val="22"/>
          <w:szCs w:val="22"/>
          <w:lang w:eastAsia="pt-BR"/>
        </w:rPr>
      </w:pPr>
      <w:hyperlink w:anchor="_Toc450905260" w:history="1">
        <w:r w:rsidR="002221F1" w:rsidRPr="002221F1">
          <w:rPr>
            <w:rStyle w:val="Hyperlink"/>
            <w:rFonts w:ascii="Arial" w:hAnsi="Arial" w:cs="Arial"/>
            <w:noProof/>
            <w:sz w:val="22"/>
            <w:szCs w:val="22"/>
          </w:rPr>
          <w:t>3.6.3.5.</w:t>
        </w:r>
        <w:r w:rsidR="002221F1" w:rsidRPr="002221F1">
          <w:rPr>
            <w:rFonts w:ascii="Arial" w:eastAsiaTheme="minorEastAsia" w:hAnsi="Arial" w:cs="Arial"/>
            <w:noProof/>
            <w:sz w:val="22"/>
            <w:szCs w:val="22"/>
            <w:lang w:eastAsia="pt-BR"/>
          </w:rPr>
          <w:tab/>
        </w:r>
        <w:r w:rsidR="002221F1" w:rsidRPr="002221F1">
          <w:rPr>
            <w:rStyle w:val="Hyperlink"/>
            <w:rFonts w:ascii="Arial" w:hAnsi="Arial" w:cs="Arial"/>
            <w:noProof/>
            <w:sz w:val="22"/>
            <w:szCs w:val="22"/>
          </w:rPr>
          <w:t>Ações Específicas para Plantio de Árvores e Palmeira</w:t>
        </w:r>
        <w:r w:rsidR="002221F1" w:rsidRPr="002221F1">
          <w:rPr>
            <w:rFonts w:ascii="Arial" w:hAnsi="Arial" w:cs="Arial"/>
            <w:noProof/>
            <w:webHidden/>
            <w:sz w:val="22"/>
            <w:szCs w:val="22"/>
          </w:rPr>
          <w:tab/>
        </w:r>
        <w:r w:rsidR="00CF5665" w:rsidRPr="002221F1">
          <w:rPr>
            <w:rFonts w:ascii="Arial" w:hAnsi="Arial" w:cs="Arial"/>
            <w:noProof/>
            <w:webHidden/>
            <w:sz w:val="22"/>
            <w:szCs w:val="22"/>
          </w:rPr>
          <w:fldChar w:fldCharType="begin"/>
        </w:r>
        <w:r w:rsidR="002221F1" w:rsidRPr="002221F1">
          <w:rPr>
            <w:rFonts w:ascii="Arial" w:hAnsi="Arial" w:cs="Arial"/>
            <w:noProof/>
            <w:webHidden/>
            <w:sz w:val="22"/>
            <w:szCs w:val="22"/>
          </w:rPr>
          <w:instrText xml:space="preserve"> PAGEREF _Toc450905260 \h </w:instrText>
        </w:r>
        <w:r w:rsidR="00CF5665" w:rsidRPr="002221F1">
          <w:rPr>
            <w:rFonts w:ascii="Arial" w:hAnsi="Arial" w:cs="Arial"/>
            <w:noProof/>
            <w:webHidden/>
            <w:sz w:val="22"/>
            <w:szCs w:val="22"/>
          </w:rPr>
        </w:r>
        <w:r w:rsidR="00CF5665" w:rsidRPr="002221F1">
          <w:rPr>
            <w:rFonts w:ascii="Arial" w:hAnsi="Arial" w:cs="Arial"/>
            <w:noProof/>
            <w:webHidden/>
            <w:sz w:val="22"/>
            <w:szCs w:val="22"/>
          </w:rPr>
          <w:fldChar w:fldCharType="separate"/>
        </w:r>
        <w:r w:rsidR="0098418A">
          <w:rPr>
            <w:rFonts w:ascii="Arial" w:hAnsi="Arial" w:cs="Arial"/>
            <w:noProof/>
            <w:webHidden/>
            <w:sz w:val="22"/>
            <w:szCs w:val="22"/>
          </w:rPr>
          <w:t>39</w:t>
        </w:r>
        <w:r w:rsidR="00CF5665" w:rsidRPr="002221F1">
          <w:rPr>
            <w:rFonts w:ascii="Arial" w:hAnsi="Arial" w:cs="Arial"/>
            <w:noProof/>
            <w:webHidden/>
            <w:sz w:val="22"/>
            <w:szCs w:val="22"/>
          </w:rPr>
          <w:fldChar w:fldCharType="end"/>
        </w:r>
      </w:hyperlink>
    </w:p>
    <w:p w:rsidR="002221F1" w:rsidRPr="002221F1" w:rsidRDefault="0049435D" w:rsidP="002221F1">
      <w:pPr>
        <w:pStyle w:val="Sumrio3"/>
        <w:tabs>
          <w:tab w:val="left" w:pos="567"/>
          <w:tab w:val="left" w:pos="1320"/>
          <w:tab w:val="left" w:leader="dot" w:pos="8789"/>
        </w:tabs>
        <w:spacing w:before="40" w:after="40" w:line="240" w:lineRule="auto"/>
        <w:rPr>
          <w:rFonts w:ascii="Arial" w:eastAsiaTheme="minorEastAsia" w:hAnsi="Arial" w:cs="Arial"/>
          <w:noProof/>
          <w:sz w:val="22"/>
          <w:szCs w:val="22"/>
          <w:lang w:eastAsia="pt-BR"/>
        </w:rPr>
      </w:pPr>
      <w:hyperlink w:anchor="_Toc450905261" w:history="1">
        <w:r w:rsidR="002221F1" w:rsidRPr="002221F1">
          <w:rPr>
            <w:rStyle w:val="Hyperlink"/>
            <w:rFonts w:ascii="Arial" w:hAnsi="Arial" w:cs="Arial"/>
            <w:noProof/>
            <w:sz w:val="22"/>
            <w:szCs w:val="22"/>
          </w:rPr>
          <w:t>3.6.4.</w:t>
        </w:r>
        <w:r w:rsidR="002221F1" w:rsidRPr="002221F1">
          <w:rPr>
            <w:rFonts w:ascii="Arial" w:eastAsiaTheme="minorEastAsia" w:hAnsi="Arial" w:cs="Arial"/>
            <w:noProof/>
            <w:sz w:val="22"/>
            <w:szCs w:val="22"/>
            <w:lang w:eastAsia="pt-BR"/>
          </w:rPr>
          <w:tab/>
        </w:r>
        <w:r w:rsidR="002221F1" w:rsidRPr="002221F1">
          <w:rPr>
            <w:rStyle w:val="Hyperlink"/>
            <w:rFonts w:ascii="Arial" w:hAnsi="Arial" w:cs="Arial"/>
            <w:noProof/>
            <w:sz w:val="22"/>
            <w:szCs w:val="22"/>
          </w:rPr>
          <w:t>Bicicletário tipo “U”</w:t>
        </w:r>
        <w:r w:rsidR="002221F1" w:rsidRPr="002221F1">
          <w:rPr>
            <w:rFonts w:ascii="Arial" w:hAnsi="Arial" w:cs="Arial"/>
            <w:noProof/>
            <w:webHidden/>
            <w:sz w:val="22"/>
            <w:szCs w:val="22"/>
          </w:rPr>
          <w:tab/>
        </w:r>
        <w:r w:rsidR="00CF5665" w:rsidRPr="002221F1">
          <w:rPr>
            <w:rFonts w:ascii="Arial" w:hAnsi="Arial" w:cs="Arial"/>
            <w:noProof/>
            <w:webHidden/>
            <w:sz w:val="22"/>
            <w:szCs w:val="22"/>
          </w:rPr>
          <w:fldChar w:fldCharType="begin"/>
        </w:r>
        <w:r w:rsidR="002221F1" w:rsidRPr="002221F1">
          <w:rPr>
            <w:rFonts w:ascii="Arial" w:hAnsi="Arial" w:cs="Arial"/>
            <w:noProof/>
            <w:webHidden/>
            <w:sz w:val="22"/>
            <w:szCs w:val="22"/>
          </w:rPr>
          <w:instrText xml:space="preserve"> PAGEREF _Toc450905261 \h </w:instrText>
        </w:r>
        <w:r w:rsidR="00CF5665" w:rsidRPr="002221F1">
          <w:rPr>
            <w:rFonts w:ascii="Arial" w:hAnsi="Arial" w:cs="Arial"/>
            <w:noProof/>
            <w:webHidden/>
            <w:sz w:val="22"/>
            <w:szCs w:val="22"/>
          </w:rPr>
        </w:r>
        <w:r w:rsidR="00CF5665" w:rsidRPr="002221F1">
          <w:rPr>
            <w:rFonts w:ascii="Arial" w:hAnsi="Arial" w:cs="Arial"/>
            <w:noProof/>
            <w:webHidden/>
            <w:sz w:val="22"/>
            <w:szCs w:val="22"/>
          </w:rPr>
          <w:fldChar w:fldCharType="separate"/>
        </w:r>
        <w:r w:rsidR="0098418A">
          <w:rPr>
            <w:rFonts w:ascii="Arial" w:hAnsi="Arial" w:cs="Arial"/>
            <w:noProof/>
            <w:webHidden/>
            <w:sz w:val="22"/>
            <w:szCs w:val="22"/>
          </w:rPr>
          <w:t>40</w:t>
        </w:r>
        <w:r w:rsidR="00CF5665" w:rsidRPr="002221F1">
          <w:rPr>
            <w:rFonts w:ascii="Arial" w:hAnsi="Arial" w:cs="Arial"/>
            <w:noProof/>
            <w:webHidden/>
            <w:sz w:val="22"/>
            <w:szCs w:val="22"/>
          </w:rPr>
          <w:fldChar w:fldCharType="end"/>
        </w:r>
      </w:hyperlink>
    </w:p>
    <w:p w:rsidR="002221F1" w:rsidRPr="002221F1" w:rsidRDefault="0049435D" w:rsidP="002221F1">
      <w:pPr>
        <w:pStyle w:val="Sumrio3"/>
        <w:tabs>
          <w:tab w:val="left" w:pos="567"/>
          <w:tab w:val="left" w:pos="1320"/>
          <w:tab w:val="left" w:leader="dot" w:pos="8789"/>
        </w:tabs>
        <w:spacing w:before="40" w:after="40" w:line="240" w:lineRule="auto"/>
        <w:rPr>
          <w:rFonts w:ascii="Arial" w:eastAsiaTheme="minorEastAsia" w:hAnsi="Arial" w:cs="Arial"/>
          <w:noProof/>
          <w:sz w:val="22"/>
          <w:szCs w:val="22"/>
          <w:lang w:eastAsia="pt-BR"/>
        </w:rPr>
      </w:pPr>
      <w:hyperlink w:anchor="_Toc450905262" w:history="1">
        <w:r w:rsidR="002221F1" w:rsidRPr="002221F1">
          <w:rPr>
            <w:rStyle w:val="Hyperlink"/>
            <w:rFonts w:ascii="Arial" w:hAnsi="Arial" w:cs="Arial"/>
            <w:noProof/>
            <w:sz w:val="22"/>
            <w:szCs w:val="22"/>
          </w:rPr>
          <w:t>3.6.5.</w:t>
        </w:r>
        <w:r w:rsidR="002221F1" w:rsidRPr="002221F1">
          <w:rPr>
            <w:rFonts w:ascii="Arial" w:eastAsiaTheme="minorEastAsia" w:hAnsi="Arial" w:cs="Arial"/>
            <w:noProof/>
            <w:sz w:val="22"/>
            <w:szCs w:val="22"/>
            <w:lang w:eastAsia="pt-BR"/>
          </w:rPr>
          <w:tab/>
        </w:r>
        <w:r w:rsidR="002221F1" w:rsidRPr="002221F1">
          <w:rPr>
            <w:rStyle w:val="Hyperlink"/>
            <w:rFonts w:ascii="Arial" w:hAnsi="Arial" w:cs="Arial"/>
            <w:noProof/>
            <w:sz w:val="22"/>
            <w:szCs w:val="22"/>
          </w:rPr>
          <w:t>Bancos e Mesas</w:t>
        </w:r>
        <w:r w:rsidR="002221F1" w:rsidRPr="002221F1">
          <w:rPr>
            <w:rFonts w:ascii="Arial" w:hAnsi="Arial" w:cs="Arial"/>
            <w:noProof/>
            <w:webHidden/>
            <w:sz w:val="22"/>
            <w:szCs w:val="22"/>
          </w:rPr>
          <w:tab/>
        </w:r>
        <w:r w:rsidR="00CF5665" w:rsidRPr="002221F1">
          <w:rPr>
            <w:rFonts w:ascii="Arial" w:hAnsi="Arial" w:cs="Arial"/>
            <w:noProof/>
            <w:webHidden/>
            <w:sz w:val="22"/>
            <w:szCs w:val="22"/>
          </w:rPr>
          <w:fldChar w:fldCharType="begin"/>
        </w:r>
        <w:r w:rsidR="002221F1" w:rsidRPr="002221F1">
          <w:rPr>
            <w:rFonts w:ascii="Arial" w:hAnsi="Arial" w:cs="Arial"/>
            <w:noProof/>
            <w:webHidden/>
            <w:sz w:val="22"/>
            <w:szCs w:val="22"/>
          </w:rPr>
          <w:instrText xml:space="preserve"> PAGEREF _Toc450905262 \h </w:instrText>
        </w:r>
        <w:r w:rsidR="00CF5665" w:rsidRPr="002221F1">
          <w:rPr>
            <w:rFonts w:ascii="Arial" w:hAnsi="Arial" w:cs="Arial"/>
            <w:noProof/>
            <w:webHidden/>
            <w:sz w:val="22"/>
            <w:szCs w:val="22"/>
          </w:rPr>
        </w:r>
        <w:r w:rsidR="00CF5665" w:rsidRPr="002221F1">
          <w:rPr>
            <w:rFonts w:ascii="Arial" w:hAnsi="Arial" w:cs="Arial"/>
            <w:noProof/>
            <w:webHidden/>
            <w:sz w:val="22"/>
            <w:szCs w:val="22"/>
          </w:rPr>
          <w:fldChar w:fldCharType="separate"/>
        </w:r>
        <w:r w:rsidR="0098418A">
          <w:rPr>
            <w:rFonts w:ascii="Arial" w:hAnsi="Arial" w:cs="Arial"/>
            <w:noProof/>
            <w:webHidden/>
            <w:sz w:val="22"/>
            <w:szCs w:val="22"/>
          </w:rPr>
          <w:t>40</w:t>
        </w:r>
        <w:r w:rsidR="00CF5665" w:rsidRPr="002221F1">
          <w:rPr>
            <w:rFonts w:ascii="Arial" w:hAnsi="Arial" w:cs="Arial"/>
            <w:noProof/>
            <w:webHidden/>
            <w:sz w:val="22"/>
            <w:szCs w:val="22"/>
          </w:rPr>
          <w:fldChar w:fldCharType="end"/>
        </w:r>
      </w:hyperlink>
    </w:p>
    <w:p w:rsidR="002221F1" w:rsidRPr="002221F1" w:rsidRDefault="0049435D" w:rsidP="002221F1">
      <w:pPr>
        <w:pStyle w:val="Sumrio3"/>
        <w:tabs>
          <w:tab w:val="left" w:pos="567"/>
          <w:tab w:val="left" w:pos="1320"/>
          <w:tab w:val="left" w:leader="dot" w:pos="8789"/>
        </w:tabs>
        <w:spacing w:before="40" w:after="40" w:line="240" w:lineRule="auto"/>
        <w:rPr>
          <w:rFonts w:ascii="Arial" w:eastAsiaTheme="minorEastAsia" w:hAnsi="Arial" w:cs="Arial"/>
          <w:noProof/>
          <w:sz w:val="22"/>
          <w:szCs w:val="22"/>
          <w:lang w:eastAsia="pt-BR"/>
        </w:rPr>
      </w:pPr>
      <w:hyperlink w:anchor="_Toc450905263" w:history="1">
        <w:r w:rsidR="002221F1" w:rsidRPr="002221F1">
          <w:rPr>
            <w:rStyle w:val="Hyperlink"/>
            <w:rFonts w:ascii="Arial" w:hAnsi="Arial" w:cs="Arial"/>
            <w:noProof/>
            <w:sz w:val="22"/>
            <w:szCs w:val="22"/>
          </w:rPr>
          <w:t>3.6.6.</w:t>
        </w:r>
        <w:r w:rsidR="002221F1" w:rsidRPr="002221F1">
          <w:rPr>
            <w:rFonts w:ascii="Arial" w:eastAsiaTheme="minorEastAsia" w:hAnsi="Arial" w:cs="Arial"/>
            <w:noProof/>
            <w:sz w:val="22"/>
            <w:szCs w:val="22"/>
            <w:lang w:eastAsia="pt-BR"/>
          </w:rPr>
          <w:tab/>
        </w:r>
        <w:r w:rsidR="002221F1" w:rsidRPr="002221F1">
          <w:rPr>
            <w:rStyle w:val="Hyperlink"/>
            <w:rFonts w:ascii="Arial" w:hAnsi="Arial" w:cs="Arial"/>
            <w:noProof/>
            <w:sz w:val="22"/>
            <w:szCs w:val="22"/>
          </w:rPr>
          <w:t>Alambrado</w:t>
        </w:r>
        <w:r w:rsidR="002221F1" w:rsidRPr="002221F1">
          <w:rPr>
            <w:rFonts w:ascii="Arial" w:hAnsi="Arial" w:cs="Arial"/>
            <w:noProof/>
            <w:webHidden/>
            <w:sz w:val="22"/>
            <w:szCs w:val="22"/>
          </w:rPr>
          <w:tab/>
        </w:r>
        <w:r w:rsidR="00CF5665" w:rsidRPr="002221F1">
          <w:rPr>
            <w:rFonts w:ascii="Arial" w:hAnsi="Arial" w:cs="Arial"/>
            <w:noProof/>
            <w:webHidden/>
            <w:sz w:val="22"/>
            <w:szCs w:val="22"/>
          </w:rPr>
          <w:fldChar w:fldCharType="begin"/>
        </w:r>
        <w:r w:rsidR="002221F1" w:rsidRPr="002221F1">
          <w:rPr>
            <w:rFonts w:ascii="Arial" w:hAnsi="Arial" w:cs="Arial"/>
            <w:noProof/>
            <w:webHidden/>
            <w:sz w:val="22"/>
            <w:szCs w:val="22"/>
          </w:rPr>
          <w:instrText xml:space="preserve"> PAGEREF _Toc450905263 \h </w:instrText>
        </w:r>
        <w:r w:rsidR="00CF5665" w:rsidRPr="002221F1">
          <w:rPr>
            <w:rFonts w:ascii="Arial" w:hAnsi="Arial" w:cs="Arial"/>
            <w:noProof/>
            <w:webHidden/>
            <w:sz w:val="22"/>
            <w:szCs w:val="22"/>
          </w:rPr>
        </w:r>
        <w:r w:rsidR="00CF5665" w:rsidRPr="002221F1">
          <w:rPr>
            <w:rFonts w:ascii="Arial" w:hAnsi="Arial" w:cs="Arial"/>
            <w:noProof/>
            <w:webHidden/>
            <w:sz w:val="22"/>
            <w:szCs w:val="22"/>
          </w:rPr>
          <w:fldChar w:fldCharType="separate"/>
        </w:r>
        <w:r w:rsidR="0098418A">
          <w:rPr>
            <w:rFonts w:ascii="Arial" w:hAnsi="Arial" w:cs="Arial"/>
            <w:noProof/>
            <w:webHidden/>
            <w:sz w:val="22"/>
            <w:szCs w:val="22"/>
          </w:rPr>
          <w:t>41</w:t>
        </w:r>
        <w:r w:rsidR="00CF5665" w:rsidRPr="002221F1">
          <w:rPr>
            <w:rFonts w:ascii="Arial" w:hAnsi="Arial" w:cs="Arial"/>
            <w:noProof/>
            <w:webHidden/>
            <w:sz w:val="22"/>
            <w:szCs w:val="22"/>
          </w:rPr>
          <w:fldChar w:fldCharType="end"/>
        </w:r>
      </w:hyperlink>
    </w:p>
    <w:p w:rsidR="002221F1" w:rsidRPr="002221F1" w:rsidRDefault="0049435D" w:rsidP="002221F1">
      <w:pPr>
        <w:pStyle w:val="Sumrio3"/>
        <w:tabs>
          <w:tab w:val="left" w:pos="567"/>
          <w:tab w:val="left" w:pos="1320"/>
          <w:tab w:val="left" w:leader="dot" w:pos="8789"/>
        </w:tabs>
        <w:spacing w:before="40" w:after="40" w:line="240" w:lineRule="auto"/>
        <w:rPr>
          <w:rFonts w:ascii="Arial" w:eastAsiaTheme="minorEastAsia" w:hAnsi="Arial" w:cs="Arial"/>
          <w:noProof/>
          <w:sz w:val="22"/>
          <w:szCs w:val="22"/>
          <w:lang w:eastAsia="pt-BR"/>
        </w:rPr>
      </w:pPr>
      <w:hyperlink w:anchor="_Toc450905264" w:history="1">
        <w:r w:rsidR="002221F1" w:rsidRPr="002221F1">
          <w:rPr>
            <w:rStyle w:val="Hyperlink"/>
            <w:rFonts w:ascii="Arial" w:hAnsi="Arial" w:cs="Arial"/>
            <w:noProof/>
            <w:sz w:val="22"/>
            <w:szCs w:val="22"/>
          </w:rPr>
          <w:t>3.6.7.</w:t>
        </w:r>
        <w:r w:rsidR="002221F1" w:rsidRPr="002221F1">
          <w:rPr>
            <w:rFonts w:ascii="Arial" w:eastAsiaTheme="minorEastAsia" w:hAnsi="Arial" w:cs="Arial"/>
            <w:noProof/>
            <w:sz w:val="22"/>
            <w:szCs w:val="22"/>
            <w:lang w:eastAsia="pt-BR"/>
          </w:rPr>
          <w:tab/>
        </w:r>
        <w:r w:rsidR="002221F1" w:rsidRPr="002221F1">
          <w:rPr>
            <w:rStyle w:val="Hyperlink"/>
            <w:rFonts w:ascii="Arial" w:hAnsi="Arial" w:cs="Arial"/>
            <w:noProof/>
            <w:sz w:val="22"/>
            <w:szCs w:val="22"/>
          </w:rPr>
          <w:t>Pinturas</w:t>
        </w:r>
        <w:r w:rsidR="002221F1" w:rsidRPr="002221F1">
          <w:rPr>
            <w:rFonts w:ascii="Arial" w:hAnsi="Arial" w:cs="Arial"/>
            <w:noProof/>
            <w:webHidden/>
            <w:sz w:val="22"/>
            <w:szCs w:val="22"/>
          </w:rPr>
          <w:tab/>
        </w:r>
        <w:r w:rsidR="00CF5665" w:rsidRPr="002221F1">
          <w:rPr>
            <w:rFonts w:ascii="Arial" w:hAnsi="Arial" w:cs="Arial"/>
            <w:noProof/>
            <w:webHidden/>
            <w:sz w:val="22"/>
            <w:szCs w:val="22"/>
          </w:rPr>
          <w:fldChar w:fldCharType="begin"/>
        </w:r>
        <w:r w:rsidR="002221F1" w:rsidRPr="002221F1">
          <w:rPr>
            <w:rFonts w:ascii="Arial" w:hAnsi="Arial" w:cs="Arial"/>
            <w:noProof/>
            <w:webHidden/>
            <w:sz w:val="22"/>
            <w:szCs w:val="22"/>
          </w:rPr>
          <w:instrText xml:space="preserve"> PAGEREF _Toc450905264 \h </w:instrText>
        </w:r>
        <w:r w:rsidR="00CF5665" w:rsidRPr="002221F1">
          <w:rPr>
            <w:rFonts w:ascii="Arial" w:hAnsi="Arial" w:cs="Arial"/>
            <w:noProof/>
            <w:webHidden/>
            <w:sz w:val="22"/>
            <w:szCs w:val="22"/>
          </w:rPr>
        </w:r>
        <w:r w:rsidR="00CF5665" w:rsidRPr="002221F1">
          <w:rPr>
            <w:rFonts w:ascii="Arial" w:hAnsi="Arial" w:cs="Arial"/>
            <w:noProof/>
            <w:webHidden/>
            <w:sz w:val="22"/>
            <w:szCs w:val="22"/>
          </w:rPr>
          <w:fldChar w:fldCharType="separate"/>
        </w:r>
        <w:r w:rsidR="0098418A">
          <w:rPr>
            <w:rFonts w:ascii="Arial" w:hAnsi="Arial" w:cs="Arial"/>
            <w:noProof/>
            <w:webHidden/>
            <w:sz w:val="22"/>
            <w:szCs w:val="22"/>
          </w:rPr>
          <w:t>41</w:t>
        </w:r>
        <w:r w:rsidR="00CF5665" w:rsidRPr="002221F1">
          <w:rPr>
            <w:rFonts w:ascii="Arial" w:hAnsi="Arial" w:cs="Arial"/>
            <w:noProof/>
            <w:webHidden/>
            <w:sz w:val="22"/>
            <w:szCs w:val="22"/>
          </w:rPr>
          <w:fldChar w:fldCharType="end"/>
        </w:r>
      </w:hyperlink>
    </w:p>
    <w:p w:rsidR="002221F1" w:rsidRPr="002221F1" w:rsidRDefault="0049435D" w:rsidP="002221F1">
      <w:pPr>
        <w:pStyle w:val="Sumrio4"/>
        <w:tabs>
          <w:tab w:val="left" w:pos="567"/>
          <w:tab w:val="left" w:pos="1540"/>
          <w:tab w:val="left" w:leader="dot" w:pos="8789"/>
        </w:tabs>
        <w:spacing w:before="40" w:after="40" w:line="240" w:lineRule="auto"/>
        <w:rPr>
          <w:rFonts w:ascii="Arial" w:eastAsiaTheme="minorEastAsia" w:hAnsi="Arial" w:cs="Arial"/>
          <w:noProof/>
          <w:sz w:val="22"/>
          <w:szCs w:val="22"/>
          <w:lang w:eastAsia="pt-BR"/>
        </w:rPr>
      </w:pPr>
      <w:hyperlink w:anchor="_Toc450905265" w:history="1">
        <w:r w:rsidR="002221F1" w:rsidRPr="002221F1">
          <w:rPr>
            <w:rStyle w:val="Hyperlink"/>
            <w:rFonts w:ascii="Arial" w:hAnsi="Arial" w:cs="Arial"/>
            <w:noProof/>
            <w:sz w:val="22"/>
            <w:szCs w:val="22"/>
          </w:rPr>
          <w:t>3.6.7.1.</w:t>
        </w:r>
        <w:r w:rsidR="002221F1" w:rsidRPr="002221F1">
          <w:rPr>
            <w:rFonts w:ascii="Arial" w:eastAsiaTheme="minorEastAsia" w:hAnsi="Arial" w:cs="Arial"/>
            <w:noProof/>
            <w:sz w:val="22"/>
            <w:szCs w:val="22"/>
            <w:lang w:eastAsia="pt-BR"/>
          </w:rPr>
          <w:tab/>
        </w:r>
        <w:r w:rsidR="002221F1" w:rsidRPr="002221F1">
          <w:rPr>
            <w:rStyle w:val="Hyperlink"/>
            <w:rFonts w:ascii="Arial" w:hAnsi="Arial" w:cs="Arial"/>
            <w:noProof/>
            <w:sz w:val="22"/>
            <w:szCs w:val="22"/>
          </w:rPr>
          <w:t>Pinturas de alvenarias</w:t>
        </w:r>
        <w:r w:rsidR="002221F1" w:rsidRPr="002221F1">
          <w:rPr>
            <w:rFonts w:ascii="Arial" w:hAnsi="Arial" w:cs="Arial"/>
            <w:noProof/>
            <w:webHidden/>
            <w:sz w:val="22"/>
            <w:szCs w:val="22"/>
          </w:rPr>
          <w:tab/>
        </w:r>
        <w:r w:rsidR="00CF5665" w:rsidRPr="002221F1">
          <w:rPr>
            <w:rFonts w:ascii="Arial" w:hAnsi="Arial" w:cs="Arial"/>
            <w:noProof/>
            <w:webHidden/>
            <w:sz w:val="22"/>
            <w:szCs w:val="22"/>
          </w:rPr>
          <w:fldChar w:fldCharType="begin"/>
        </w:r>
        <w:r w:rsidR="002221F1" w:rsidRPr="002221F1">
          <w:rPr>
            <w:rFonts w:ascii="Arial" w:hAnsi="Arial" w:cs="Arial"/>
            <w:noProof/>
            <w:webHidden/>
            <w:sz w:val="22"/>
            <w:szCs w:val="22"/>
          </w:rPr>
          <w:instrText xml:space="preserve"> PAGEREF _Toc450905265 \h </w:instrText>
        </w:r>
        <w:r w:rsidR="00CF5665" w:rsidRPr="002221F1">
          <w:rPr>
            <w:rFonts w:ascii="Arial" w:hAnsi="Arial" w:cs="Arial"/>
            <w:noProof/>
            <w:webHidden/>
            <w:sz w:val="22"/>
            <w:szCs w:val="22"/>
          </w:rPr>
        </w:r>
        <w:r w:rsidR="00CF5665" w:rsidRPr="002221F1">
          <w:rPr>
            <w:rFonts w:ascii="Arial" w:hAnsi="Arial" w:cs="Arial"/>
            <w:noProof/>
            <w:webHidden/>
            <w:sz w:val="22"/>
            <w:szCs w:val="22"/>
          </w:rPr>
          <w:fldChar w:fldCharType="separate"/>
        </w:r>
        <w:r w:rsidR="0098418A">
          <w:rPr>
            <w:rFonts w:ascii="Arial" w:hAnsi="Arial" w:cs="Arial"/>
            <w:noProof/>
            <w:webHidden/>
            <w:sz w:val="22"/>
            <w:szCs w:val="22"/>
          </w:rPr>
          <w:t>41</w:t>
        </w:r>
        <w:r w:rsidR="00CF5665" w:rsidRPr="002221F1">
          <w:rPr>
            <w:rFonts w:ascii="Arial" w:hAnsi="Arial" w:cs="Arial"/>
            <w:noProof/>
            <w:webHidden/>
            <w:sz w:val="22"/>
            <w:szCs w:val="22"/>
          </w:rPr>
          <w:fldChar w:fldCharType="end"/>
        </w:r>
      </w:hyperlink>
    </w:p>
    <w:p w:rsidR="002221F1" w:rsidRPr="002221F1" w:rsidRDefault="0049435D" w:rsidP="002221F1">
      <w:pPr>
        <w:pStyle w:val="Sumrio4"/>
        <w:tabs>
          <w:tab w:val="left" w:pos="567"/>
          <w:tab w:val="left" w:pos="1540"/>
          <w:tab w:val="left" w:leader="dot" w:pos="8789"/>
        </w:tabs>
        <w:spacing w:before="40" w:after="40" w:line="240" w:lineRule="auto"/>
        <w:rPr>
          <w:rFonts w:ascii="Arial" w:eastAsiaTheme="minorEastAsia" w:hAnsi="Arial" w:cs="Arial"/>
          <w:noProof/>
          <w:sz w:val="22"/>
          <w:szCs w:val="22"/>
          <w:lang w:eastAsia="pt-BR"/>
        </w:rPr>
      </w:pPr>
      <w:hyperlink w:anchor="_Toc450905266" w:history="1">
        <w:r w:rsidR="002221F1" w:rsidRPr="002221F1">
          <w:rPr>
            <w:rStyle w:val="Hyperlink"/>
            <w:rFonts w:ascii="Arial" w:hAnsi="Arial" w:cs="Arial"/>
            <w:noProof/>
            <w:sz w:val="22"/>
            <w:szCs w:val="22"/>
          </w:rPr>
          <w:t>3.6.7.2.</w:t>
        </w:r>
        <w:r w:rsidR="002221F1" w:rsidRPr="002221F1">
          <w:rPr>
            <w:rFonts w:ascii="Arial" w:eastAsiaTheme="minorEastAsia" w:hAnsi="Arial" w:cs="Arial"/>
            <w:noProof/>
            <w:sz w:val="22"/>
            <w:szCs w:val="22"/>
            <w:lang w:eastAsia="pt-BR"/>
          </w:rPr>
          <w:tab/>
        </w:r>
        <w:r w:rsidR="002221F1" w:rsidRPr="002221F1">
          <w:rPr>
            <w:rStyle w:val="Hyperlink"/>
            <w:rFonts w:ascii="Arial" w:hAnsi="Arial" w:cs="Arial"/>
            <w:noProof/>
            <w:sz w:val="22"/>
            <w:szCs w:val="22"/>
          </w:rPr>
          <w:t>Pinturas de demarcação da quadra</w:t>
        </w:r>
        <w:r w:rsidR="002221F1" w:rsidRPr="002221F1">
          <w:rPr>
            <w:rFonts w:ascii="Arial" w:hAnsi="Arial" w:cs="Arial"/>
            <w:noProof/>
            <w:webHidden/>
            <w:sz w:val="22"/>
            <w:szCs w:val="22"/>
          </w:rPr>
          <w:tab/>
        </w:r>
        <w:r w:rsidR="00CF5665" w:rsidRPr="002221F1">
          <w:rPr>
            <w:rFonts w:ascii="Arial" w:hAnsi="Arial" w:cs="Arial"/>
            <w:noProof/>
            <w:webHidden/>
            <w:sz w:val="22"/>
            <w:szCs w:val="22"/>
          </w:rPr>
          <w:fldChar w:fldCharType="begin"/>
        </w:r>
        <w:r w:rsidR="002221F1" w:rsidRPr="002221F1">
          <w:rPr>
            <w:rFonts w:ascii="Arial" w:hAnsi="Arial" w:cs="Arial"/>
            <w:noProof/>
            <w:webHidden/>
            <w:sz w:val="22"/>
            <w:szCs w:val="22"/>
          </w:rPr>
          <w:instrText xml:space="preserve"> PAGEREF _Toc450905266 \h </w:instrText>
        </w:r>
        <w:r w:rsidR="00CF5665" w:rsidRPr="002221F1">
          <w:rPr>
            <w:rFonts w:ascii="Arial" w:hAnsi="Arial" w:cs="Arial"/>
            <w:noProof/>
            <w:webHidden/>
            <w:sz w:val="22"/>
            <w:szCs w:val="22"/>
          </w:rPr>
        </w:r>
        <w:r w:rsidR="00CF5665" w:rsidRPr="002221F1">
          <w:rPr>
            <w:rFonts w:ascii="Arial" w:hAnsi="Arial" w:cs="Arial"/>
            <w:noProof/>
            <w:webHidden/>
            <w:sz w:val="22"/>
            <w:szCs w:val="22"/>
          </w:rPr>
          <w:fldChar w:fldCharType="separate"/>
        </w:r>
        <w:r w:rsidR="0098418A">
          <w:rPr>
            <w:rFonts w:ascii="Arial" w:hAnsi="Arial" w:cs="Arial"/>
            <w:noProof/>
            <w:webHidden/>
            <w:sz w:val="22"/>
            <w:szCs w:val="22"/>
          </w:rPr>
          <w:t>41</w:t>
        </w:r>
        <w:r w:rsidR="00CF5665" w:rsidRPr="002221F1">
          <w:rPr>
            <w:rFonts w:ascii="Arial" w:hAnsi="Arial" w:cs="Arial"/>
            <w:noProof/>
            <w:webHidden/>
            <w:sz w:val="22"/>
            <w:szCs w:val="22"/>
          </w:rPr>
          <w:fldChar w:fldCharType="end"/>
        </w:r>
      </w:hyperlink>
    </w:p>
    <w:p w:rsidR="002221F1" w:rsidRPr="002221F1" w:rsidRDefault="0049435D" w:rsidP="002221F1">
      <w:pPr>
        <w:pStyle w:val="Sumrio4"/>
        <w:tabs>
          <w:tab w:val="left" w:pos="567"/>
          <w:tab w:val="left" w:pos="1540"/>
          <w:tab w:val="left" w:leader="dot" w:pos="8789"/>
        </w:tabs>
        <w:spacing w:before="40" w:after="40" w:line="240" w:lineRule="auto"/>
        <w:rPr>
          <w:rFonts w:ascii="Arial" w:eastAsiaTheme="minorEastAsia" w:hAnsi="Arial" w:cs="Arial"/>
          <w:noProof/>
          <w:sz w:val="22"/>
          <w:szCs w:val="22"/>
          <w:lang w:eastAsia="pt-BR"/>
        </w:rPr>
      </w:pPr>
      <w:hyperlink w:anchor="_Toc450905267" w:history="1">
        <w:r w:rsidR="002221F1" w:rsidRPr="002221F1">
          <w:rPr>
            <w:rStyle w:val="Hyperlink"/>
            <w:rFonts w:ascii="Arial" w:hAnsi="Arial" w:cs="Arial"/>
            <w:noProof/>
            <w:sz w:val="22"/>
            <w:szCs w:val="22"/>
          </w:rPr>
          <w:t>3.6.7.3.</w:t>
        </w:r>
        <w:r w:rsidR="002221F1" w:rsidRPr="002221F1">
          <w:rPr>
            <w:rFonts w:ascii="Arial" w:eastAsiaTheme="minorEastAsia" w:hAnsi="Arial" w:cs="Arial"/>
            <w:noProof/>
            <w:sz w:val="22"/>
            <w:szCs w:val="22"/>
            <w:lang w:eastAsia="pt-BR"/>
          </w:rPr>
          <w:tab/>
        </w:r>
        <w:r w:rsidR="002221F1" w:rsidRPr="002221F1">
          <w:rPr>
            <w:rStyle w:val="Hyperlink"/>
            <w:rFonts w:ascii="Arial" w:hAnsi="Arial" w:cs="Arial"/>
            <w:noProof/>
            <w:sz w:val="22"/>
            <w:szCs w:val="22"/>
          </w:rPr>
          <w:t>Superfícies metálicas</w:t>
        </w:r>
        <w:r w:rsidR="002221F1" w:rsidRPr="002221F1">
          <w:rPr>
            <w:rFonts w:ascii="Arial" w:hAnsi="Arial" w:cs="Arial"/>
            <w:noProof/>
            <w:webHidden/>
            <w:sz w:val="22"/>
            <w:szCs w:val="22"/>
          </w:rPr>
          <w:tab/>
        </w:r>
        <w:r w:rsidR="00CF5665" w:rsidRPr="002221F1">
          <w:rPr>
            <w:rFonts w:ascii="Arial" w:hAnsi="Arial" w:cs="Arial"/>
            <w:noProof/>
            <w:webHidden/>
            <w:sz w:val="22"/>
            <w:szCs w:val="22"/>
          </w:rPr>
          <w:fldChar w:fldCharType="begin"/>
        </w:r>
        <w:r w:rsidR="002221F1" w:rsidRPr="002221F1">
          <w:rPr>
            <w:rFonts w:ascii="Arial" w:hAnsi="Arial" w:cs="Arial"/>
            <w:noProof/>
            <w:webHidden/>
            <w:sz w:val="22"/>
            <w:szCs w:val="22"/>
          </w:rPr>
          <w:instrText xml:space="preserve"> PAGEREF _Toc450905267 \h </w:instrText>
        </w:r>
        <w:r w:rsidR="00CF5665" w:rsidRPr="002221F1">
          <w:rPr>
            <w:rFonts w:ascii="Arial" w:hAnsi="Arial" w:cs="Arial"/>
            <w:noProof/>
            <w:webHidden/>
            <w:sz w:val="22"/>
            <w:szCs w:val="22"/>
          </w:rPr>
        </w:r>
        <w:r w:rsidR="00CF5665" w:rsidRPr="002221F1">
          <w:rPr>
            <w:rFonts w:ascii="Arial" w:hAnsi="Arial" w:cs="Arial"/>
            <w:noProof/>
            <w:webHidden/>
            <w:sz w:val="22"/>
            <w:szCs w:val="22"/>
          </w:rPr>
          <w:fldChar w:fldCharType="separate"/>
        </w:r>
        <w:r w:rsidR="0098418A">
          <w:rPr>
            <w:rFonts w:ascii="Arial" w:hAnsi="Arial" w:cs="Arial"/>
            <w:noProof/>
            <w:webHidden/>
            <w:sz w:val="22"/>
            <w:szCs w:val="22"/>
          </w:rPr>
          <w:t>42</w:t>
        </w:r>
        <w:r w:rsidR="00CF5665" w:rsidRPr="002221F1">
          <w:rPr>
            <w:rFonts w:ascii="Arial" w:hAnsi="Arial" w:cs="Arial"/>
            <w:noProof/>
            <w:webHidden/>
            <w:sz w:val="22"/>
            <w:szCs w:val="22"/>
          </w:rPr>
          <w:fldChar w:fldCharType="end"/>
        </w:r>
      </w:hyperlink>
    </w:p>
    <w:p w:rsidR="002221F1" w:rsidRDefault="002221F1" w:rsidP="002221F1">
      <w:pPr>
        <w:pStyle w:val="Sumrio1"/>
        <w:tabs>
          <w:tab w:val="left" w:pos="440"/>
          <w:tab w:val="left" w:pos="567"/>
          <w:tab w:val="left" w:leader="dot" w:pos="8789"/>
        </w:tabs>
        <w:spacing w:before="40" w:after="40" w:line="240" w:lineRule="auto"/>
        <w:rPr>
          <w:rStyle w:val="Hyperlink"/>
          <w:rFonts w:ascii="Arial" w:hAnsi="Arial" w:cs="Arial"/>
          <w:i w:val="0"/>
          <w:noProof/>
          <w:sz w:val="22"/>
          <w:szCs w:val="22"/>
        </w:rPr>
      </w:pPr>
    </w:p>
    <w:p w:rsidR="002221F1" w:rsidRPr="002221F1" w:rsidRDefault="0049435D" w:rsidP="002221F1">
      <w:pPr>
        <w:pStyle w:val="Sumrio1"/>
        <w:tabs>
          <w:tab w:val="left" w:pos="440"/>
          <w:tab w:val="left" w:pos="567"/>
          <w:tab w:val="left" w:leader="dot" w:pos="8789"/>
        </w:tabs>
        <w:spacing w:before="40" w:after="40" w:line="240" w:lineRule="auto"/>
        <w:rPr>
          <w:rFonts w:ascii="Arial" w:eastAsiaTheme="minorEastAsia" w:hAnsi="Arial" w:cs="Arial"/>
          <w:b w:val="0"/>
          <w:bCs w:val="0"/>
          <w:i w:val="0"/>
          <w:iCs w:val="0"/>
          <w:noProof/>
          <w:sz w:val="22"/>
          <w:szCs w:val="22"/>
          <w:lang w:eastAsia="pt-BR"/>
        </w:rPr>
      </w:pPr>
      <w:hyperlink w:anchor="_Toc450905268" w:history="1">
        <w:r w:rsidR="002221F1" w:rsidRPr="002221F1">
          <w:rPr>
            <w:rStyle w:val="Hyperlink"/>
            <w:rFonts w:ascii="Arial" w:hAnsi="Arial" w:cs="Arial"/>
            <w:i w:val="0"/>
            <w:noProof/>
            <w:sz w:val="22"/>
            <w:szCs w:val="22"/>
          </w:rPr>
          <w:t>4.</w:t>
        </w:r>
        <w:r w:rsidR="002221F1" w:rsidRPr="002221F1">
          <w:rPr>
            <w:rFonts w:ascii="Arial" w:eastAsiaTheme="minorEastAsia" w:hAnsi="Arial" w:cs="Arial"/>
            <w:b w:val="0"/>
            <w:bCs w:val="0"/>
            <w:i w:val="0"/>
            <w:iCs w:val="0"/>
            <w:noProof/>
            <w:sz w:val="22"/>
            <w:szCs w:val="22"/>
            <w:lang w:eastAsia="pt-BR"/>
          </w:rPr>
          <w:tab/>
        </w:r>
        <w:r w:rsidR="002221F1" w:rsidRPr="002221F1">
          <w:rPr>
            <w:rStyle w:val="Hyperlink"/>
            <w:rFonts w:ascii="Arial" w:hAnsi="Arial" w:cs="Arial"/>
            <w:i w:val="0"/>
            <w:noProof/>
            <w:sz w:val="22"/>
            <w:szCs w:val="22"/>
          </w:rPr>
          <w:t>PLANO DE ATAQUE DA OBRA</w:t>
        </w:r>
        <w:r w:rsidR="002221F1" w:rsidRPr="002221F1">
          <w:rPr>
            <w:rFonts w:ascii="Arial" w:hAnsi="Arial" w:cs="Arial"/>
            <w:i w:val="0"/>
            <w:noProof/>
            <w:webHidden/>
            <w:sz w:val="22"/>
            <w:szCs w:val="22"/>
          </w:rPr>
          <w:tab/>
        </w:r>
        <w:r w:rsidR="00CF5665" w:rsidRPr="002221F1">
          <w:rPr>
            <w:rFonts w:ascii="Arial" w:hAnsi="Arial" w:cs="Arial"/>
            <w:i w:val="0"/>
            <w:noProof/>
            <w:webHidden/>
            <w:sz w:val="22"/>
            <w:szCs w:val="22"/>
          </w:rPr>
          <w:fldChar w:fldCharType="begin"/>
        </w:r>
        <w:r w:rsidR="002221F1" w:rsidRPr="002221F1">
          <w:rPr>
            <w:rFonts w:ascii="Arial" w:hAnsi="Arial" w:cs="Arial"/>
            <w:i w:val="0"/>
            <w:noProof/>
            <w:webHidden/>
            <w:sz w:val="22"/>
            <w:szCs w:val="22"/>
          </w:rPr>
          <w:instrText xml:space="preserve"> PAGEREF _Toc450905268 \h </w:instrText>
        </w:r>
        <w:r w:rsidR="00CF5665" w:rsidRPr="002221F1">
          <w:rPr>
            <w:rFonts w:ascii="Arial" w:hAnsi="Arial" w:cs="Arial"/>
            <w:i w:val="0"/>
            <w:noProof/>
            <w:webHidden/>
            <w:sz w:val="22"/>
            <w:szCs w:val="22"/>
          </w:rPr>
        </w:r>
        <w:r w:rsidR="00CF5665" w:rsidRPr="002221F1">
          <w:rPr>
            <w:rFonts w:ascii="Arial" w:hAnsi="Arial" w:cs="Arial"/>
            <w:i w:val="0"/>
            <w:noProof/>
            <w:webHidden/>
            <w:sz w:val="22"/>
            <w:szCs w:val="22"/>
          </w:rPr>
          <w:fldChar w:fldCharType="separate"/>
        </w:r>
        <w:r w:rsidR="0098418A">
          <w:rPr>
            <w:rFonts w:ascii="Arial" w:hAnsi="Arial" w:cs="Arial"/>
            <w:i w:val="0"/>
            <w:noProof/>
            <w:webHidden/>
            <w:sz w:val="22"/>
            <w:szCs w:val="22"/>
          </w:rPr>
          <w:t>42</w:t>
        </w:r>
        <w:r w:rsidR="00CF5665" w:rsidRPr="002221F1">
          <w:rPr>
            <w:rFonts w:ascii="Arial" w:hAnsi="Arial" w:cs="Arial"/>
            <w:i w:val="0"/>
            <w:noProof/>
            <w:webHidden/>
            <w:sz w:val="22"/>
            <w:szCs w:val="22"/>
          </w:rPr>
          <w:fldChar w:fldCharType="end"/>
        </w:r>
      </w:hyperlink>
    </w:p>
    <w:p w:rsidR="002221F1" w:rsidRPr="002221F1" w:rsidRDefault="0049435D" w:rsidP="002221F1">
      <w:pPr>
        <w:pStyle w:val="Sumrio2"/>
        <w:tabs>
          <w:tab w:val="left" w:pos="567"/>
          <w:tab w:val="left" w:pos="880"/>
          <w:tab w:val="left" w:leader="dot" w:pos="8789"/>
        </w:tabs>
        <w:spacing w:before="40" w:after="40" w:line="240" w:lineRule="auto"/>
        <w:rPr>
          <w:rFonts w:ascii="Arial" w:eastAsiaTheme="minorEastAsia" w:hAnsi="Arial" w:cs="Arial"/>
          <w:b w:val="0"/>
          <w:bCs w:val="0"/>
          <w:noProof/>
          <w:lang w:eastAsia="pt-BR"/>
        </w:rPr>
      </w:pPr>
      <w:hyperlink w:anchor="_Toc450905269" w:history="1">
        <w:r w:rsidR="002221F1" w:rsidRPr="002221F1">
          <w:rPr>
            <w:rStyle w:val="Hyperlink"/>
            <w:rFonts w:ascii="Arial" w:hAnsi="Arial" w:cs="Arial"/>
            <w:noProof/>
          </w:rPr>
          <w:t>4.1.</w:t>
        </w:r>
        <w:r w:rsidR="002221F1" w:rsidRPr="002221F1">
          <w:rPr>
            <w:rFonts w:ascii="Arial" w:eastAsiaTheme="minorEastAsia" w:hAnsi="Arial" w:cs="Arial"/>
            <w:b w:val="0"/>
            <w:bCs w:val="0"/>
            <w:noProof/>
            <w:lang w:eastAsia="pt-BR"/>
          </w:rPr>
          <w:tab/>
        </w:r>
        <w:r w:rsidR="002221F1" w:rsidRPr="002221F1">
          <w:rPr>
            <w:rStyle w:val="Hyperlink"/>
            <w:rFonts w:ascii="Arial" w:hAnsi="Arial" w:cs="Arial"/>
            <w:noProof/>
          </w:rPr>
          <w:t>Objetivo</w:t>
        </w:r>
        <w:r w:rsidR="002221F1" w:rsidRPr="002221F1">
          <w:rPr>
            <w:rFonts w:ascii="Arial" w:hAnsi="Arial" w:cs="Arial"/>
            <w:noProof/>
            <w:webHidden/>
          </w:rPr>
          <w:tab/>
        </w:r>
        <w:r w:rsidR="00CF5665" w:rsidRPr="002221F1">
          <w:rPr>
            <w:rFonts w:ascii="Arial" w:hAnsi="Arial" w:cs="Arial"/>
            <w:noProof/>
            <w:webHidden/>
          </w:rPr>
          <w:fldChar w:fldCharType="begin"/>
        </w:r>
        <w:r w:rsidR="002221F1" w:rsidRPr="002221F1">
          <w:rPr>
            <w:rFonts w:ascii="Arial" w:hAnsi="Arial" w:cs="Arial"/>
            <w:noProof/>
            <w:webHidden/>
          </w:rPr>
          <w:instrText xml:space="preserve"> PAGEREF _Toc450905269 \h </w:instrText>
        </w:r>
        <w:r w:rsidR="00CF5665" w:rsidRPr="002221F1">
          <w:rPr>
            <w:rFonts w:ascii="Arial" w:hAnsi="Arial" w:cs="Arial"/>
            <w:noProof/>
            <w:webHidden/>
          </w:rPr>
        </w:r>
        <w:r w:rsidR="00CF5665" w:rsidRPr="002221F1">
          <w:rPr>
            <w:rFonts w:ascii="Arial" w:hAnsi="Arial" w:cs="Arial"/>
            <w:noProof/>
            <w:webHidden/>
          </w:rPr>
          <w:fldChar w:fldCharType="separate"/>
        </w:r>
        <w:r w:rsidR="0098418A">
          <w:rPr>
            <w:rFonts w:ascii="Arial" w:hAnsi="Arial" w:cs="Arial"/>
            <w:noProof/>
            <w:webHidden/>
          </w:rPr>
          <w:t>42</w:t>
        </w:r>
        <w:r w:rsidR="00CF5665" w:rsidRPr="002221F1">
          <w:rPr>
            <w:rFonts w:ascii="Arial" w:hAnsi="Arial" w:cs="Arial"/>
            <w:noProof/>
            <w:webHidden/>
          </w:rPr>
          <w:fldChar w:fldCharType="end"/>
        </w:r>
      </w:hyperlink>
    </w:p>
    <w:p w:rsidR="002221F1" w:rsidRPr="002221F1" w:rsidRDefault="0049435D" w:rsidP="002221F1">
      <w:pPr>
        <w:pStyle w:val="Sumrio2"/>
        <w:tabs>
          <w:tab w:val="left" w:pos="567"/>
          <w:tab w:val="left" w:pos="880"/>
          <w:tab w:val="left" w:leader="dot" w:pos="8789"/>
        </w:tabs>
        <w:spacing w:before="40" w:after="40" w:line="240" w:lineRule="auto"/>
        <w:rPr>
          <w:rFonts w:ascii="Arial" w:eastAsiaTheme="minorEastAsia" w:hAnsi="Arial" w:cs="Arial"/>
          <w:b w:val="0"/>
          <w:bCs w:val="0"/>
          <w:noProof/>
          <w:lang w:eastAsia="pt-BR"/>
        </w:rPr>
      </w:pPr>
      <w:hyperlink w:anchor="_Toc450905270" w:history="1">
        <w:r w:rsidR="002221F1" w:rsidRPr="002221F1">
          <w:rPr>
            <w:rStyle w:val="Hyperlink"/>
            <w:rFonts w:ascii="Arial" w:hAnsi="Arial" w:cs="Arial"/>
            <w:noProof/>
          </w:rPr>
          <w:t>4.2.</w:t>
        </w:r>
        <w:r w:rsidR="002221F1" w:rsidRPr="002221F1">
          <w:rPr>
            <w:rFonts w:ascii="Arial" w:eastAsiaTheme="minorEastAsia" w:hAnsi="Arial" w:cs="Arial"/>
            <w:b w:val="0"/>
            <w:bCs w:val="0"/>
            <w:noProof/>
            <w:lang w:eastAsia="pt-BR"/>
          </w:rPr>
          <w:tab/>
        </w:r>
        <w:r w:rsidR="002221F1" w:rsidRPr="002221F1">
          <w:rPr>
            <w:rStyle w:val="Hyperlink"/>
            <w:rFonts w:ascii="Arial" w:hAnsi="Arial" w:cs="Arial"/>
            <w:noProof/>
          </w:rPr>
          <w:t>Etapas de Execução</w:t>
        </w:r>
        <w:r w:rsidR="002221F1" w:rsidRPr="002221F1">
          <w:rPr>
            <w:rFonts w:ascii="Arial" w:hAnsi="Arial" w:cs="Arial"/>
            <w:noProof/>
            <w:webHidden/>
          </w:rPr>
          <w:tab/>
        </w:r>
        <w:r w:rsidR="00CF5665" w:rsidRPr="002221F1">
          <w:rPr>
            <w:rFonts w:ascii="Arial" w:hAnsi="Arial" w:cs="Arial"/>
            <w:noProof/>
            <w:webHidden/>
          </w:rPr>
          <w:fldChar w:fldCharType="begin"/>
        </w:r>
        <w:r w:rsidR="002221F1" w:rsidRPr="002221F1">
          <w:rPr>
            <w:rFonts w:ascii="Arial" w:hAnsi="Arial" w:cs="Arial"/>
            <w:noProof/>
            <w:webHidden/>
          </w:rPr>
          <w:instrText xml:space="preserve"> PAGEREF _Toc450905270 \h </w:instrText>
        </w:r>
        <w:r w:rsidR="00CF5665" w:rsidRPr="002221F1">
          <w:rPr>
            <w:rFonts w:ascii="Arial" w:hAnsi="Arial" w:cs="Arial"/>
            <w:noProof/>
            <w:webHidden/>
          </w:rPr>
        </w:r>
        <w:r w:rsidR="00CF5665" w:rsidRPr="002221F1">
          <w:rPr>
            <w:rFonts w:ascii="Arial" w:hAnsi="Arial" w:cs="Arial"/>
            <w:noProof/>
            <w:webHidden/>
          </w:rPr>
          <w:fldChar w:fldCharType="separate"/>
        </w:r>
        <w:r w:rsidR="0098418A">
          <w:rPr>
            <w:rFonts w:ascii="Arial" w:hAnsi="Arial" w:cs="Arial"/>
            <w:noProof/>
            <w:webHidden/>
          </w:rPr>
          <w:t>43</w:t>
        </w:r>
        <w:r w:rsidR="00CF5665" w:rsidRPr="002221F1">
          <w:rPr>
            <w:rFonts w:ascii="Arial" w:hAnsi="Arial" w:cs="Arial"/>
            <w:noProof/>
            <w:webHidden/>
          </w:rPr>
          <w:fldChar w:fldCharType="end"/>
        </w:r>
      </w:hyperlink>
    </w:p>
    <w:p w:rsidR="002221F1" w:rsidRPr="002221F1" w:rsidRDefault="0049435D" w:rsidP="002221F1">
      <w:pPr>
        <w:pStyle w:val="Sumrio2"/>
        <w:tabs>
          <w:tab w:val="left" w:pos="567"/>
          <w:tab w:val="left" w:pos="880"/>
          <w:tab w:val="left" w:leader="dot" w:pos="8789"/>
        </w:tabs>
        <w:spacing w:before="40" w:after="40" w:line="240" w:lineRule="auto"/>
        <w:rPr>
          <w:rFonts w:ascii="Arial" w:eastAsiaTheme="minorEastAsia" w:hAnsi="Arial" w:cs="Arial"/>
          <w:b w:val="0"/>
          <w:bCs w:val="0"/>
          <w:noProof/>
          <w:lang w:eastAsia="pt-BR"/>
        </w:rPr>
      </w:pPr>
      <w:hyperlink w:anchor="_Toc450905271" w:history="1">
        <w:r w:rsidR="002221F1" w:rsidRPr="002221F1">
          <w:rPr>
            <w:rStyle w:val="Hyperlink"/>
            <w:rFonts w:ascii="Arial" w:hAnsi="Arial" w:cs="Arial"/>
            <w:noProof/>
          </w:rPr>
          <w:t>4.3.</w:t>
        </w:r>
        <w:r w:rsidR="002221F1" w:rsidRPr="002221F1">
          <w:rPr>
            <w:rFonts w:ascii="Arial" w:eastAsiaTheme="minorEastAsia" w:hAnsi="Arial" w:cs="Arial"/>
            <w:b w:val="0"/>
            <w:bCs w:val="0"/>
            <w:noProof/>
            <w:lang w:eastAsia="pt-BR"/>
          </w:rPr>
          <w:tab/>
        </w:r>
        <w:r w:rsidR="002221F1" w:rsidRPr="002221F1">
          <w:rPr>
            <w:rStyle w:val="Hyperlink"/>
            <w:rFonts w:ascii="Arial" w:hAnsi="Arial" w:cs="Arial"/>
            <w:noProof/>
          </w:rPr>
          <w:t>Estratégia de Execução</w:t>
        </w:r>
        <w:r w:rsidR="002221F1" w:rsidRPr="002221F1">
          <w:rPr>
            <w:rFonts w:ascii="Arial" w:hAnsi="Arial" w:cs="Arial"/>
            <w:noProof/>
            <w:webHidden/>
          </w:rPr>
          <w:tab/>
        </w:r>
        <w:r w:rsidR="00CF5665" w:rsidRPr="002221F1">
          <w:rPr>
            <w:rFonts w:ascii="Arial" w:hAnsi="Arial" w:cs="Arial"/>
            <w:noProof/>
            <w:webHidden/>
          </w:rPr>
          <w:fldChar w:fldCharType="begin"/>
        </w:r>
        <w:r w:rsidR="002221F1" w:rsidRPr="002221F1">
          <w:rPr>
            <w:rFonts w:ascii="Arial" w:hAnsi="Arial" w:cs="Arial"/>
            <w:noProof/>
            <w:webHidden/>
          </w:rPr>
          <w:instrText xml:space="preserve"> PAGEREF _Toc450905271 \h </w:instrText>
        </w:r>
        <w:r w:rsidR="00CF5665" w:rsidRPr="002221F1">
          <w:rPr>
            <w:rFonts w:ascii="Arial" w:hAnsi="Arial" w:cs="Arial"/>
            <w:noProof/>
            <w:webHidden/>
          </w:rPr>
        </w:r>
        <w:r w:rsidR="00CF5665" w:rsidRPr="002221F1">
          <w:rPr>
            <w:rFonts w:ascii="Arial" w:hAnsi="Arial" w:cs="Arial"/>
            <w:noProof/>
            <w:webHidden/>
          </w:rPr>
          <w:fldChar w:fldCharType="separate"/>
        </w:r>
        <w:r w:rsidR="0098418A">
          <w:rPr>
            <w:rFonts w:ascii="Arial" w:hAnsi="Arial" w:cs="Arial"/>
            <w:noProof/>
            <w:webHidden/>
          </w:rPr>
          <w:t>43</w:t>
        </w:r>
        <w:r w:rsidR="00CF5665" w:rsidRPr="002221F1">
          <w:rPr>
            <w:rFonts w:ascii="Arial" w:hAnsi="Arial" w:cs="Arial"/>
            <w:noProof/>
            <w:webHidden/>
          </w:rPr>
          <w:fldChar w:fldCharType="end"/>
        </w:r>
      </w:hyperlink>
    </w:p>
    <w:p w:rsidR="002221F1" w:rsidRPr="002221F1" w:rsidRDefault="0049435D" w:rsidP="002221F1">
      <w:pPr>
        <w:pStyle w:val="Sumrio3"/>
        <w:tabs>
          <w:tab w:val="left" w:pos="567"/>
          <w:tab w:val="left" w:pos="1320"/>
          <w:tab w:val="left" w:leader="dot" w:pos="8789"/>
        </w:tabs>
        <w:spacing w:before="40" w:after="40" w:line="240" w:lineRule="auto"/>
        <w:rPr>
          <w:rFonts w:ascii="Arial" w:eastAsiaTheme="minorEastAsia" w:hAnsi="Arial" w:cs="Arial"/>
          <w:noProof/>
          <w:sz w:val="22"/>
          <w:szCs w:val="22"/>
          <w:lang w:eastAsia="pt-BR"/>
        </w:rPr>
      </w:pPr>
      <w:hyperlink w:anchor="_Toc450905272" w:history="1">
        <w:r w:rsidR="002221F1" w:rsidRPr="002221F1">
          <w:rPr>
            <w:rStyle w:val="Hyperlink"/>
            <w:rFonts w:ascii="Arial" w:hAnsi="Arial" w:cs="Arial"/>
            <w:noProof/>
            <w:sz w:val="22"/>
            <w:szCs w:val="22"/>
          </w:rPr>
          <w:t>4.3.1.</w:t>
        </w:r>
        <w:r w:rsidR="002221F1" w:rsidRPr="002221F1">
          <w:rPr>
            <w:rFonts w:ascii="Arial" w:eastAsiaTheme="minorEastAsia" w:hAnsi="Arial" w:cs="Arial"/>
            <w:noProof/>
            <w:sz w:val="22"/>
            <w:szCs w:val="22"/>
            <w:lang w:eastAsia="pt-BR"/>
          </w:rPr>
          <w:tab/>
        </w:r>
        <w:r w:rsidR="002221F1" w:rsidRPr="002221F1">
          <w:rPr>
            <w:rStyle w:val="Hyperlink"/>
            <w:rFonts w:ascii="Arial" w:hAnsi="Arial" w:cs="Arial"/>
            <w:noProof/>
            <w:sz w:val="22"/>
            <w:szCs w:val="22"/>
          </w:rPr>
          <w:t>Etapa 1 – Planejamento de Campo</w:t>
        </w:r>
        <w:r w:rsidR="002221F1" w:rsidRPr="002221F1">
          <w:rPr>
            <w:rFonts w:ascii="Arial" w:hAnsi="Arial" w:cs="Arial"/>
            <w:noProof/>
            <w:webHidden/>
            <w:sz w:val="22"/>
            <w:szCs w:val="22"/>
          </w:rPr>
          <w:tab/>
        </w:r>
        <w:r w:rsidR="00CF5665" w:rsidRPr="002221F1">
          <w:rPr>
            <w:rFonts w:ascii="Arial" w:hAnsi="Arial" w:cs="Arial"/>
            <w:noProof/>
            <w:webHidden/>
            <w:sz w:val="22"/>
            <w:szCs w:val="22"/>
          </w:rPr>
          <w:fldChar w:fldCharType="begin"/>
        </w:r>
        <w:r w:rsidR="002221F1" w:rsidRPr="002221F1">
          <w:rPr>
            <w:rFonts w:ascii="Arial" w:hAnsi="Arial" w:cs="Arial"/>
            <w:noProof/>
            <w:webHidden/>
            <w:sz w:val="22"/>
            <w:szCs w:val="22"/>
          </w:rPr>
          <w:instrText xml:space="preserve"> PAGEREF _Toc450905272 \h </w:instrText>
        </w:r>
        <w:r w:rsidR="00CF5665" w:rsidRPr="002221F1">
          <w:rPr>
            <w:rFonts w:ascii="Arial" w:hAnsi="Arial" w:cs="Arial"/>
            <w:noProof/>
            <w:webHidden/>
            <w:sz w:val="22"/>
            <w:szCs w:val="22"/>
          </w:rPr>
        </w:r>
        <w:r w:rsidR="00CF5665" w:rsidRPr="002221F1">
          <w:rPr>
            <w:rFonts w:ascii="Arial" w:hAnsi="Arial" w:cs="Arial"/>
            <w:noProof/>
            <w:webHidden/>
            <w:sz w:val="22"/>
            <w:szCs w:val="22"/>
          </w:rPr>
          <w:fldChar w:fldCharType="separate"/>
        </w:r>
        <w:r w:rsidR="0098418A">
          <w:rPr>
            <w:rFonts w:ascii="Arial" w:hAnsi="Arial" w:cs="Arial"/>
            <w:noProof/>
            <w:webHidden/>
            <w:sz w:val="22"/>
            <w:szCs w:val="22"/>
          </w:rPr>
          <w:t>43</w:t>
        </w:r>
        <w:r w:rsidR="00CF5665" w:rsidRPr="002221F1">
          <w:rPr>
            <w:rFonts w:ascii="Arial" w:hAnsi="Arial" w:cs="Arial"/>
            <w:noProof/>
            <w:webHidden/>
            <w:sz w:val="22"/>
            <w:szCs w:val="22"/>
          </w:rPr>
          <w:fldChar w:fldCharType="end"/>
        </w:r>
      </w:hyperlink>
    </w:p>
    <w:p w:rsidR="002221F1" w:rsidRPr="002221F1" w:rsidRDefault="0049435D" w:rsidP="002221F1">
      <w:pPr>
        <w:pStyle w:val="Sumrio4"/>
        <w:tabs>
          <w:tab w:val="left" w:pos="567"/>
          <w:tab w:val="left" w:pos="1540"/>
          <w:tab w:val="left" w:leader="dot" w:pos="8789"/>
        </w:tabs>
        <w:spacing w:before="40" w:after="40" w:line="240" w:lineRule="auto"/>
        <w:rPr>
          <w:rFonts w:ascii="Arial" w:eastAsiaTheme="minorEastAsia" w:hAnsi="Arial" w:cs="Arial"/>
          <w:noProof/>
          <w:sz w:val="22"/>
          <w:szCs w:val="22"/>
          <w:lang w:eastAsia="pt-BR"/>
        </w:rPr>
      </w:pPr>
      <w:hyperlink w:anchor="_Toc450905273" w:history="1">
        <w:r w:rsidR="002221F1" w:rsidRPr="002221F1">
          <w:rPr>
            <w:rStyle w:val="Hyperlink"/>
            <w:rFonts w:ascii="Arial" w:hAnsi="Arial" w:cs="Arial"/>
            <w:noProof/>
            <w:sz w:val="22"/>
            <w:szCs w:val="22"/>
          </w:rPr>
          <w:t>4.3.1.1.</w:t>
        </w:r>
        <w:r w:rsidR="002221F1" w:rsidRPr="002221F1">
          <w:rPr>
            <w:rFonts w:ascii="Arial" w:eastAsiaTheme="minorEastAsia" w:hAnsi="Arial" w:cs="Arial"/>
            <w:noProof/>
            <w:sz w:val="22"/>
            <w:szCs w:val="22"/>
            <w:lang w:eastAsia="pt-BR"/>
          </w:rPr>
          <w:tab/>
        </w:r>
        <w:r w:rsidR="002221F1" w:rsidRPr="002221F1">
          <w:rPr>
            <w:rStyle w:val="Hyperlink"/>
            <w:rFonts w:ascii="Arial" w:hAnsi="Arial" w:cs="Arial"/>
            <w:noProof/>
            <w:sz w:val="22"/>
            <w:szCs w:val="22"/>
          </w:rPr>
          <w:t>Planejamento Viário</w:t>
        </w:r>
        <w:r w:rsidR="002221F1" w:rsidRPr="002221F1">
          <w:rPr>
            <w:rFonts w:ascii="Arial" w:hAnsi="Arial" w:cs="Arial"/>
            <w:noProof/>
            <w:webHidden/>
            <w:sz w:val="22"/>
            <w:szCs w:val="22"/>
          </w:rPr>
          <w:tab/>
        </w:r>
        <w:r w:rsidR="00CF5665" w:rsidRPr="002221F1">
          <w:rPr>
            <w:rFonts w:ascii="Arial" w:hAnsi="Arial" w:cs="Arial"/>
            <w:noProof/>
            <w:webHidden/>
            <w:sz w:val="22"/>
            <w:szCs w:val="22"/>
          </w:rPr>
          <w:fldChar w:fldCharType="begin"/>
        </w:r>
        <w:r w:rsidR="002221F1" w:rsidRPr="002221F1">
          <w:rPr>
            <w:rFonts w:ascii="Arial" w:hAnsi="Arial" w:cs="Arial"/>
            <w:noProof/>
            <w:webHidden/>
            <w:sz w:val="22"/>
            <w:szCs w:val="22"/>
          </w:rPr>
          <w:instrText xml:space="preserve"> PAGEREF _Toc450905273 \h </w:instrText>
        </w:r>
        <w:r w:rsidR="00CF5665" w:rsidRPr="002221F1">
          <w:rPr>
            <w:rFonts w:ascii="Arial" w:hAnsi="Arial" w:cs="Arial"/>
            <w:noProof/>
            <w:webHidden/>
            <w:sz w:val="22"/>
            <w:szCs w:val="22"/>
          </w:rPr>
        </w:r>
        <w:r w:rsidR="00CF5665" w:rsidRPr="002221F1">
          <w:rPr>
            <w:rFonts w:ascii="Arial" w:hAnsi="Arial" w:cs="Arial"/>
            <w:noProof/>
            <w:webHidden/>
            <w:sz w:val="22"/>
            <w:szCs w:val="22"/>
          </w:rPr>
          <w:fldChar w:fldCharType="separate"/>
        </w:r>
        <w:r w:rsidR="0098418A">
          <w:rPr>
            <w:rFonts w:ascii="Arial" w:hAnsi="Arial" w:cs="Arial"/>
            <w:noProof/>
            <w:webHidden/>
            <w:sz w:val="22"/>
            <w:szCs w:val="22"/>
          </w:rPr>
          <w:t>43</w:t>
        </w:r>
        <w:r w:rsidR="00CF5665" w:rsidRPr="002221F1">
          <w:rPr>
            <w:rFonts w:ascii="Arial" w:hAnsi="Arial" w:cs="Arial"/>
            <w:noProof/>
            <w:webHidden/>
            <w:sz w:val="22"/>
            <w:szCs w:val="22"/>
          </w:rPr>
          <w:fldChar w:fldCharType="end"/>
        </w:r>
      </w:hyperlink>
    </w:p>
    <w:p w:rsidR="002221F1" w:rsidRPr="002221F1" w:rsidRDefault="0049435D" w:rsidP="002221F1">
      <w:pPr>
        <w:pStyle w:val="Sumrio4"/>
        <w:tabs>
          <w:tab w:val="left" w:pos="567"/>
          <w:tab w:val="left" w:pos="1540"/>
          <w:tab w:val="left" w:leader="dot" w:pos="8789"/>
        </w:tabs>
        <w:spacing w:before="40" w:after="40" w:line="240" w:lineRule="auto"/>
        <w:rPr>
          <w:rFonts w:ascii="Arial" w:eastAsiaTheme="minorEastAsia" w:hAnsi="Arial" w:cs="Arial"/>
          <w:noProof/>
          <w:sz w:val="22"/>
          <w:szCs w:val="22"/>
          <w:lang w:eastAsia="pt-BR"/>
        </w:rPr>
      </w:pPr>
      <w:hyperlink w:anchor="_Toc450905274" w:history="1">
        <w:r w:rsidR="002221F1" w:rsidRPr="002221F1">
          <w:rPr>
            <w:rStyle w:val="Hyperlink"/>
            <w:rFonts w:ascii="Arial" w:hAnsi="Arial" w:cs="Arial"/>
            <w:noProof/>
            <w:sz w:val="22"/>
            <w:szCs w:val="22"/>
          </w:rPr>
          <w:t>4.3.1.2.</w:t>
        </w:r>
        <w:r w:rsidR="002221F1" w:rsidRPr="002221F1">
          <w:rPr>
            <w:rFonts w:ascii="Arial" w:eastAsiaTheme="minorEastAsia" w:hAnsi="Arial" w:cs="Arial"/>
            <w:noProof/>
            <w:sz w:val="22"/>
            <w:szCs w:val="22"/>
            <w:lang w:eastAsia="pt-BR"/>
          </w:rPr>
          <w:tab/>
        </w:r>
        <w:r w:rsidR="002221F1" w:rsidRPr="002221F1">
          <w:rPr>
            <w:rStyle w:val="Hyperlink"/>
            <w:rFonts w:ascii="Arial" w:hAnsi="Arial" w:cs="Arial"/>
            <w:noProof/>
            <w:sz w:val="22"/>
            <w:szCs w:val="22"/>
          </w:rPr>
          <w:t>Informações de “Underground”</w:t>
        </w:r>
        <w:r w:rsidR="002221F1" w:rsidRPr="002221F1">
          <w:rPr>
            <w:rFonts w:ascii="Arial" w:hAnsi="Arial" w:cs="Arial"/>
            <w:noProof/>
            <w:webHidden/>
            <w:sz w:val="22"/>
            <w:szCs w:val="22"/>
          </w:rPr>
          <w:tab/>
        </w:r>
        <w:r w:rsidR="00CF5665" w:rsidRPr="002221F1">
          <w:rPr>
            <w:rFonts w:ascii="Arial" w:hAnsi="Arial" w:cs="Arial"/>
            <w:noProof/>
            <w:webHidden/>
            <w:sz w:val="22"/>
            <w:szCs w:val="22"/>
          </w:rPr>
          <w:fldChar w:fldCharType="begin"/>
        </w:r>
        <w:r w:rsidR="002221F1" w:rsidRPr="002221F1">
          <w:rPr>
            <w:rFonts w:ascii="Arial" w:hAnsi="Arial" w:cs="Arial"/>
            <w:noProof/>
            <w:webHidden/>
            <w:sz w:val="22"/>
            <w:szCs w:val="22"/>
          </w:rPr>
          <w:instrText xml:space="preserve"> PAGEREF _Toc450905274 \h </w:instrText>
        </w:r>
        <w:r w:rsidR="00CF5665" w:rsidRPr="002221F1">
          <w:rPr>
            <w:rFonts w:ascii="Arial" w:hAnsi="Arial" w:cs="Arial"/>
            <w:noProof/>
            <w:webHidden/>
            <w:sz w:val="22"/>
            <w:szCs w:val="22"/>
          </w:rPr>
        </w:r>
        <w:r w:rsidR="00CF5665" w:rsidRPr="002221F1">
          <w:rPr>
            <w:rFonts w:ascii="Arial" w:hAnsi="Arial" w:cs="Arial"/>
            <w:noProof/>
            <w:webHidden/>
            <w:sz w:val="22"/>
            <w:szCs w:val="22"/>
          </w:rPr>
          <w:fldChar w:fldCharType="separate"/>
        </w:r>
        <w:r w:rsidR="0098418A">
          <w:rPr>
            <w:rFonts w:ascii="Arial" w:hAnsi="Arial" w:cs="Arial"/>
            <w:noProof/>
            <w:webHidden/>
            <w:sz w:val="22"/>
            <w:szCs w:val="22"/>
          </w:rPr>
          <w:t>44</w:t>
        </w:r>
        <w:r w:rsidR="00CF5665" w:rsidRPr="002221F1">
          <w:rPr>
            <w:rFonts w:ascii="Arial" w:hAnsi="Arial" w:cs="Arial"/>
            <w:noProof/>
            <w:webHidden/>
            <w:sz w:val="22"/>
            <w:szCs w:val="22"/>
          </w:rPr>
          <w:fldChar w:fldCharType="end"/>
        </w:r>
      </w:hyperlink>
    </w:p>
    <w:p w:rsidR="002221F1" w:rsidRPr="002221F1" w:rsidRDefault="0049435D" w:rsidP="002221F1">
      <w:pPr>
        <w:pStyle w:val="Sumrio4"/>
        <w:tabs>
          <w:tab w:val="left" w:pos="567"/>
          <w:tab w:val="left" w:pos="1540"/>
          <w:tab w:val="left" w:leader="dot" w:pos="8789"/>
        </w:tabs>
        <w:spacing w:before="40" w:after="40" w:line="240" w:lineRule="auto"/>
        <w:rPr>
          <w:rFonts w:ascii="Arial" w:eastAsiaTheme="minorEastAsia" w:hAnsi="Arial" w:cs="Arial"/>
          <w:noProof/>
          <w:sz w:val="22"/>
          <w:szCs w:val="22"/>
          <w:lang w:eastAsia="pt-BR"/>
        </w:rPr>
      </w:pPr>
      <w:hyperlink w:anchor="_Toc450905275" w:history="1">
        <w:r w:rsidR="002221F1" w:rsidRPr="002221F1">
          <w:rPr>
            <w:rStyle w:val="Hyperlink"/>
            <w:rFonts w:ascii="Arial" w:hAnsi="Arial" w:cs="Arial"/>
            <w:noProof/>
            <w:sz w:val="22"/>
            <w:szCs w:val="22"/>
          </w:rPr>
          <w:t>4.3.1.3.</w:t>
        </w:r>
        <w:r w:rsidR="002221F1" w:rsidRPr="002221F1">
          <w:rPr>
            <w:rFonts w:ascii="Arial" w:eastAsiaTheme="minorEastAsia" w:hAnsi="Arial" w:cs="Arial"/>
            <w:noProof/>
            <w:sz w:val="22"/>
            <w:szCs w:val="22"/>
            <w:lang w:eastAsia="pt-BR"/>
          </w:rPr>
          <w:tab/>
        </w:r>
        <w:r w:rsidR="002221F1" w:rsidRPr="002221F1">
          <w:rPr>
            <w:rStyle w:val="Hyperlink"/>
            <w:rFonts w:ascii="Arial" w:hAnsi="Arial" w:cs="Arial"/>
            <w:noProof/>
            <w:sz w:val="22"/>
            <w:szCs w:val="22"/>
          </w:rPr>
          <w:t>Autorizações e Licenças</w:t>
        </w:r>
        <w:r w:rsidR="002221F1" w:rsidRPr="002221F1">
          <w:rPr>
            <w:rFonts w:ascii="Arial" w:hAnsi="Arial" w:cs="Arial"/>
            <w:noProof/>
            <w:webHidden/>
            <w:sz w:val="22"/>
            <w:szCs w:val="22"/>
          </w:rPr>
          <w:tab/>
        </w:r>
        <w:r w:rsidR="00CF5665" w:rsidRPr="002221F1">
          <w:rPr>
            <w:rFonts w:ascii="Arial" w:hAnsi="Arial" w:cs="Arial"/>
            <w:noProof/>
            <w:webHidden/>
            <w:sz w:val="22"/>
            <w:szCs w:val="22"/>
          </w:rPr>
          <w:fldChar w:fldCharType="begin"/>
        </w:r>
        <w:r w:rsidR="002221F1" w:rsidRPr="002221F1">
          <w:rPr>
            <w:rFonts w:ascii="Arial" w:hAnsi="Arial" w:cs="Arial"/>
            <w:noProof/>
            <w:webHidden/>
            <w:sz w:val="22"/>
            <w:szCs w:val="22"/>
          </w:rPr>
          <w:instrText xml:space="preserve"> PAGEREF _Toc450905275 \h </w:instrText>
        </w:r>
        <w:r w:rsidR="00CF5665" w:rsidRPr="002221F1">
          <w:rPr>
            <w:rFonts w:ascii="Arial" w:hAnsi="Arial" w:cs="Arial"/>
            <w:noProof/>
            <w:webHidden/>
            <w:sz w:val="22"/>
            <w:szCs w:val="22"/>
          </w:rPr>
        </w:r>
        <w:r w:rsidR="00CF5665" w:rsidRPr="002221F1">
          <w:rPr>
            <w:rFonts w:ascii="Arial" w:hAnsi="Arial" w:cs="Arial"/>
            <w:noProof/>
            <w:webHidden/>
            <w:sz w:val="22"/>
            <w:szCs w:val="22"/>
          </w:rPr>
          <w:fldChar w:fldCharType="separate"/>
        </w:r>
        <w:r w:rsidR="0098418A">
          <w:rPr>
            <w:rFonts w:ascii="Arial" w:hAnsi="Arial" w:cs="Arial"/>
            <w:noProof/>
            <w:webHidden/>
            <w:sz w:val="22"/>
            <w:szCs w:val="22"/>
          </w:rPr>
          <w:t>45</w:t>
        </w:r>
        <w:r w:rsidR="00CF5665" w:rsidRPr="002221F1">
          <w:rPr>
            <w:rFonts w:ascii="Arial" w:hAnsi="Arial" w:cs="Arial"/>
            <w:noProof/>
            <w:webHidden/>
            <w:sz w:val="22"/>
            <w:szCs w:val="22"/>
          </w:rPr>
          <w:fldChar w:fldCharType="end"/>
        </w:r>
      </w:hyperlink>
    </w:p>
    <w:p w:rsidR="002221F1" w:rsidRPr="002221F1" w:rsidRDefault="0049435D" w:rsidP="002221F1">
      <w:pPr>
        <w:pStyle w:val="Sumrio4"/>
        <w:tabs>
          <w:tab w:val="left" w:pos="567"/>
          <w:tab w:val="left" w:pos="1540"/>
          <w:tab w:val="left" w:leader="dot" w:pos="8789"/>
        </w:tabs>
        <w:spacing w:before="40" w:after="40" w:line="240" w:lineRule="auto"/>
        <w:rPr>
          <w:rFonts w:ascii="Arial" w:eastAsiaTheme="minorEastAsia" w:hAnsi="Arial" w:cs="Arial"/>
          <w:noProof/>
          <w:sz w:val="22"/>
          <w:szCs w:val="22"/>
          <w:lang w:eastAsia="pt-BR"/>
        </w:rPr>
      </w:pPr>
      <w:hyperlink w:anchor="_Toc450905276" w:history="1">
        <w:r w:rsidR="002221F1" w:rsidRPr="002221F1">
          <w:rPr>
            <w:rStyle w:val="Hyperlink"/>
            <w:rFonts w:ascii="Arial" w:hAnsi="Arial" w:cs="Arial"/>
            <w:noProof/>
            <w:sz w:val="22"/>
            <w:szCs w:val="22"/>
          </w:rPr>
          <w:t>4.3.1.4.</w:t>
        </w:r>
        <w:r w:rsidR="002221F1" w:rsidRPr="002221F1">
          <w:rPr>
            <w:rFonts w:ascii="Arial" w:eastAsiaTheme="minorEastAsia" w:hAnsi="Arial" w:cs="Arial"/>
            <w:noProof/>
            <w:sz w:val="22"/>
            <w:szCs w:val="22"/>
            <w:lang w:eastAsia="pt-BR"/>
          </w:rPr>
          <w:tab/>
        </w:r>
        <w:r w:rsidR="002221F1" w:rsidRPr="002221F1">
          <w:rPr>
            <w:rStyle w:val="Hyperlink"/>
            <w:rFonts w:ascii="Arial" w:hAnsi="Arial" w:cs="Arial"/>
            <w:noProof/>
            <w:sz w:val="22"/>
            <w:szCs w:val="22"/>
          </w:rPr>
          <w:t>Comunicação</w:t>
        </w:r>
        <w:r w:rsidR="002221F1" w:rsidRPr="002221F1">
          <w:rPr>
            <w:rFonts w:ascii="Arial" w:hAnsi="Arial" w:cs="Arial"/>
            <w:noProof/>
            <w:webHidden/>
            <w:sz w:val="22"/>
            <w:szCs w:val="22"/>
          </w:rPr>
          <w:tab/>
        </w:r>
        <w:r w:rsidR="00CF5665" w:rsidRPr="002221F1">
          <w:rPr>
            <w:rFonts w:ascii="Arial" w:hAnsi="Arial" w:cs="Arial"/>
            <w:noProof/>
            <w:webHidden/>
            <w:sz w:val="22"/>
            <w:szCs w:val="22"/>
          </w:rPr>
          <w:fldChar w:fldCharType="begin"/>
        </w:r>
        <w:r w:rsidR="002221F1" w:rsidRPr="002221F1">
          <w:rPr>
            <w:rFonts w:ascii="Arial" w:hAnsi="Arial" w:cs="Arial"/>
            <w:noProof/>
            <w:webHidden/>
            <w:sz w:val="22"/>
            <w:szCs w:val="22"/>
          </w:rPr>
          <w:instrText xml:space="preserve"> PAGEREF _Toc450905276 \h </w:instrText>
        </w:r>
        <w:r w:rsidR="00CF5665" w:rsidRPr="002221F1">
          <w:rPr>
            <w:rFonts w:ascii="Arial" w:hAnsi="Arial" w:cs="Arial"/>
            <w:noProof/>
            <w:webHidden/>
            <w:sz w:val="22"/>
            <w:szCs w:val="22"/>
          </w:rPr>
        </w:r>
        <w:r w:rsidR="00CF5665" w:rsidRPr="002221F1">
          <w:rPr>
            <w:rFonts w:ascii="Arial" w:hAnsi="Arial" w:cs="Arial"/>
            <w:noProof/>
            <w:webHidden/>
            <w:sz w:val="22"/>
            <w:szCs w:val="22"/>
          </w:rPr>
          <w:fldChar w:fldCharType="separate"/>
        </w:r>
        <w:r w:rsidR="0098418A">
          <w:rPr>
            <w:rFonts w:ascii="Arial" w:hAnsi="Arial" w:cs="Arial"/>
            <w:noProof/>
            <w:webHidden/>
            <w:sz w:val="22"/>
            <w:szCs w:val="22"/>
          </w:rPr>
          <w:t>45</w:t>
        </w:r>
        <w:r w:rsidR="00CF5665" w:rsidRPr="002221F1">
          <w:rPr>
            <w:rFonts w:ascii="Arial" w:hAnsi="Arial" w:cs="Arial"/>
            <w:noProof/>
            <w:webHidden/>
            <w:sz w:val="22"/>
            <w:szCs w:val="22"/>
          </w:rPr>
          <w:fldChar w:fldCharType="end"/>
        </w:r>
      </w:hyperlink>
    </w:p>
    <w:p w:rsidR="002221F1" w:rsidRPr="002221F1" w:rsidRDefault="0049435D" w:rsidP="002221F1">
      <w:pPr>
        <w:pStyle w:val="Sumrio4"/>
        <w:tabs>
          <w:tab w:val="left" w:pos="567"/>
          <w:tab w:val="left" w:pos="1540"/>
          <w:tab w:val="left" w:leader="dot" w:pos="8789"/>
        </w:tabs>
        <w:spacing w:before="40" w:after="40" w:line="240" w:lineRule="auto"/>
        <w:rPr>
          <w:rFonts w:ascii="Arial" w:eastAsiaTheme="minorEastAsia" w:hAnsi="Arial" w:cs="Arial"/>
          <w:noProof/>
          <w:sz w:val="22"/>
          <w:szCs w:val="22"/>
          <w:lang w:eastAsia="pt-BR"/>
        </w:rPr>
      </w:pPr>
      <w:hyperlink w:anchor="_Toc450905277" w:history="1">
        <w:r w:rsidR="002221F1" w:rsidRPr="002221F1">
          <w:rPr>
            <w:rStyle w:val="Hyperlink"/>
            <w:rFonts w:ascii="Arial" w:hAnsi="Arial" w:cs="Arial"/>
            <w:noProof/>
            <w:sz w:val="22"/>
            <w:szCs w:val="22"/>
          </w:rPr>
          <w:t>4.3.1.5.</w:t>
        </w:r>
        <w:r w:rsidR="002221F1" w:rsidRPr="002221F1">
          <w:rPr>
            <w:rFonts w:ascii="Arial" w:eastAsiaTheme="minorEastAsia" w:hAnsi="Arial" w:cs="Arial"/>
            <w:noProof/>
            <w:sz w:val="22"/>
            <w:szCs w:val="22"/>
            <w:lang w:eastAsia="pt-BR"/>
          </w:rPr>
          <w:tab/>
        </w:r>
        <w:r w:rsidR="002221F1" w:rsidRPr="002221F1">
          <w:rPr>
            <w:rStyle w:val="Hyperlink"/>
            <w:rFonts w:ascii="Arial" w:hAnsi="Arial" w:cs="Arial"/>
            <w:noProof/>
            <w:sz w:val="22"/>
            <w:szCs w:val="22"/>
          </w:rPr>
          <w:t>Plano Ambiental da Obra (PAO)</w:t>
        </w:r>
        <w:r w:rsidR="002221F1" w:rsidRPr="002221F1">
          <w:rPr>
            <w:rFonts w:ascii="Arial" w:hAnsi="Arial" w:cs="Arial"/>
            <w:noProof/>
            <w:webHidden/>
            <w:sz w:val="22"/>
            <w:szCs w:val="22"/>
          </w:rPr>
          <w:tab/>
        </w:r>
        <w:r w:rsidR="00CF5665" w:rsidRPr="002221F1">
          <w:rPr>
            <w:rFonts w:ascii="Arial" w:hAnsi="Arial" w:cs="Arial"/>
            <w:noProof/>
            <w:webHidden/>
            <w:sz w:val="22"/>
            <w:szCs w:val="22"/>
          </w:rPr>
          <w:fldChar w:fldCharType="begin"/>
        </w:r>
        <w:r w:rsidR="002221F1" w:rsidRPr="002221F1">
          <w:rPr>
            <w:rFonts w:ascii="Arial" w:hAnsi="Arial" w:cs="Arial"/>
            <w:noProof/>
            <w:webHidden/>
            <w:sz w:val="22"/>
            <w:szCs w:val="22"/>
          </w:rPr>
          <w:instrText xml:space="preserve"> PAGEREF _Toc450905277 \h </w:instrText>
        </w:r>
        <w:r w:rsidR="00CF5665" w:rsidRPr="002221F1">
          <w:rPr>
            <w:rFonts w:ascii="Arial" w:hAnsi="Arial" w:cs="Arial"/>
            <w:noProof/>
            <w:webHidden/>
            <w:sz w:val="22"/>
            <w:szCs w:val="22"/>
          </w:rPr>
        </w:r>
        <w:r w:rsidR="00CF5665" w:rsidRPr="002221F1">
          <w:rPr>
            <w:rFonts w:ascii="Arial" w:hAnsi="Arial" w:cs="Arial"/>
            <w:noProof/>
            <w:webHidden/>
            <w:sz w:val="22"/>
            <w:szCs w:val="22"/>
          </w:rPr>
          <w:fldChar w:fldCharType="separate"/>
        </w:r>
        <w:r w:rsidR="0098418A">
          <w:rPr>
            <w:rFonts w:ascii="Arial" w:hAnsi="Arial" w:cs="Arial"/>
            <w:noProof/>
            <w:webHidden/>
            <w:sz w:val="22"/>
            <w:szCs w:val="22"/>
          </w:rPr>
          <w:t>46</w:t>
        </w:r>
        <w:r w:rsidR="00CF5665" w:rsidRPr="002221F1">
          <w:rPr>
            <w:rFonts w:ascii="Arial" w:hAnsi="Arial" w:cs="Arial"/>
            <w:noProof/>
            <w:webHidden/>
            <w:sz w:val="22"/>
            <w:szCs w:val="22"/>
          </w:rPr>
          <w:fldChar w:fldCharType="end"/>
        </w:r>
      </w:hyperlink>
    </w:p>
    <w:p w:rsidR="002221F1" w:rsidRPr="002221F1" w:rsidRDefault="0049435D" w:rsidP="002221F1">
      <w:pPr>
        <w:pStyle w:val="Sumrio4"/>
        <w:tabs>
          <w:tab w:val="left" w:pos="567"/>
          <w:tab w:val="left" w:pos="1540"/>
          <w:tab w:val="left" w:leader="dot" w:pos="8789"/>
        </w:tabs>
        <w:spacing w:before="40" w:after="40" w:line="240" w:lineRule="auto"/>
        <w:rPr>
          <w:rFonts w:ascii="Arial" w:eastAsiaTheme="minorEastAsia" w:hAnsi="Arial" w:cs="Arial"/>
          <w:noProof/>
          <w:sz w:val="22"/>
          <w:szCs w:val="22"/>
          <w:lang w:eastAsia="pt-BR"/>
        </w:rPr>
      </w:pPr>
      <w:hyperlink w:anchor="_Toc450905278" w:history="1">
        <w:r w:rsidR="002221F1" w:rsidRPr="002221F1">
          <w:rPr>
            <w:rStyle w:val="Hyperlink"/>
            <w:rFonts w:ascii="Arial" w:hAnsi="Arial" w:cs="Arial"/>
            <w:noProof/>
            <w:sz w:val="22"/>
            <w:szCs w:val="22"/>
          </w:rPr>
          <w:t>4.3.1.6.</w:t>
        </w:r>
        <w:r w:rsidR="002221F1" w:rsidRPr="002221F1">
          <w:rPr>
            <w:rFonts w:ascii="Arial" w:eastAsiaTheme="minorEastAsia" w:hAnsi="Arial" w:cs="Arial"/>
            <w:noProof/>
            <w:sz w:val="22"/>
            <w:szCs w:val="22"/>
            <w:lang w:eastAsia="pt-BR"/>
          </w:rPr>
          <w:tab/>
        </w:r>
        <w:r w:rsidR="002221F1" w:rsidRPr="002221F1">
          <w:rPr>
            <w:rStyle w:val="Hyperlink"/>
            <w:rFonts w:ascii="Arial" w:hAnsi="Arial" w:cs="Arial"/>
            <w:noProof/>
            <w:sz w:val="22"/>
            <w:szCs w:val="22"/>
          </w:rPr>
          <w:t>Ações de Emergência e Contingência</w:t>
        </w:r>
        <w:r w:rsidR="002221F1" w:rsidRPr="002221F1">
          <w:rPr>
            <w:rFonts w:ascii="Arial" w:hAnsi="Arial" w:cs="Arial"/>
            <w:noProof/>
            <w:webHidden/>
            <w:sz w:val="22"/>
            <w:szCs w:val="22"/>
          </w:rPr>
          <w:tab/>
        </w:r>
        <w:r w:rsidR="00CF5665" w:rsidRPr="002221F1">
          <w:rPr>
            <w:rFonts w:ascii="Arial" w:hAnsi="Arial" w:cs="Arial"/>
            <w:noProof/>
            <w:webHidden/>
            <w:sz w:val="22"/>
            <w:szCs w:val="22"/>
          </w:rPr>
          <w:fldChar w:fldCharType="begin"/>
        </w:r>
        <w:r w:rsidR="002221F1" w:rsidRPr="002221F1">
          <w:rPr>
            <w:rFonts w:ascii="Arial" w:hAnsi="Arial" w:cs="Arial"/>
            <w:noProof/>
            <w:webHidden/>
            <w:sz w:val="22"/>
            <w:szCs w:val="22"/>
          </w:rPr>
          <w:instrText xml:space="preserve"> PAGEREF _Toc450905278 \h </w:instrText>
        </w:r>
        <w:r w:rsidR="00CF5665" w:rsidRPr="002221F1">
          <w:rPr>
            <w:rFonts w:ascii="Arial" w:hAnsi="Arial" w:cs="Arial"/>
            <w:noProof/>
            <w:webHidden/>
            <w:sz w:val="22"/>
            <w:szCs w:val="22"/>
          </w:rPr>
        </w:r>
        <w:r w:rsidR="00CF5665" w:rsidRPr="002221F1">
          <w:rPr>
            <w:rFonts w:ascii="Arial" w:hAnsi="Arial" w:cs="Arial"/>
            <w:noProof/>
            <w:webHidden/>
            <w:sz w:val="22"/>
            <w:szCs w:val="22"/>
          </w:rPr>
          <w:fldChar w:fldCharType="separate"/>
        </w:r>
        <w:r w:rsidR="0098418A">
          <w:rPr>
            <w:rFonts w:ascii="Arial" w:hAnsi="Arial" w:cs="Arial"/>
            <w:noProof/>
            <w:webHidden/>
            <w:sz w:val="22"/>
            <w:szCs w:val="22"/>
          </w:rPr>
          <w:t>46</w:t>
        </w:r>
        <w:r w:rsidR="00CF5665" w:rsidRPr="002221F1">
          <w:rPr>
            <w:rFonts w:ascii="Arial" w:hAnsi="Arial" w:cs="Arial"/>
            <w:noProof/>
            <w:webHidden/>
            <w:sz w:val="22"/>
            <w:szCs w:val="22"/>
          </w:rPr>
          <w:fldChar w:fldCharType="end"/>
        </w:r>
      </w:hyperlink>
    </w:p>
    <w:p w:rsidR="002221F1" w:rsidRPr="002221F1" w:rsidRDefault="0049435D" w:rsidP="002221F1">
      <w:pPr>
        <w:pStyle w:val="Sumrio4"/>
        <w:tabs>
          <w:tab w:val="left" w:pos="567"/>
          <w:tab w:val="left" w:pos="1540"/>
          <w:tab w:val="left" w:leader="dot" w:pos="8789"/>
        </w:tabs>
        <w:spacing w:before="40" w:after="40" w:line="240" w:lineRule="auto"/>
        <w:rPr>
          <w:rFonts w:ascii="Arial" w:eastAsiaTheme="minorEastAsia" w:hAnsi="Arial" w:cs="Arial"/>
          <w:noProof/>
          <w:sz w:val="22"/>
          <w:szCs w:val="22"/>
          <w:lang w:eastAsia="pt-BR"/>
        </w:rPr>
      </w:pPr>
      <w:hyperlink w:anchor="_Toc450905279" w:history="1">
        <w:r w:rsidR="002221F1" w:rsidRPr="002221F1">
          <w:rPr>
            <w:rStyle w:val="Hyperlink"/>
            <w:rFonts w:ascii="Arial" w:hAnsi="Arial" w:cs="Arial"/>
            <w:noProof/>
            <w:sz w:val="22"/>
            <w:szCs w:val="22"/>
          </w:rPr>
          <w:t>4.3.1.7.</w:t>
        </w:r>
        <w:r w:rsidR="002221F1" w:rsidRPr="002221F1">
          <w:rPr>
            <w:rFonts w:ascii="Arial" w:eastAsiaTheme="minorEastAsia" w:hAnsi="Arial" w:cs="Arial"/>
            <w:noProof/>
            <w:sz w:val="22"/>
            <w:szCs w:val="22"/>
            <w:lang w:eastAsia="pt-BR"/>
          </w:rPr>
          <w:tab/>
        </w:r>
        <w:r w:rsidR="002221F1" w:rsidRPr="002221F1">
          <w:rPr>
            <w:rStyle w:val="Hyperlink"/>
            <w:rFonts w:ascii="Arial" w:hAnsi="Arial" w:cs="Arial"/>
            <w:noProof/>
            <w:sz w:val="22"/>
            <w:szCs w:val="22"/>
          </w:rPr>
          <w:t>Gerenciamento de resíduos</w:t>
        </w:r>
        <w:r w:rsidR="002221F1" w:rsidRPr="002221F1">
          <w:rPr>
            <w:rFonts w:ascii="Arial" w:hAnsi="Arial" w:cs="Arial"/>
            <w:noProof/>
            <w:webHidden/>
            <w:sz w:val="22"/>
            <w:szCs w:val="22"/>
          </w:rPr>
          <w:tab/>
        </w:r>
        <w:r w:rsidR="00CF5665" w:rsidRPr="002221F1">
          <w:rPr>
            <w:rFonts w:ascii="Arial" w:hAnsi="Arial" w:cs="Arial"/>
            <w:noProof/>
            <w:webHidden/>
            <w:sz w:val="22"/>
            <w:szCs w:val="22"/>
          </w:rPr>
          <w:fldChar w:fldCharType="begin"/>
        </w:r>
        <w:r w:rsidR="002221F1" w:rsidRPr="002221F1">
          <w:rPr>
            <w:rFonts w:ascii="Arial" w:hAnsi="Arial" w:cs="Arial"/>
            <w:noProof/>
            <w:webHidden/>
            <w:sz w:val="22"/>
            <w:szCs w:val="22"/>
          </w:rPr>
          <w:instrText xml:space="preserve"> PAGEREF _Toc450905279 \h </w:instrText>
        </w:r>
        <w:r w:rsidR="00CF5665" w:rsidRPr="002221F1">
          <w:rPr>
            <w:rFonts w:ascii="Arial" w:hAnsi="Arial" w:cs="Arial"/>
            <w:noProof/>
            <w:webHidden/>
            <w:sz w:val="22"/>
            <w:szCs w:val="22"/>
          </w:rPr>
        </w:r>
        <w:r w:rsidR="00CF5665" w:rsidRPr="002221F1">
          <w:rPr>
            <w:rFonts w:ascii="Arial" w:hAnsi="Arial" w:cs="Arial"/>
            <w:noProof/>
            <w:webHidden/>
            <w:sz w:val="22"/>
            <w:szCs w:val="22"/>
          </w:rPr>
          <w:fldChar w:fldCharType="separate"/>
        </w:r>
        <w:r w:rsidR="0098418A">
          <w:rPr>
            <w:rFonts w:ascii="Arial" w:hAnsi="Arial" w:cs="Arial"/>
            <w:noProof/>
            <w:webHidden/>
            <w:sz w:val="22"/>
            <w:szCs w:val="22"/>
          </w:rPr>
          <w:t>46</w:t>
        </w:r>
        <w:r w:rsidR="00CF5665" w:rsidRPr="002221F1">
          <w:rPr>
            <w:rFonts w:ascii="Arial" w:hAnsi="Arial" w:cs="Arial"/>
            <w:noProof/>
            <w:webHidden/>
            <w:sz w:val="22"/>
            <w:szCs w:val="22"/>
          </w:rPr>
          <w:fldChar w:fldCharType="end"/>
        </w:r>
      </w:hyperlink>
    </w:p>
    <w:p w:rsidR="002221F1" w:rsidRPr="002221F1" w:rsidRDefault="0049435D" w:rsidP="002221F1">
      <w:pPr>
        <w:pStyle w:val="Sumrio3"/>
        <w:tabs>
          <w:tab w:val="left" w:pos="567"/>
          <w:tab w:val="left" w:pos="1320"/>
          <w:tab w:val="left" w:leader="dot" w:pos="8789"/>
        </w:tabs>
        <w:spacing w:before="40" w:after="40" w:line="240" w:lineRule="auto"/>
        <w:rPr>
          <w:rFonts w:ascii="Arial" w:eastAsiaTheme="minorEastAsia" w:hAnsi="Arial" w:cs="Arial"/>
          <w:noProof/>
          <w:sz w:val="22"/>
          <w:szCs w:val="22"/>
          <w:lang w:eastAsia="pt-BR"/>
        </w:rPr>
      </w:pPr>
      <w:hyperlink w:anchor="_Toc450905280" w:history="1">
        <w:r w:rsidR="002221F1" w:rsidRPr="002221F1">
          <w:rPr>
            <w:rStyle w:val="Hyperlink"/>
            <w:rFonts w:ascii="Arial" w:hAnsi="Arial" w:cs="Arial"/>
            <w:noProof/>
            <w:sz w:val="22"/>
            <w:szCs w:val="22"/>
          </w:rPr>
          <w:t>4.3.2.</w:t>
        </w:r>
        <w:r w:rsidR="002221F1" w:rsidRPr="002221F1">
          <w:rPr>
            <w:rFonts w:ascii="Arial" w:eastAsiaTheme="minorEastAsia" w:hAnsi="Arial" w:cs="Arial"/>
            <w:noProof/>
            <w:sz w:val="22"/>
            <w:szCs w:val="22"/>
            <w:lang w:eastAsia="pt-BR"/>
          </w:rPr>
          <w:tab/>
        </w:r>
        <w:r w:rsidR="002221F1" w:rsidRPr="002221F1">
          <w:rPr>
            <w:rStyle w:val="Hyperlink"/>
            <w:rFonts w:ascii="Arial" w:hAnsi="Arial" w:cs="Arial"/>
            <w:noProof/>
            <w:sz w:val="22"/>
            <w:szCs w:val="22"/>
          </w:rPr>
          <w:t>Etapa 2 – Infraestrutura de Execução</w:t>
        </w:r>
        <w:r w:rsidR="002221F1" w:rsidRPr="002221F1">
          <w:rPr>
            <w:rFonts w:ascii="Arial" w:hAnsi="Arial" w:cs="Arial"/>
            <w:noProof/>
            <w:webHidden/>
            <w:sz w:val="22"/>
            <w:szCs w:val="22"/>
          </w:rPr>
          <w:tab/>
        </w:r>
        <w:r w:rsidR="00CF5665" w:rsidRPr="002221F1">
          <w:rPr>
            <w:rFonts w:ascii="Arial" w:hAnsi="Arial" w:cs="Arial"/>
            <w:noProof/>
            <w:webHidden/>
            <w:sz w:val="22"/>
            <w:szCs w:val="22"/>
          </w:rPr>
          <w:fldChar w:fldCharType="begin"/>
        </w:r>
        <w:r w:rsidR="002221F1" w:rsidRPr="002221F1">
          <w:rPr>
            <w:rFonts w:ascii="Arial" w:hAnsi="Arial" w:cs="Arial"/>
            <w:noProof/>
            <w:webHidden/>
            <w:sz w:val="22"/>
            <w:szCs w:val="22"/>
          </w:rPr>
          <w:instrText xml:space="preserve"> PAGEREF _Toc450905280 \h </w:instrText>
        </w:r>
        <w:r w:rsidR="00CF5665" w:rsidRPr="002221F1">
          <w:rPr>
            <w:rFonts w:ascii="Arial" w:hAnsi="Arial" w:cs="Arial"/>
            <w:noProof/>
            <w:webHidden/>
            <w:sz w:val="22"/>
            <w:szCs w:val="22"/>
          </w:rPr>
        </w:r>
        <w:r w:rsidR="00CF5665" w:rsidRPr="002221F1">
          <w:rPr>
            <w:rFonts w:ascii="Arial" w:hAnsi="Arial" w:cs="Arial"/>
            <w:noProof/>
            <w:webHidden/>
            <w:sz w:val="22"/>
            <w:szCs w:val="22"/>
          </w:rPr>
          <w:fldChar w:fldCharType="separate"/>
        </w:r>
        <w:r w:rsidR="0098418A">
          <w:rPr>
            <w:rFonts w:ascii="Arial" w:hAnsi="Arial" w:cs="Arial"/>
            <w:noProof/>
            <w:webHidden/>
            <w:sz w:val="22"/>
            <w:szCs w:val="22"/>
          </w:rPr>
          <w:t>48</w:t>
        </w:r>
        <w:r w:rsidR="00CF5665" w:rsidRPr="002221F1">
          <w:rPr>
            <w:rFonts w:ascii="Arial" w:hAnsi="Arial" w:cs="Arial"/>
            <w:noProof/>
            <w:webHidden/>
            <w:sz w:val="22"/>
            <w:szCs w:val="22"/>
          </w:rPr>
          <w:fldChar w:fldCharType="end"/>
        </w:r>
      </w:hyperlink>
    </w:p>
    <w:p w:rsidR="002221F1" w:rsidRPr="002221F1" w:rsidRDefault="0049435D" w:rsidP="002221F1">
      <w:pPr>
        <w:pStyle w:val="Sumrio4"/>
        <w:tabs>
          <w:tab w:val="left" w:pos="567"/>
          <w:tab w:val="left" w:pos="1540"/>
          <w:tab w:val="left" w:leader="dot" w:pos="8789"/>
        </w:tabs>
        <w:spacing w:before="40" w:after="40" w:line="240" w:lineRule="auto"/>
        <w:rPr>
          <w:rFonts w:ascii="Arial" w:eastAsiaTheme="minorEastAsia" w:hAnsi="Arial" w:cs="Arial"/>
          <w:noProof/>
          <w:sz w:val="22"/>
          <w:szCs w:val="22"/>
          <w:lang w:eastAsia="pt-BR"/>
        </w:rPr>
      </w:pPr>
      <w:hyperlink w:anchor="_Toc450905281" w:history="1">
        <w:r w:rsidR="002221F1" w:rsidRPr="002221F1">
          <w:rPr>
            <w:rStyle w:val="Hyperlink"/>
            <w:rFonts w:ascii="Arial" w:hAnsi="Arial" w:cs="Arial"/>
            <w:noProof/>
            <w:sz w:val="22"/>
            <w:szCs w:val="22"/>
          </w:rPr>
          <w:t>4.3.2.1.</w:t>
        </w:r>
        <w:r w:rsidR="002221F1" w:rsidRPr="002221F1">
          <w:rPr>
            <w:rFonts w:ascii="Arial" w:eastAsiaTheme="minorEastAsia" w:hAnsi="Arial" w:cs="Arial"/>
            <w:noProof/>
            <w:sz w:val="22"/>
            <w:szCs w:val="22"/>
            <w:lang w:eastAsia="pt-BR"/>
          </w:rPr>
          <w:tab/>
        </w:r>
        <w:r w:rsidR="002221F1" w:rsidRPr="002221F1">
          <w:rPr>
            <w:rStyle w:val="Hyperlink"/>
            <w:rFonts w:ascii="Arial" w:hAnsi="Arial" w:cs="Arial"/>
            <w:noProof/>
            <w:sz w:val="22"/>
            <w:szCs w:val="22"/>
          </w:rPr>
          <w:t>Canteiro de Obras</w:t>
        </w:r>
        <w:r w:rsidR="002221F1" w:rsidRPr="002221F1">
          <w:rPr>
            <w:rFonts w:ascii="Arial" w:hAnsi="Arial" w:cs="Arial"/>
            <w:noProof/>
            <w:webHidden/>
            <w:sz w:val="22"/>
            <w:szCs w:val="22"/>
          </w:rPr>
          <w:tab/>
        </w:r>
        <w:r w:rsidR="00CF5665" w:rsidRPr="002221F1">
          <w:rPr>
            <w:rFonts w:ascii="Arial" w:hAnsi="Arial" w:cs="Arial"/>
            <w:noProof/>
            <w:webHidden/>
            <w:sz w:val="22"/>
            <w:szCs w:val="22"/>
          </w:rPr>
          <w:fldChar w:fldCharType="begin"/>
        </w:r>
        <w:r w:rsidR="002221F1" w:rsidRPr="002221F1">
          <w:rPr>
            <w:rFonts w:ascii="Arial" w:hAnsi="Arial" w:cs="Arial"/>
            <w:noProof/>
            <w:webHidden/>
            <w:sz w:val="22"/>
            <w:szCs w:val="22"/>
          </w:rPr>
          <w:instrText xml:space="preserve"> PAGEREF _Toc450905281 \h </w:instrText>
        </w:r>
        <w:r w:rsidR="00CF5665" w:rsidRPr="002221F1">
          <w:rPr>
            <w:rFonts w:ascii="Arial" w:hAnsi="Arial" w:cs="Arial"/>
            <w:noProof/>
            <w:webHidden/>
            <w:sz w:val="22"/>
            <w:szCs w:val="22"/>
          </w:rPr>
        </w:r>
        <w:r w:rsidR="00CF5665" w:rsidRPr="002221F1">
          <w:rPr>
            <w:rFonts w:ascii="Arial" w:hAnsi="Arial" w:cs="Arial"/>
            <w:noProof/>
            <w:webHidden/>
            <w:sz w:val="22"/>
            <w:szCs w:val="22"/>
          </w:rPr>
          <w:fldChar w:fldCharType="separate"/>
        </w:r>
        <w:r w:rsidR="0098418A">
          <w:rPr>
            <w:rFonts w:ascii="Arial" w:hAnsi="Arial" w:cs="Arial"/>
            <w:noProof/>
            <w:webHidden/>
            <w:sz w:val="22"/>
            <w:szCs w:val="22"/>
          </w:rPr>
          <w:t>48</w:t>
        </w:r>
        <w:r w:rsidR="00CF5665" w:rsidRPr="002221F1">
          <w:rPr>
            <w:rFonts w:ascii="Arial" w:hAnsi="Arial" w:cs="Arial"/>
            <w:noProof/>
            <w:webHidden/>
            <w:sz w:val="22"/>
            <w:szCs w:val="22"/>
          </w:rPr>
          <w:fldChar w:fldCharType="end"/>
        </w:r>
      </w:hyperlink>
    </w:p>
    <w:p w:rsidR="002221F1" w:rsidRPr="002221F1" w:rsidRDefault="0049435D" w:rsidP="002221F1">
      <w:pPr>
        <w:pStyle w:val="Sumrio4"/>
        <w:tabs>
          <w:tab w:val="left" w:pos="567"/>
          <w:tab w:val="left" w:pos="1540"/>
          <w:tab w:val="left" w:leader="dot" w:pos="8789"/>
        </w:tabs>
        <w:spacing w:before="40" w:after="40" w:line="240" w:lineRule="auto"/>
        <w:rPr>
          <w:rFonts w:ascii="Arial" w:eastAsiaTheme="minorEastAsia" w:hAnsi="Arial" w:cs="Arial"/>
          <w:noProof/>
          <w:sz w:val="22"/>
          <w:szCs w:val="22"/>
          <w:lang w:eastAsia="pt-BR"/>
        </w:rPr>
      </w:pPr>
      <w:hyperlink w:anchor="_Toc450905282" w:history="1">
        <w:r w:rsidR="002221F1" w:rsidRPr="002221F1">
          <w:rPr>
            <w:rStyle w:val="Hyperlink"/>
            <w:rFonts w:ascii="Arial" w:hAnsi="Arial" w:cs="Arial"/>
            <w:noProof/>
            <w:sz w:val="22"/>
            <w:szCs w:val="22"/>
          </w:rPr>
          <w:t>4.3.2.2.</w:t>
        </w:r>
        <w:r w:rsidR="002221F1" w:rsidRPr="002221F1">
          <w:rPr>
            <w:rFonts w:ascii="Arial" w:eastAsiaTheme="minorEastAsia" w:hAnsi="Arial" w:cs="Arial"/>
            <w:noProof/>
            <w:sz w:val="22"/>
            <w:szCs w:val="22"/>
            <w:lang w:eastAsia="pt-BR"/>
          </w:rPr>
          <w:tab/>
        </w:r>
        <w:r w:rsidR="002221F1" w:rsidRPr="002221F1">
          <w:rPr>
            <w:rStyle w:val="Hyperlink"/>
            <w:rFonts w:ascii="Arial" w:hAnsi="Arial" w:cs="Arial"/>
            <w:noProof/>
            <w:sz w:val="22"/>
            <w:szCs w:val="22"/>
          </w:rPr>
          <w:t>Frentes Iniciais de Serviço</w:t>
        </w:r>
        <w:r w:rsidR="002221F1" w:rsidRPr="002221F1">
          <w:rPr>
            <w:rFonts w:ascii="Arial" w:hAnsi="Arial" w:cs="Arial"/>
            <w:noProof/>
            <w:webHidden/>
            <w:sz w:val="22"/>
            <w:szCs w:val="22"/>
          </w:rPr>
          <w:tab/>
        </w:r>
        <w:r w:rsidR="00CF5665" w:rsidRPr="002221F1">
          <w:rPr>
            <w:rFonts w:ascii="Arial" w:hAnsi="Arial" w:cs="Arial"/>
            <w:noProof/>
            <w:webHidden/>
            <w:sz w:val="22"/>
            <w:szCs w:val="22"/>
          </w:rPr>
          <w:fldChar w:fldCharType="begin"/>
        </w:r>
        <w:r w:rsidR="002221F1" w:rsidRPr="002221F1">
          <w:rPr>
            <w:rFonts w:ascii="Arial" w:hAnsi="Arial" w:cs="Arial"/>
            <w:noProof/>
            <w:webHidden/>
            <w:sz w:val="22"/>
            <w:szCs w:val="22"/>
          </w:rPr>
          <w:instrText xml:space="preserve"> PAGEREF _Toc450905282 \h </w:instrText>
        </w:r>
        <w:r w:rsidR="00CF5665" w:rsidRPr="002221F1">
          <w:rPr>
            <w:rFonts w:ascii="Arial" w:hAnsi="Arial" w:cs="Arial"/>
            <w:noProof/>
            <w:webHidden/>
            <w:sz w:val="22"/>
            <w:szCs w:val="22"/>
          </w:rPr>
        </w:r>
        <w:r w:rsidR="00CF5665" w:rsidRPr="002221F1">
          <w:rPr>
            <w:rFonts w:ascii="Arial" w:hAnsi="Arial" w:cs="Arial"/>
            <w:noProof/>
            <w:webHidden/>
            <w:sz w:val="22"/>
            <w:szCs w:val="22"/>
          </w:rPr>
          <w:fldChar w:fldCharType="separate"/>
        </w:r>
        <w:r w:rsidR="0098418A">
          <w:rPr>
            <w:rFonts w:ascii="Arial" w:hAnsi="Arial" w:cs="Arial"/>
            <w:noProof/>
            <w:webHidden/>
            <w:sz w:val="22"/>
            <w:szCs w:val="22"/>
          </w:rPr>
          <w:t>48</w:t>
        </w:r>
        <w:r w:rsidR="00CF5665" w:rsidRPr="002221F1">
          <w:rPr>
            <w:rFonts w:ascii="Arial" w:hAnsi="Arial" w:cs="Arial"/>
            <w:noProof/>
            <w:webHidden/>
            <w:sz w:val="22"/>
            <w:szCs w:val="22"/>
          </w:rPr>
          <w:fldChar w:fldCharType="end"/>
        </w:r>
      </w:hyperlink>
    </w:p>
    <w:p w:rsidR="002221F1" w:rsidRPr="002221F1" w:rsidRDefault="0049435D" w:rsidP="002221F1">
      <w:pPr>
        <w:pStyle w:val="Sumrio4"/>
        <w:tabs>
          <w:tab w:val="left" w:pos="567"/>
          <w:tab w:val="left" w:pos="1540"/>
          <w:tab w:val="left" w:leader="dot" w:pos="8789"/>
        </w:tabs>
        <w:spacing w:before="40" w:after="40" w:line="240" w:lineRule="auto"/>
        <w:rPr>
          <w:rFonts w:ascii="Arial" w:eastAsiaTheme="minorEastAsia" w:hAnsi="Arial" w:cs="Arial"/>
          <w:noProof/>
          <w:sz w:val="22"/>
          <w:szCs w:val="22"/>
          <w:lang w:eastAsia="pt-BR"/>
        </w:rPr>
      </w:pPr>
      <w:hyperlink w:anchor="_Toc450905283" w:history="1">
        <w:r w:rsidR="002221F1" w:rsidRPr="002221F1">
          <w:rPr>
            <w:rStyle w:val="Hyperlink"/>
            <w:rFonts w:ascii="Arial" w:hAnsi="Arial" w:cs="Arial"/>
            <w:noProof/>
            <w:sz w:val="22"/>
            <w:szCs w:val="22"/>
          </w:rPr>
          <w:t>4.3.2.3.</w:t>
        </w:r>
        <w:r w:rsidR="002221F1" w:rsidRPr="002221F1">
          <w:rPr>
            <w:rFonts w:ascii="Arial" w:eastAsiaTheme="minorEastAsia" w:hAnsi="Arial" w:cs="Arial"/>
            <w:noProof/>
            <w:sz w:val="22"/>
            <w:szCs w:val="22"/>
            <w:lang w:eastAsia="pt-BR"/>
          </w:rPr>
          <w:tab/>
        </w:r>
        <w:r w:rsidR="002221F1" w:rsidRPr="002221F1">
          <w:rPr>
            <w:rStyle w:val="Hyperlink"/>
            <w:rFonts w:ascii="Arial" w:hAnsi="Arial" w:cs="Arial"/>
            <w:noProof/>
            <w:sz w:val="22"/>
            <w:szCs w:val="22"/>
          </w:rPr>
          <w:t>Desvio do Tráfego</w:t>
        </w:r>
        <w:r w:rsidR="002221F1" w:rsidRPr="002221F1">
          <w:rPr>
            <w:rFonts w:ascii="Arial" w:hAnsi="Arial" w:cs="Arial"/>
            <w:noProof/>
            <w:webHidden/>
            <w:sz w:val="22"/>
            <w:szCs w:val="22"/>
          </w:rPr>
          <w:tab/>
        </w:r>
        <w:r w:rsidR="00CF5665" w:rsidRPr="002221F1">
          <w:rPr>
            <w:rFonts w:ascii="Arial" w:hAnsi="Arial" w:cs="Arial"/>
            <w:noProof/>
            <w:webHidden/>
            <w:sz w:val="22"/>
            <w:szCs w:val="22"/>
          </w:rPr>
          <w:fldChar w:fldCharType="begin"/>
        </w:r>
        <w:r w:rsidR="002221F1" w:rsidRPr="002221F1">
          <w:rPr>
            <w:rFonts w:ascii="Arial" w:hAnsi="Arial" w:cs="Arial"/>
            <w:noProof/>
            <w:webHidden/>
            <w:sz w:val="22"/>
            <w:szCs w:val="22"/>
          </w:rPr>
          <w:instrText xml:space="preserve"> PAGEREF _Toc450905283 \h </w:instrText>
        </w:r>
        <w:r w:rsidR="00CF5665" w:rsidRPr="002221F1">
          <w:rPr>
            <w:rFonts w:ascii="Arial" w:hAnsi="Arial" w:cs="Arial"/>
            <w:noProof/>
            <w:webHidden/>
            <w:sz w:val="22"/>
            <w:szCs w:val="22"/>
          </w:rPr>
        </w:r>
        <w:r w:rsidR="00CF5665" w:rsidRPr="002221F1">
          <w:rPr>
            <w:rFonts w:ascii="Arial" w:hAnsi="Arial" w:cs="Arial"/>
            <w:noProof/>
            <w:webHidden/>
            <w:sz w:val="22"/>
            <w:szCs w:val="22"/>
          </w:rPr>
          <w:fldChar w:fldCharType="separate"/>
        </w:r>
        <w:r w:rsidR="0098418A">
          <w:rPr>
            <w:rFonts w:ascii="Arial" w:hAnsi="Arial" w:cs="Arial"/>
            <w:noProof/>
            <w:webHidden/>
            <w:sz w:val="22"/>
            <w:szCs w:val="22"/>
          </w:rPr>
          <w:t>49</w:t>
        </w:r>
        <w:r w:rsidR="00CF5665" w:rsidRPr="002221F1">
          <w:rPr>
            <w:rFonts w:ascii="Arial" w:hAnsi="Arial" w:cs="Arial"/>
            <w:noProof/>
            <w:webHidden/>
            <w:sz w:val="22"/>
            <w:szCs w:val="22"/>
          </w:rPr>
          <w:fldChar w:fldCharType="end"/>
        </w:r>
      </w:hyperlink>
    </w:p>
    <w:p w:rsidR="002221F1" w:rsidRPr="002221F1" w:rsidRDefault="0049435D" w:rsidP="002221F1">
      <w:pPr>
        <w:pStyle w:val="Sumrio3"/>
        <w:tabs>
          <w:tab w:val="left" w:pos="567"/>
          <w:tab w:val="left" w:pos="1320"/>
          <w:tab w:val="left" w:leader="dot" w:pos="8789"/>
        </w:tabs>
        <w:spacing w:before="40" w:after="40" w:line="240" w:lineRule="auto"/>
        <w:rPr>
          <w:rFonts w:ascii="Arial" w:eastAsiaTheme="minorEastAsia" w:hAnsi="Arial" w:cs="Arial"/>
          <w:noProof/>
          <w:sz w:val="22"/>
          <w:szCs w:val="22"/>
          <w:lang w:eastAsia="pt-BR"/>
        </w:rPr>
      </w:pPr>
      <w:hyperlink w:anchor="_Toc450905284" w:history="1">
        <w:r w:rsidR="002221F1" w:rsidRPr="002221F1">
          <w:rPr>
            <w:rStyle w:val="Hyperlink"/>
            <w:rFonts w:ascii="Arial" w:hAnsi="Arial" w:cs="Arial"/>
            <w:noProof/>
            <w:sz w:val="22"/>
            <w:szCs w:val="22"/>
          </w:rPr>
          <w:t>4.3.3.</w:t>
        </w:r>
        <w:r w:rsidR="002221F1" w:rsidRPr="002221F1">
          <w:rPr>
            <w:rFonts w:ascii="Arial" w:eastAsiaTheme="minorEastAsia" w:hAnsi="Arial" w:cs="Arial"/>
            <w:noProof/>
            <w:sz w:val="22"/>
            <w:szCs w:val="22"/>
            <w:lang w:eastAsia="pt-BR"/>
          </w:rPr>
          <w:tab/>
        </w:r>
        <w:r w:rsidR="002221F1" w:rsidRPr="002221F1">
          <w:rPr>
            <w:rStyle w:val="Hyperlink"/>
            <w:rFonts w:ascii="Arial" w:hAnsi="Arial" w:cs="Arial"/>
            <w:noProof/>
            <w:sz w:val="22"/>
            <w:szCs w:val="22"/>
          </w:rPr>
          <w:t>Etapa 3 – Execução</w:t>
        </w:r>
        <w:r w:rsidR="002221F1" w:rsidRPr="002221F1">
          <w:rPr>
            <w:rFonts w:ascii="Arial" w:hAnsi="Arial" w:cs="Arial"/>
            <w:noProof/>
            <w:webHidden/>
            <w:sz w:val="22"/>
            <w:szCs w:val="22"/>
          </w:rPr>
          <w:tab/>
        </w:r>
        <w:r w:rsidR="00CF5665" w:rsidRPr="002221F1">
          <w:rPr>
            <w:rFonts w:ascii="Arial" w:hAnsi="Arial" w:cs="Arial"/>
            <w:noProof/>
            <w:webHidden/>
            <w:sz w:val="22"/>
            <w:szCs w:val="22"/>
          </w:rPr>
          <w:fldChar w:fldCharType="begin"/>
        </w:r>
        <w:r w:rsidR="002221F1" w:rsidRPr="002221F1">
          <w:rPr>
            <w:rFonts w:ascii="Arial" w:hAnsi="Arial" w:cs="Arial"/>
            <w:noProof/>
            <w:webHidden/>
            <w:sz w:val="22"/>
            <w:szCs w:val="22"/>
          </w:rPr>
          <w:instrText xml:space="preserve"> PAGEREF _Toc450905284 \h </w:instrText>
        </w:r>
        <w:r w:rsidR="00CF5665" w:rsidRPr="002221F1">
          <w:rPr>
            <w:rFonts w:ascii="Arial" w:hAnsi="Arial" w:cs="Arial"/>
            <w:noProof/>
            <w:webHidden/>
            <w:sz w:val="22"/>
            <w:szCs w:val="22"/>
          </w:rPr>
        </w:r>
        <w:r w:rsidR="00CF5665" w:rsidRPr="002221F1">
          <w:rPr>
            <w:rFonts w:ascii="Arial" w:hAnsi="Arial" w:cs="Arial"/>
            <w:noProof/>
            <w:webHidden/>
            <w:sz w:val="22"/>
            <w:szCs w:val="22"/>
          </w:rPr>
          <w:fldChar w:fldCharType="separate"/>
        </w:r>
        <w:r w:rsidR="0098418A">
          <w:rPr>
            <w:rFonts w:ascii="Arial" w:hAnsi="Arial" w:cs="Arial"/>
            <w:noProof/>
            <w:webHidden/>
            <w:sz w:val="22"/>
            <w:szCs w:val="22"/>
          </w:rPr>
          <w:t>49</w:t>
        </w:r>
        <w:r w:rsidR="00CF5665" w:rsidRPr="002221F1">
          <w:rPr>
            <w:rFonts w:ascii="Arial" w:hAnsi="Arial" w:cs="Arial"/>
            <w:noProof/>
            <w:webHidden/>
            <w:sz w:val="22"/>
            <w:szCs w:val="22"/>
          </w:rPr>
          <w:fldChar w:fldCharType="end"/>
        </w:r>
      </w:hyperlink>
    </w:p>
    <w:p w:rsidR="002221F1" w:rsidRPr="002221F1" w:rsidRDefault="0049435D" w:rsidP="002221F1">
      <w:pPr>
        <w:pStyle w:val="Sumrio4"/>
        <w:tabs>
          <w:tab w:val="left" w:pos="567"/>
          <w:tab w:val="left" w:pos="1540"/>
          <w:tab w:val="left" w:leader="dot" w:pos="8789"/>
        </w:tabs>
        <w:spacing w:before="40" w:after="40" w:line="240" w:lineRule="auto"/>
        <w:rPr>
          <w:rFonts w:ascii="Arial" w:eastAsiaTheme="minorEastAsia" w:hAnsi="Arial" w:cs="Arial"/>
          <w:noProof/>
          <w:sz w:val="22"/>
          <w:szCs w:val="22"/>
          <w:lang w:eastAsia="pt-BR"/>
        </w:rPr>
      </w:pPr>
      <w:hyperlink w:anchor="_Toc450905285" w:history="1">
        <w:r w:rsidR="002221F1" w:rsidRPr="002221F1">
          <w:rPr>
            <w:rStyle w:val="Hyperlink"/>
            <w:rFonts w:ascii="Arial" w:hAnsi="Arial" w:cs="Arial"/>
            <w:noProof/>
            <w:sz w:val="22"/>
            <w:szCs w:val="22"/>
          </w:rPr>
          <w:t>4.3.3.1.</w:t>
        </w:r>
        <w:r w:rsidR="002221F1" w:rsidRPr="002221F1">
          <w:rPr>
            <w:rFonts w:ascii="Arial" w:eastAsiaTheme="minorEastAsia" w:hAnsi="Arial" w:cs="Arial"/>
            <w:noProof/>
            <w:sz w:val="22"/>
            <w:szCs w:val="22"/>
            <w:lang w:eastAsia="pt-BR"/>
          </w:rPr>
          <w:tab/>
        </w:r>
        <w:r w:rsidR="002221F1" w:rsidRPr="002221F1">
          <w:rPr>
            <w:rStyle w:val="Hyperlink"/>
            <w:rFonts w:ascii="Arial" w:hAnsi="Arial" w:cs="Arial"/>
            <w:noProof/>
            <w:sz w:val="22"/>
            <w:szCs w:val="22"/>
          </w:rPr>
          <w:t>Macroprograma de atividades</w:t>
        </w:r>
        <w:r w:rsidR="002221F1" w:rsidRPr="002221F1">
          <w:rPr>
            <w:rFonts w:ascii="Arial" w:hAnsi="Arial" w:cs="Arial"/>
            <w:noProof/>
            <w:webHidden/>
            <w:sz w:val="22"/>
            <w:szCs w:val="22"/>
          </w:rPr>
          <w:tab/>
        </w:r>
        <w:r w:rsidR="00CF5665" w:rsidRPr="002221F1">
          <w:rPr>
            <w:rFonts w:ascii="Arial" w:hAnsi="Arial" w:cs="Arial"/>
            <w:noProof/>
            <w:webHidden/>
            <w:sz w:val="22"/>
            <w:szCs w:val="22"/>
          </w:rPr>
          <w:fldChar w:fldCharType="begin"/>
        </w:r>
        <w:r w:rsidR="002221F1" w:rsidRPr="002221F1">
          <w:rPr>
            <w:rFonts w:ascii="Arial" w:hAnsi="Arial" w:cs="Arial"/>
            <w:noProof/>
            <w:webHidden/>
            <w:sz w:val="22"/>
            <w:szCs w:val="22"/>
          </w:rPr>
          <w:instrText xml:space="preserve"> PAGEREF _Toc450905285 \h </w:instrText>
        </w:r>
        <w:r w:rsidR="00CF5665" w:rsidRPr="002221F1">
          <w:rPr>
            <w:rFonts w:ascii="Arial" w:hAnsi="Arial" w:cs="Arial"/>
            <w:noProof/>
            <w:webHidden/>
            <w:sz w:val="22"/>
            <w:szCs w:val="22"/>
          </w:rPr>
        </w:r>
        <w:r w:rsidR="00CF5665" w:rsidRPr="002221F1">
          <w:rPr>
            <w:rFonts w:ascii="Arial" w:hAnsi="Arial" w:cs="Arial"/>
            <w:noProof/>
            <w:webHidden/>
            <w:sz w:val="22"/>
            <w:szCs w:val="22"/>
          </w:rPr>
          <w:fldChar w:fldCharType="separate"/>
        </w:r>
        <w:r w:rsidR="0098418A">
          <w:rPr>
            <w:rFonts w:ascii="Arial" w:hAnsi="Arial" w:cs="Arial"/>
            <w:noProof/>
            <w:webHidden/>
            <w:sz w:val="22"/>
            <w:szCs w:val="22"/>
          </w:rPr>
          <w:t>49</w:t>
        </w:r>
        <w:r w:rsidR="00CF5665" w:rsidRPr="002221F1">
          <w:rPr>
            <w:rFonts w:ascii="Arial" w:hAnsi="Arial" w:cs="Arial"/>
            <w:noProof/>
            <w:webHidden/>
            <w:sz w:val="22"/>
            <w:szCs w:val="22"/>
          </w:rPr>
          <w:fldChar w:fldCharType="end"/>
        </w:r>
      </w:hyperlink>
    </w:p>
    <w:p w:rsidR="002221F1" w:rsidRDefault="002221F1" w:rsidP="002221F1">
      <w:pPr>
        <w:pStyle w:val="Sumrio1"/>
        <w:tabs>
          <w:tab w:val="left" w:pos="440"/>
          <w:tab w:val="left" w:pos="567"/>
          <w:tab w:val="left" w:leader="dot" w:pos="8789"/>
        </w:tabs>
        <w:spacing w:before="40" w:after="40" w:line="240" w:lineRule="auto"/>
        <w:rPr>
          <w:rStyle w:val="Hyperlink"/>
          <w:rFonts w:ascii="Arial" w:hAnsi="Arial" w:cs="Arial"/>
          <w:i w:val="0"/>
          <w:noProof/>
          <w:sz w:val="22"/>
          <w:szCs w:val="22"/>
        </w:rPr>
      </w:pPr>
    </w:p>
    <w:p w:rsidR="002221F1" w:rsidRPr="002221F1" w:rsidRDefault="0049435D" w:rsidP="002221F1">
      <w:pPr>
        <w:pStyle w:val="Sumrio1"/>
        <w:tabs>
          <w:tab w:val="left" w:pos="440"/>
          <w:tab w:val="left" w:pos="567"/>
          <w:tab w:val="left" w:leader="dot" w:pos="8789"/>
        </w:tabs>
        <w:spacing w:before="40" w:after="40" w:line="240" w:lineRule="auto"/>
        <w:rPr>
          <w:rFonts w:ascii="Arial" w:eastAsiaTheme="minorEastAsia" w:hAnsi="Arial" w:cs="Arial"/>
          <w:b w:val="0"/>
          <w:bCs w:val="0"/>
          <w:i w:val="0"/>
          <w:iCs w:val="0"/>
          <w:noProof/>
          <w:sz w:val="22"/>
          <w:szCs w:val="22"/>
          <w:lang w:eastAsia="pt-BR"/>
        </w:rPr>
      </w:pPr>
      <w:hyperlink w:anchor="_Toc450905286" w:history="1">
        <w:r w:rsidR="002221F1" w:rsidRPr="002221F1">
          <w:rPr>
            <w:rStyle w:val="Hyperlink"/>
            <w:rFonts w:ascii="Arial" w:hAnsi="Arial" w:cs="Arial"/>
            <w:i w:val="0"/>
            <w:noProof/>
            <w:sz w:val="22"/>
            <w:szCs w:val="22"/>
          </w:rPr>
          <w:t>5.</w:t>
        </w:r>
        <w:r w:rsidR="002221F1" w:rsidRPr="002221F1">
          <w:rPr>
            <w:rFonts w:ascii="Arial" w:eastAsiaTheme="minorEastAsia" w:hAnsi="Arial" w:cs="Arial"/>
            <w:b w:val="0"/>
            <w:bCs w:val="0"/>
            <w:i w:val="0"/>
            <w:iCs w:val="0"/>
            <w:noProof/>
            <w:sz w:val="22"/>
            <w:szCs w:val="22"/>
            <w:lang w:eastAsia="pt-BR"/>
          </w:rPr>
          <w:tab/>
        </w:r>
        <w:r w:rsidR="002221F1" w:rsidRPr="002221F1">
          <w:rPr>
            <w:rStyle w:val="Hyperlink"/>
            <w:rFonts w:ascii="Arial" w:hAnsi="Arial" w:cs="Arial"/>
            <w:i w:val="0"/>
            <w:noProof/>
            <w:sz w:val="22"/>
            <w:szCs w:val="22"/>
          </w:rPr>
          <w:t>REFERÊNCIAS</w:t>
        </w:r>
        <w:r w:rsidR="002221F1" w:rsidRPr="002221F1">
          <w:rPr>
            <w:rFonts w:ascii="Arial" w:hAnsi="Arial" w:cs="Arial"/>
            <w:i w:val="0"/>
            <w:noProof/>
            <w:webHidden/>
            <w:sz w:val="22"/>
            <w:szCs w:val="22"/>
          </w:rPr>
          <w:tab/>
        </w:r>
        <w:r w:rsidR="00CF5665" w:rsidRPr="002221F1">
          <w:rPr>
            <w:rFonts w:ascii="Arial" w:hAnsi="Arial" w:cs="Arial"/>
            <w:i w:val="0"/>
            <w:noProof/>
            <w:webHidden/>
            <w:sz w:val="22"/>
            <w:szCs w:val="22"/>
          </w:rPr>
          <w:fldChar w:fldCharType="begin"/>
        </w:r>
        <w:r w:rsidR="002221F1" w:rsidRPr="002221F1">
          <w:rPr>
            <w:rFonts w:ascii="Arial" w:hAnsi="Arial" w:cs="Arial"/>
            <w:i w:val="0"/>
            <w:noProof/>
            <w:webHidden/>
            <w:sz w:val="22"/>
            <w:szCs w:val="22"/>
          </w:rPr>
          <w:instrText xml:space="preserve"> PAGEREF _Toc450905286 \h </w:instrText>
        </w:r>
        <w:r w:rsidR="00CF5665" w:rsidRPr="002221F1">
          <w:rPr>
            <w:rFonts w:ascii="Arial" w:hAnsi="Arial" w:cs="Arial"/>
            <w:i w:val="0"/>
            <w:noProof/>
            <w:webHidden/>
            <w:sz w:val="22"/>
            <w:szCs w:val="22"/>
          </w:rPr>
        </w:r>
        <w:r w:rsidR="00CF5665" w:rsidRPr="002221F1">
          <w:rPr>
            <w:rFonts w:ascii="Arial" w:hAnsi="Arial" w:cs="Arial"/>
            <w:i w:val="0"/>
            <w:noProof/>
            <w:webHidden/>
            <w:sz w:val="22"/>
            <w:szCs w:val="22"/>
          </w:rPr>
          <w:fldChar w:fldCharType="separate"/>
        </w:r>
        <w:r w:rsidR="0098418A">
          <w:rPr>
            <w:rFonts w:ascii="Arial" w:hAnsi="Arial" w:cs="Arial"/>
            <w:i w:val="0"/>
            <w:noProof/>
            <w:webHidden/>
            <w:sz w:val="22"/>
            <w:szCs w:val="22"/>
          </w:rPr>
          <w:t>50</w:t>
        </w:r>
        <w:r w:rsidR="00CF5665" w:rsidRPr="002221F1">
          <w:rPr>
            <w:rFonts w:ascii="Arial" w:hAnsi="Arial" w:cs="Arial"/>
            <w:i w:val="0"/>
            <w:noProof/>
            <w:webHidden/>
            <w:sz w:val="22"/>
            <w:szCs w:val="22"/>
          </w:rPr>
          <w:fldChar w:fldCharType="end"/>
        </w:r>
      </w:hyperlink>
    </w:p>
    <w:p w:rsidR="002221F1" w:rsidRDefault="002221F1" w:rsidP="002221F1">
      <w:pPr>
        <w:pStyle w:val="Sumrio1"/>
        <w:tabs>
          <w:tab w:val="left" w:pos="440"/>
          <w:tab w:val="left" w:pos="567"/>
          <w:tab w:val="left" w:leader="dot" w:pos="8789"/>
        </w:tabs>
        <w:spacing w:before="40" w:after="40" w:line="240" w:lineRule="auto"/>
        <w:rPr>
          <w:rStyle w:val="Hyperlink"/>
          <w:rFonts w:ascii="Arial" w:hAnsi="Arial" w:cs="Arial"/>
          <w:i w:val="0"/>
          <w:noProof/>
          <w:sz w:val="22"/>
          <w:szCs w:val="22"/>
        </w:rPr>
      </w:pPr>
    </w:p>
    <w:p w:rsidR="002221F1" w:rsidRPr="002221F1" w:rsidRDefault="0049435D" w:rsidP="002221F1">
      <w:pPr>
        <w:pStyle w:val="Sumrio1"/>
        <w:tabs>
          <w:tab w:val="left" w:pos="440"/>
          <w:tab w:val="left" w:pos="567"/>
          <w:tab w:val="left" w:leader="dot" w:pos="8789"/>
        </w:tabs>
        <w:spacing w:before="40" w:after="40" w:line="240" w:lineRule="auto"/>
        <w:rPr>
          <w:rFonts w:ascii="Arial" w:eastAsiaTheme="minorEastAsia" w:hAnsi="Arial" w:cs="Arial"/>
          <w:b w:val="0"/>
          <w:bCs w:val="0"/>
          <w:i w:val="0"/>
          <w:iCs w:val="0"/>
          <w:noProof/>
          <w:sz w:val="22"/>
          <w:szCs w:val="22"/>
          <w:lang w:eastAsia="pt-BR"/>
        </w:rPr>
      </w:pPr>
      <w:hyperlink w:anchor="_Toc450905287" w:history="1">
        <w:r w:rsidR="002221F1" w:rsidRPr="002221F1">
          <w:rPr>
            <w:rStyle w:val="Hyperlink"/>
            <w:rFonts w:ascii="Arial" w:hAnsi="Arial" w:cs="Arial"/>
            <w:i w:val="0"/>
            <w:noProof/>
            <w:sz w:val="22"/>
            <w:szCs w:val="22"/>
          </w:rPr>
          <w:t>6.</w:t>
        </w:r>
        <w:r w:rsidR="002221F1" w:rsidRPr="002221F1">
          <w:rPr>
            <w:rFonts w:ascii="Arial" w:eastAsiaTheme="minorEastAsia" w:hAnsi="Arial" w:cs="Arial"/>
            <w:b w:val="0"/>
            <w:bCs w:val="0"/>
            <w:i w:val="0"/>
            <w:iCs w:val="0"/>
            <w:noProof/>
            <w:sz w:val="22"/>
            <w:szCs w:val="22"/>
            <w:lang w:eastAsia="pt-BR"/>
          </w:rPr>
          <w:tab/>
        </w:r>
        <w:r w:rsidR="002221F1" w:rsidRPr="002221F1">
          <w:rPr>
            <w:rStyle w:val="Hyperlink"/>
            <w:rFonts w:ascii="Arial" w:hAnsi="Arial" w:cs="Arial"/>
            <w:i w:val="0"/>
            <w:noProof/>
            <w:sz w:val="22"/>
            <w:szCs w:val="22"/>
          </w:rPr>
          <w:t>ORÇAMENTO</w:t>
        </w:r>
        <w:r w:rsidR="002221F1" w:rsidRPr="002221F1">
          <w:rPr>
            <w:rFonts w:ascii="Arial" w:hAnsi="Arial" w:cs="Arial"/>
            <w:i w:val="0"/>
            <w:noProof/>
            <w:webHidden/>
            <w:sz w:val="22"/>
            <w:szCs w:val="22"/>
          </w:rPr>
          <w:tab/>
        </w:r>
        <w:r w:rsidR="00CF5665" w:rsidRPr="002221F1">
          <w:rPr>
            <w:rFonts w:ascii="Arial" w:hAnsi="Arial" w:cs="Arial"/>
            <w:i w:val="0"/>
            <w:noProof/>
            <w:webHidden/>
            <w:sz w:val="22"/>
            <w:szCs w:val="22"/>
          </w:rPr>
          <w:fldChar w:fldCharType="begin"/>
        </w:r>
        <w:r w:rsidR="002221F1" w:rsidRPr="002221F1">
          <w:rPr>
            <w:rFonts w:ascii="Arial" w:hAnsi="Arial" w:cs="Arial"/>
            <w:i w:val="0"/>
            <w:noProof/>
            <w:webHidden/>
            <w:sz w:val="22"/>
            <w:szCs w:val="22"/>
          </w:rPr>
          <w:instrText xml:space="preserve"> PAGEREF _Toc450905287 \h </w:instrText>
        </w:r>
        <w:r w:rsidR="00CF5665" w:rsidRPr="002221F1">
          <w:rPr>
            <w:rFonts w:ascii="Arial" w:hAnsi="Arial" w:cs="Arial"/>
            <w:i w:val="0"/>
            <w:noProof/>
            <w:webHidden/>
            <w:sz w:val="22"/>
            <w:szCs w:val="22"/>
          </w:rPr>
        </w:r>
        <w:r w:rsidR="00CF5665" w:rsidRPr="002221F1">
          <w:rPr>
            <w:rFonts w:ascii="Arial" w:hAnsi="Arial" w:cs="Arial"/>
            <w:i w:val="0"/>
            <w:noProof/>
            <w:webHidden/>
            <w:sz w:val="22"/>
            <w:szCs w:val="22"/>
          </w:rPr>
          <w:fldChar w:fldCharType="separate"/>
        </w:r>
        <w:r w:rsidR="0098418A">
          <w:rPr>
            <w:rFonts w:ascii="Arial" w:hAnsi="Arial" w:cs="Arial"/>
            <w:i w:val="0"/>
            <w:noProof/>
            <w:webHidden/>
            <w:sz w:val="22"/>
            <w:szCs w:val="22"/>
          </w:rPr>
          <w:t>51</w:t>
        </w:r>
        <w:r w:rsidR="00CF5665" w:rsidRPr="002221F1">
          <w:rPr>
            <w:rFonts w:ascii="Arial" w:hAnsi="Arial" w:cs="Arial"/>
            <w:i w:val="0"/>
            <w:noProof/>
            <w:webHidden/>
            <w:sz w:val="22"/>
            <w:szCs w:val="22"/>
          </w:rPr>
          <w:fldChar w:fldCharType="end"/>
        </w:r>
      </w:hyperlink>
    </w:p>
    <w:p w:rsidR="002221F1" w:rsidRPr="002221F1" w:rsidRDefault="0049435D" w:rsidP="002221F1">
      <w:pPr>
        <w:pStyle w:val="Sumrio2"/>
        <w:tabs>
          <w:tab w:val="left" w:pos="567"/>
          <w:tab w:val="left" w:pos="880"/>
          <w:tab w:val="left" w:leader="dot" w:pos="8789"/>
        </w:tabs>
        <w:spacing w:before="40" w:after="40" w:line="240" w:lineRule="auto"/>
        <w:rPr>
          <w:rFonts w:ascii="Arial" w:eastAsiaTheme="minorEastAsia" w:hAnsi="Arial" w:cs="Arial"/>
          <w:b w:val="0"/>
          <w:bCs w:val="0"/>
          <w:noProof/>
          <w:lang w:eastAsia="pt-BR"/>
        </w:rPr>
      </w:pPr>
      <w:hyperlink w:anchor="_Toc450905288" w:history="1">
        <w:r w:rsidR="002221F1" w:rsidRPr="002221F1">
          <w:rPr>
            <w:rStyle w:val="Hyperlink"/>
            <w:rFonts w:ascii="Arial" w:hAnsi="Arial" w:cs="Arial"/>
            <w:noProof/>
          </w:rPr>
          <w:t>6.1.</w:t>
        </w:r>
        <w:r w:rsidR="002221F1" w:rsidRPr="002221F1">
          <w:rPr>
            <w:rFonts w:ascii="Arial" w:eastAsiaTheme="minorEastAsia" w:hAnsi="Arial" w:cs="Arial"/>
            <w:b w:val="0"/>
            <w:bCs w:val="0"/>
            <w:noProof/>
            <w:lang w:eastAsia="pt-BR"/>
          </w:rPr>
          <w:tab/>
        </w:r>
        <w:r w:rsidR="002221F1" w:rsidRPr="002221F1">
          <w:rPr>
            <w:rStyle w:val="Hyperlink"/>
            <w:rFonts w:ascii="Arial" w:hAnsi="Arial" w:cs="Arial"/>
            <w:noProof/>
          </w:rPr>
          <w:t>Composição de BDI</w:t>
        </w:r>
        <w:r w:rsidR="002221F1" w:rsidRPr="002221F1">
          <w:rPr>
            <w:rFonts w:ascii="Arial" w:hAnsi="Arial" w:cs="Arial"/>
            <w:noProof/>
            <w:webHidden/>
          </w:rPr>
          <w:tab/>
        </w:r>
        <w:r w:rsidR="00CF5665" w:rsidRPr="002221F1">
          <w:rPr>
            <w:rFonts w:ascii="Arial" w:hAnsi="Arial" w:cs="Arial"/>
            <w:noProof/>
            <w:webHidden/>
          </w:rPr>
          <w:fldChar w:fldCharType="begin"/>
        </w:r>
        <w:r w:rsidR="002221F1" w:rsidRPr="002221F1">
          <w:rPr>
            <w:rFonts w:ascii="Arial" w:hAnsi="Arial" w:cs="Arial"/>
            <w:noProof/>
            <w:webHidden/>
          </w:rPr>
          <w:instrText xml:space="preserve"> PAGEREF _Toc450905288 \h </w:instrText>
        </w:r>
        <w:r w:rsidR="00CF5665" w:rsidRPr="002221F1">
          <w:rPr>
            <w:rFonts w:ascii="Arial" w:hAnsi="Arial" w:cs="Arial"/>
            <w:noProof/>
            <w:webHidden/>
          </w:rPr>
        </w:r>
        <w:r w:rsidR="00CF5665" w:rsidRPr="002221F1">
          <w:rPr>
            <w:rFonts w:ascii="Arial" w:hAnsi="Arial" w:cs="Arial"/>
            <w:noProof/>
            <w:webHidden/>
          </w:rPr>
          <w:fldChar w:fldCharType="separate"/>
        </w:r>
        <w:r w:rsidR="0098418A">
          <w:rPr>
            <w:rFonts w:ascii="Arial" w:hAnsi="Arial" w:cs="Arial"/>
            <w:noProof/>
            <w:webHidden/>
          </w:rPr>
          <w:t>52</w:t>
        </w:r>
        <w:r w:rsidR="00CF5665" w:rsidRPr="002221F1">
          <w:rPr>
            <w:rFonts w:ascii="Arial" w:hAnsi="Arial" w:cs="Arial"/>
            <w:noProof/>
            <w:webHidden/>
          </w:rPr>
          <w:fldChar w:fldCharType="end"/>
        </w:r>
      </w:hyperlink>
    </w:p>
    <w:p w:rsidR="002221F1" w:rsidRPr="002221F1" w:rsidRDefault="0049435D" w:rsidP="002221F1">
      <w:pPr>
        <w:pStyle w:val="Sumrio2"/>
        <w:tabs>
          <w:tab w:val="left" w:pos="567"/>
          <w:tab w:val="left" w:pos="880"/>
          <w:tab w:val="left" w:leader="dot" w:pos="8789"/>
        </w:tabs>
        <w:spacing w:before="40" w:after="40" w:line="240" w:lineRule="auto"/>
        <w:rPr>
          <w:rFonts w:ascii="Arial" w:eastAsiaTheme="minorEastAsia" w:hAnsi="Arial" w:cs="Arial"/>
          <w:b w:val="0"/>
          <w:bCs w:val="0"/>
          <w:noProof/>
          <w:lang w:eastAsia="pt-BR"/>
        </w:rPr>
      </w:pPr>
      <w:hyperlink w:anchor="_Toc450905289" w:history="1">
        <w:r w:rsidR="002221F1" w:rsidRPr="002221F1">
          <w:rPr>
            <w:rStyle w:val="Hyperlink"/>
            <w:rFonts w:ascii="Arial" w:hAnsi="Arial" w:cs="Arial"/>
            <w:noProof/>
          </w:rPr>
          <w:t>6.2.</w:t>
        </w:r>
        <w:r w:rsidR="002221F1" w:rsidRPr="002221F1">
          <w:rPr>
            <w:rFonts w:ascii="Arial" w:eastAsiaTheme="minorEastAsia" w:hAnsi="Arial" w:cs="Arial"/>
            <w:b w:val="0"/>
            <w:bCs w:val="0"/>
            <w:noProof/>
            <w:lang w:eastAsia="pt-BR"/>
          </w:rPr>
          <w:tab/>
        </w:r>
        <w:r w:rsidR="002221F1" w:rsidRPr="002221F1">
          <w:rPr>
            <w:rStyle w:val="Hyperlink"/>
            <w:rFonts w:ascii="Arial" w:hAnsi="Arial" w:cs="Arial"/>
            <w:noProof/>
          </w:rPr>
          <w:t>Cronograma</w:t>
        </w:r>
        <w:r w:rsidR="002221F1" w:rsidRPr="002221F1">
          <w:rPr>
            <w:rFonts w:ascii="Arial" w:hAnsi="Arial" w:cs="Arial"/>
            <w:noProof/>
            <w:webHidden/>
          </w:rPr>
          <w:tab/>
        </w:r>
        <w:r w:rsidR="00CF5665" w:rsidRPr="002221F1">
          <w:rPr>
            <w:rFonts w:ascii="Arial" w:hAnsi="Arial" w:cs="Arial"/>
            <w:noProof/>
            <w:webHidden/>
          </w:rPr>
          <w:fldChar w:fldCharType="begin"/>
        </w:r>
        <w:r w:rsidR="002221F1" w:rsidRPr="002221F1">
          <w:rPr>
            <w:rFonts w:ascii="Arial" w:hAnsi="Arial" w:cs="Arial"/>
            <w:noProof/>
            <w:webHidden/>
          </w:rPr>
          <w:instrText xml:space="preserve"> PAGEREF _Toc450905289 \h </w:instrText>
        </w:r>
        <w:r w:rsidR="00CF5665" w:rsidRPr="002221F1">
          <w:rPr>
            <w:rFonts w:ascii="Arial" w:hAnsi="Arial" w:cs="Arial"/>
            <w:noProof/>
            <w:webHidden/>
          </w:rPr>
        </w:r>
        <w:r w:rsidR="00CF5665" w:rsidRPr="002221F1">
          <w:rPr>
            <w:rFonts w:ascii="Arial" w:hAnsi="Arial" w:cs="Arial"/>
            <w:noProof/>
            <w:webHidden/>
          </w:rPr>
          <w:fldChar w:fldCharType="separate"/>
        </w:r>
        <w:r w:rsidR="0098418A">
          <w:rPr>
            <w:rFonts w:ascii="Arial" w:hAnsi="Arial" w:cs="Arial"/>
            <w:noProof/>
            <w:webHidden/>
          </w:rPr>
          <w:t>53</w:t>
        </w:r>
        <w:r w:rsidR="00CF5665" w:rsidRPr="002221F1">
          <w:rPr>
            <w:rFonts w:ascii="Arial" w:hAnsi="Arial" w:cs="Arial"/>
            <w:noProof/>
            <w:webHidden/>
          </w:rPr>
          <w:fldChar w:fldCharType="end"/>
        </w:r>
      </w:hyperlink>
    </w:p>
    <w:p w:rsidR="002221F1" w:rsidRPr="002221F1" w:rsidRDefault="0049435D" w:rsidP="002221F1">
      <w:pPr>
        <w:pStyle w:val="Sumrio2"/>
        <w:tabs>
          <w:tab w:val="left" w:pos="567"/>
          <w:tab w:val="left" w:pos="880"/>
          <w:tab w:val="left" w:leader="dot" w:pos="8789"/>
        </w:tabs>
        <w:spacing w:before="40" w:after="40" w:line="240" w:lineRule="auto"/>
        <w:rPr>
          <w:rFonts w:ascii="Arial" w:eastAsiaTheme="minorEastAsia" w:hAnsi="Arial" w:cs="Arial"/>
          <w:b w:val="0"/>
          <w:bCs w:val="0"/>
          <w:noProof/>
          <w:lang w:eastAsia="pt-BR"/>
        </w:rPr>
      </w:pPr>
      <w:hyperlink w:anchor="_Toc450905290" w:history="1">
        <w:r w:rsidR="002221F1" w:rsidRPr="002221F1">
          <w:rPr>
            <w:rStyle w:val="Hyperlink"/>
            <w:rFonts w:ascii="Arial" w:hAnsi="Arial" w:cs="Arial"/>
            <w:noProof/>
          </w:rPr>
          <w:t>6.3.</w:t>
        </w:r>
        <w:r w:rsidR="002221F1" w:rsidRPr="002221F1">
          <w:rPr>
            <w:rFonts w:ascii="Arial" w:eastAsiaTheme="minorEastAsia" w:hAnsi="Arial" w:cs="Arial"/>
            <w:b w:val="0"/>
            <w:bCs w:val="0"/>
            <w:noProof/>
            <w:lang w:eastAsia="pt-BR"/>
          </w:rPr>
          <w:tab/>
        </w:r>
        <w:r w:rsidR="002221F1" w:rsidRPr="002221F1">
          <w:rPr>
            <w:rStyle w:val="Hyperlink"/>
            <w:rFonts w:ascii="Arial" w:hAnsi="Arial" w:cs="Arial"/>
            <w:noProof/>
          </w:rPr>
          <w:t>Planilha Orçamentária</w:t>
        </w:r>
        <w:r w:rsidR="002221F1" w:rsidRPr="002221F1">
          <w:rPr>
            <w:rFonts w:ascii="Arial" w:hAnsi="Arial" w:cs="Arial"/>
            <w:noProof/>
            <w:webHidden/>
          </w:rPr>
          <w:tab/>
        </w:r>
        <w:r w:rsidR="00CF5665" w:rsidRPr="002221F1">
          <w:rPr>
            <w:rFonts w:ascii="Arial" w:hAnsi="Arial" w:cs="Arial"/>
            <w:noProof/>
            <w:webHidden/>
          </w:rPr>
          <w:fldChar w:fldCharType="begin"/>
        </w:r>
        <w:r w:rsidR="002221F1" w:rsidRPr="002221F1">
          <w:rPr>
            <w:rFonts w:ascii="Arial" w:hAnsi="Arial" w:cs="Arial"/>
            <w:noProof/>
            <w:webHidden/>
          </w:rPr>
          <w:instrText xml:space="preserve"> PAGEREF _Toc450905290 \h </w:instrText>
        </w:r>
        <w:r w:rsidR="00CF5665" w:rsidRPr="002221F1">
          <w:rPr>
            <w:rFonts w:ascii="Arial" w:hAnsi="Arial" w:cs="Arial"/>
            <w:noProof/>
            <w:webHidden/>
          </w:rPr>
        </w:r>
        <w:r w:rsidR="00CF5665" w:rsidRPr="002221F1">
          <w:rPr>
            <w:rFonts w:ascii="Arial" w:hAnsi="Arial" w:cs="Arial"/>
            <w:noProof/>
            <w:webHidden/>
          </w:rPr>
          <w:fldChar w:fldCharType="separate"/>
        </w:r>
        <w:r w:rsidR="0098418A">
          <w:rPr>
            <w:rFonts w:ascii="Arial" w:hAnsi="Arial" w:cs="Arial"/>
            <w:noProof/>
            <w:webHidden/>
          </w:rPr>
          <w:t>54</w:t>
        </w:r>
        <w:r w:rsidR="00CF5665" w:rsidRPr="002221F1">
          <w:rPr>
            <w:rFonts w:ascii="Arial" w:hAnsi="Arial" w:cs="Arial"/>
            <w:noProof/>
            <w:webHidden/>
          </w:rPr>
          <w:fldChar w:fldCharType="end"/>
        </w:r>
      </w:hyperlink>
    </w:p>
    <w:p w:rsidR="002221F1" w:rsidRPr="002221F1" w:rsidRDefault="0049435D" w:rsidP="002221F1">
      <w:pPr>
        <w:pStyle w:val="Sumrio2"/>
        <w:tabs>
          <w:tab w:val="left" w:pos="567"/>
          <w:tab w:val="left" w:pos="880"/>
          <w:tab w:val="left" w:leader="dot" w:pos="8789"/>
        </w:tabs>
        <w:spacing w:before="40" w:after="40" w:line="240" w:lineRule="auto"/>
        <w:rPr>
          <w:rFonts w:ascii="Arial" w:eastAsiaTheme="minorEastAsia" w:hAnsi="Arial" w:cs="Arial"/>
          <w:b w:val="0"/>
          <w:bCs w:val="0"/>
          <w:noProof/>
          <w:lang w:eastAsia="pt-BR"/>
        </w:rPr>
      </w:pPr>
      <w:hyperlink w:anchor="_Toc450905291" w:history="1">
        <w:r w:rsidR="002221F1" w:rsidRPr="002221F1">
          <w:rPr>
            <w:rStyle w:val="Hyperlink"/>
            <w:rFonts w:ascii="Arial" w:hAnsi="Arial" w:cs="Arial"/>
            <w:noProof/>
          </w:rPr>
          <w:t>6.4.</w:t>
        </w:r>
        <w:r w:rsidR="002221F1" w:rsidRPr="002221F1">
          <w:rPr>
            <w:rFonts w:ascii="Arial" w:eastAsiaTheme="minorEastAsia" w:hAnsi="Arial" w:cs="Arial"/>
            <w:b w:val="0"/>
            <w:bCs w:val="0"/>
            <w:noProof/>
            <w:lang w:eastAsia="pt-BR"/>
          </w:rPr>
          <w:tab/>
        </w:r>
        <w:r w:rsidR="002221F1" w:rsidRPr="002221F1">
          <w:rPr>
            <w:rStyle w:val="Hyperlink"/>
            <w:rFonts w:ascii="Arial" w:hAnsi="Arial" w:cs="Arial"/>
            <w:noProof/>
          </w:rPr>
          <w:t>Memória de Cálculo - Administração Local</w:t>
        </w:r>
        <w:r w:rsidR="002221F1" w:rsidRPr="002221F1">
          <w:rPr>
            <w:rFonts w:ascii="Arial" w:hAnsi="Arial" w:cs="Arial"/>
            <w:noProof/>
            <w:webHidden/>
          </w:rPr>
          <w:tab/>
        </w:r>
        <w:r w:rsidR="00CF5665" w:rsidRPr="002221F1">
          <w:rPr>
            <w:rFonts w:ascii="Arial" w:hAnsi="Arial" w:cs="Arial"/>
            <w:noProof/>
            <w:webHidden/>
          </w:rPr>
          <w:fldChar w:fldCharType="begin"/>
        </w:r>
        <w:r w:rsidR="002221F1" w:rsidRPr="002221F1">
          <w:rPr>
            <w:rFonts w:ascii="Arial" w:hAnsi="Arial" w:cs="Arial"/>
            <w:noProof/>
            <w:webHidden/>
          </w:rPr>
          <w:instrText xml:space="preserve"> PAGEREF _Toc450905291 \h </w:instrText>
        </w:r>
        <w:r w:rsidR="00CF5665" w:rsidRPr="002221F1">
          <w:rPr>
            <w:rFonts w:ascii="Arial" w:hAnsi="Arial" w:cs="Arial"/>
            <w:noProof/>
            <w:webHidden/>
          </w:rPr>
        </w:r>
        <w:r w:rsidR="00CF5665" w:rsidRPr="002221F1">
          <w:rPr>
            <w:rFonts w:ascii="Arial" w:hAnsi="Arial" w:cs="Arial"/>
            <w:noProof/>
            <w:webHidden/>
          </w:rPr>
          <w:fldChar w:fldCharType="separate"/>
        </w:r>
        <w:r w:rsidR="0098418A">
          <w:rPr>
            <w:rFonts w:ascii="Arial" w:hAnsi="Arial" w:cs="Arial"/>
            <w:noProof/>
            <w:webHidden/>
          </w:rPr>
          <w:t>85</w:t>
        </w:r>
        <w:r w:rsidR="00CF5665" w:rsidRPr="002221F1">
          <w:rPr>
            <w:rFonts w:ascii="Arial" w:hAnsi="Arial" w:cs="Arial"/>
            <w:noProof/>
            <w:webHidden/>
          </w:rPr>
          <w:fldChar w:fldCharType="end"/>
        </w:r>
      </w:hyperlink>
    </w:p>
    <w:p w:rsidR="002221F1" w:rsidRPr="002221F1" w:rsidRDefault="0049435D" w:rsidP="002221F1">
      <w:pPr>
        <w:pStyle w:val="Sumrio2"/>
        <w:tabs>
          <w:tab w:val="left" w:pos="567"/>
          <w:tab w:val="left" w:pos="880"/>
          <w:tab w:val="left" w:leader="dot" w:pos="8789"/>
        </w:tabs>
        <w:spacing w:before="40" w:after="40" w:line="240" w:lineRule="auto"/>
        <w:rPr>
          <w:rFonts w:ascii="Arial" w:eastAsiaTheme="minorEastAsia" w:hAnsi="Arial" w:cs="Arial"/>
          <w:b w:val="0"/>
          <w:bCs w:val="0"/>
          <w:noProof/>
          <w:lang w:eastAsia="pt-BR"/>
        </w:rPr>
      </w:pPr>
      <w:hyperlink w:anchor="_Toc450905292" w:history="1">
        <w:r w:rsidR="002221F1" w:rsidRPr="002221F1">
          <w:rPr>
            <w:rStyle w:val="Hyperlink"/>
            <w:rFonts w:ascii="Arial" w:hAnsi="Arial" w:cs="Arial"/>
            <w:noProof/>
          </w:rPr>
          <w:t>6.5.</w:t>
        </w:r>
        <w:r w:rsidR="002221F1" w:rsidRPr="002221F1">
          <w:rPr>
            <w:rFonts w:ascii="Arial" w:eastAsiaTheme="minorEastAsia" w:hAnsi="Arial" w:cs="Arial"/>
            <w:b w:val="0"/>
            <w:bCs w:val="0"/>
            <w:noProof/>
            <w:lang w:eastAsia="pt-BR"/>
          </w:rPr>
          <w:tab/>
        </w:r>
        <w:r w:rsidR="002221F1" w:rsidRPr="002221F1">
          <w:rPr>
            <w:rStyle w:val="Hyperlink"/>
            <w:rFonts w:ascii="Arial" w:hAnsi="Arial" w:cs="Arial"/>
            <w:noProof/>
          </w:rPr>
          <w:t>Apoio Técnico – Memória de Cálculo</w:t>
        </w:r>
        <w:r w:rsidR="002221F1" w:rsidRPr="002221F1">
          <w:rPr>
            <w:rFonts w:ascii="Arial" w:hAnsi="Arial" w:cs="Arial"/>
            <w:noProof/>
            <w:webHidden/>
          </w:rPr>
          <w:tab/>
        </w:r>
        <w:r w:rsidR="00CF5665" w:rsidRPr="002221F1">
          <w:rPr>
            <w:rFonts w:ascii="Arial" w:hAnsi="Arial" w:cs="Arial"/>
            <w:noProof/>
            <w:webHidden/>
          </w:rPr>
          <w:fldChar w:fldCharType="begin"/>
        </w:r>
        <w:r w:rsidR="002221F1" w:rsidRPr="002221F1">
          <w:rPr>
            <w:rFonts w:ascii="Arial" w:hAnsi="Arial" w:cs="Arial"/>
            <w:noProof/>
            <w:webHidden/>
          </w:rPr>
          <w:instrText xml:space="preserve"> PAGEREF _Toc450905292 \h </w:instrText>
        </w:r>
        <w:r w:rsidR="00CF5665" w:rsidRPr="002221F1">
          <w:rPr>
            <w:rFonts w:ascii="Arial" w:hAnsi="Arial" w:cs="Arial"/>
            <w:noProof/>
            <w:webHidden/>
          </w:rPr>
        </w:r>
        <w:r w:rsidR="00CF5665" w:rsidRPr="002221F1">
          <w:rPr>
            <w:rFonts w:ascii="Arial" w:hAnsi="Arial" w:cs="Arial"/>
            <w:noProof/>
            <w:webHidden/>
          </w:rPr>
          <w:fldChar w:fldCharType="separate"/>
        </w:r>
        <w:r w:rsidR="0098418A">
          <w:rPr>
            <w:rFonts w:ascii="Arial" w:hAnsi="Arial" w:cs="Arial"/>
            <w:noProof/>
            <w:webHidden/>
          </w:rPr>
          <w:t>87</w:t>
        </w:r>
        <w:r w:rsidR="00CF5665" w:rsidRPr="002221F1">
          <w:rPr>
            <w:rFonts w:ascii="Arial" w:hAnsi="Arial" w:cs="Arial"/>
            <w:noProof/>
            <w:webHidden/>
          </w:rPr>
          <w:fldChar w:fldCharType="end"/>
        </w:r>
      </w:hyperlink>
    </w:p>
    <w:p w:rsidR="002221F1" w:rsidRPr="002221F1" w:rsidRDefault="0049435D" w:rsidP="002221F1">
      <w:pPr>
        <w:pStyle w:val="Sumrio2"/>
        <w:tabs>
          <w:tab w:val="left" w:pos="567"/>
          <w:tab w:val="left" w:pos="880"/>
          <w:tab w:val="left" w:leader="dot" w:pos="8789"/>
        </w:tabs>
        <w:spacing w:before="40" w:after="40" w:line="240" w:lineRule="auto"/>
        <w:rPr>
          <w:rFonts w:ascii="Arial" w:eastAsiaTheme="minorEastAsia" w:hAnsi="Arial" w:cs="Arial"/>
          <w:b w:val="0"/>
          <w:bCs w:val="0"/>
          <w:noProof/>
          <w:lang w:eastAsia="pt-BR"/>
        </w:rPr>
      </w:pPr>
      <w:hyperlink w:anchor="_Toc450905293" w:history="1">
        <w:r w:rsidR="002221F1" w:rsidRPr="002221F1">
          <w:rPr>
            <w:rStyle w:val="Hyperlink"/>
            <w:rFonts w:ascii="Arial" w:hAnsi="Arial" w:cs="Arial"/>
            <w:noProof/>
          </w:rPr>
          <w:t>6.6.</w:t>
        </w:r>
        <w:r w:rsidR="002221F1" w:rsidRPr="002221F1">
          <w:rPr>
            <w:rFonts w:ascii="Arial" w:eastAsiaTheme="minorEastAsia" w:hAnsi="Arial" w:cs="Arial"/>
            <w:b w:val="0"/>
            <w:bCs w:val="0"/>
            <w:noProof/>
            <w:lang w:eastAsia="pt-BR"/>
          </w:rPr>
          <w:tab/>
        </w:r>
        <w:r w:rsidR="002221F1" w:rsidRPr="002221F1">
          <w:rPr>
            <w:rStyle w:val="Hyperlink"/>
            <w:rFonts w:ascii="Arial" w:hAnsi="Arial" w:cs="Arial"/>
            <w:noProof/>
          </w:rPr>
          <w:t>Serviços Preliminares – Memória de Cálculo</w:t>
        </w:r>
        <w:r w:rsidR="002221F1" w:rsidRPr="002221F1">
          <w:rPr>
            <w:rFonts w:ascii="Arial" w:hAnsi="Arial" w:cs="Arial"/>
            <w:noProof/>
            <w:webHidden/>
          </w:rPr>
          <w:tab/>
        </w:r>
        <w:r w:rsidR="00CF5665" w:rsidRPr="002221F1">
          <w:rPr>
            <w:rFonts w:ascii="Arial" w:hAnsi="Arial" w:cs="Arial"/>
            <w:noProof/>
            <w:webHidden/>
          </w:rPr>
          <w:fldChar w:fldCharType="begin"/>
        </w:r>
        <w:r w:rsidR="002221F1" w:rsidRPr="002221F1">
          <w:rPr>
            <w:rFonts w:ascii="Arial" w:hAnsi="Arial" w:cs="Arial"/>
            <w:noProof/>
            <w:webHidden/>
          </w:rPr>
          <w:instrText xml:space="preserve"> PAGEREF _Toc450905293 \h </w:instrText>
        </w:r>
        <w:r w:rsidR="00CF5665" w:rsidRPr="002221F1">
          <w:rPr>
            <w:rFonts w:ascii="Arial" w:hAnsi="Arial" w:cs="Arial"/>
            <w:noProof/>
            <w:webHidden/>
          </w:rPr>
        </w:r>
        <w:r w:rsidR="00CF5665" w:rsidRPr="002221F1">
          <w:rPr>
            <w:rFonts w:ascii="Arial" w:hAnsi="Arial" w:cs="Arial"/>
            <w:noProof/>
            <w:webHidden/>
          </w:rPr>
          <w:fldChar w:fldCharType="separate"/>
        </w:r>
        <w:r w:rsidR="0098418A">
          <w:rPr>
            <w:rFonts w:ascii="Arial" w:hAnsi="Arial" w:cs="Arial"/>
            <w:noProof/>
            <w:webHidden/>
          </w:rPr>
          <w:t>92</w:t>
        </w:r>
        <w:r w:rsidR="00CF5665" w:rsidRPr="002221F1">
          <w:rPr>
            <w:rFonts w:ascii="Arial" w:hAnsi="Arial" w:cs="Arial"/>
            <w:noProof/>
            <w:webHidden/>
          </w:rPr>
          <w:fldChar w:fldCharType="end"/>
        </w:r>
      </w:hyperlink>
    </w:p>
    <w:p w:rsidR="002221F1" w:rsidRPr="002221F1" w:rsidRDefault="0049435D" w:rsidP="002221F1">
      <w:pPr>
        <w:pStyle w:val="Sumrio2"/>
        <w:tabs>
          <w:tab w:val="left" w:pos="567"/>
          <w:tab w:val="left" w:pos="880"/>
          <w:tab w:val="left" w:leader="dot" w:pos="8789"/>
        </w:tabs>
        <w:spacing w:before="40" w:after="40" w:line="240" w:lineRule="auto"/>
        <w:rPr>
          <w:rFonts w:ascii="Arial" w:eastAsiaTheme="minorEastAsia" w:hAnsi="Arial" w:cs="Arial"/>
          <w:b w:val="0"/>
          <w:bCs w:val="0"/>
          <w:noProof/>
          <w:lang w:eastAsia="pt-BR"/>
        </w:rPr>
      </w:pPr>
      <w:hyperlink w:anchor="_Toc450905294" w:history="1">
        <w:r w:rsidR="002221F1" w:rsidRPr="002221F1">
          <w:rPr>
            <w:rStyle w:val="Hyperlink"/>
            <w:rFonts w:ascii="Arial" w:hAnsi="Arial" w:cs="Arial"/>
            <w:noProof/>
          </w:rPr>
          <w:t>6.7.</w:t>
        </w:r>
        <w:r w:rsidR="002221F1" w:rsidRPr="002221F1">
          <w:rPr>
            <w:rFonts w:ascii="Arial" w:eastAsiaTheme="minorEastAsia" w:hAnsi="Arial" w:cs="Arial"/>
            <w:b w:val="0"/>
            <w:bCs w:val="0"/>
            <w:noProof/>
            <w:lang w:eastAsia="pt-BR"/>
          </w:rPr>
          <w:tab/>
        </w:r>
        <w:r w:rsidR="002221F1" w:rsidRPr="002221F1">
          <w:rPr>
            <w:rStyle w:val="Hyperlink"/>
            <w:rFonts w:ascii="Arial" w:hAnsi="Arial" w:cs="Arial"/>
            <w:noProof/>
          </w:rPr>
          <w:t>Canteiro de Obras – Memória de Cálculo</w:t>
        </w:r>
        <w:r w:rsidR="002221F1" w:rsidRPr="002221F1">
          <w:rPr>
            <w:rFonts w:ascii="Arial" w:hAnsi="Arial" w:cs="Arial"/>
            <w:noProof/>
            <w:webHidden/>
          </w:rPr>
          <w:tab/>
        </w:r>
        <w:r w:rsidR="00CF5665" w:rsidRPr="002221F1">
          <w:rPr>
            <w:rFonts w:ascii="Arial" w:hAnsi="Arial" w:cs="Arial"/>
            <w:noProof/>
            <w:webHidden/>
          </w:rPr>
          <w:fldChar w:fldCharType="begin"/>
        </w:r>
        <w:r w:rsidR="002221F1" w:rsidRPr="002221F1">
          <w:rPr>
            <w:rFonts w:ascii="Arial" w:hAnsi="Arial" w:cs="Arial"/>
            <w:noProof/>
            <w:webHidden/>
          </w:rPr>
          <w:instrText xml:space="preserve"> PAGEREF _Toc450905294 \h </w:instrText>
        </w:r>
        <w:r w:rsidR="00CF5665" w:rsidRPr="002221F1">
          <w:rPr>
            <w:rFonts w:ascii="Arial" w:hAnsi="Arial" w:cs="Arial"/>
            <w:noProof/>
            <w:webHidden/>
          </w:rPr>
        </w:r>
        <w:r w:rsidR="00CF5665" w:rsidRPr="002221F1">
          <w:rPr>
            <w:rFonts w:ascii="Arial" w:hAnsi="Arial" w:cs="Arial"/>
            <w:noProof/>
            <w:webHidden/>
          </w:rPr>
          <w:fldChar w:fldCharType="separate"/>
        </w:r>
        <w:r w:rsidR="0098418A">
          <w:rPr>
            <w:rFonts w:ascii="Arial" w:hAnsi="Arial" w:cs="Arial"/>
            <w:noProof/>
            <w:webHidden/>
          </w:rPr>
          <w:t>96</w:t>
        </w:r>
        <w:r w:rsidR="00CF5665" w:rsidRPr="002221F1">
          <w:rPr>
            <w:rFonts w:ascii="Arial" w:hAnsi="Arial" w:cs="Arial"/>
            <w:noProof/>
            <w:webHidden/>
          </w:rPr>
          <w:fldChar w:fldCharType="end"/>
        </w:r>
      </w:hyperlink>
    </w:p>
    <w:p w:rsidR="002221F1" w:rsidRPr="002221F1" w:rsidRDefault="0049435D" w:rsidP="002221F1">
      <w:pPr>
        <w:pStyle w:val="Sumrio2"/>
        <w:tabs>
          <w:tab w:val="left" w:pos="567"/>
          <w:tab w:val="left" w:pos="880"/>
          <w:tab w:val="left" w:leader="dot" w:pos="8789"/>
        </w:tabs>
        <w:spacing w:before="40" w:after="40" w:line="240" w:lineRule="auto"/>
        <w:rPr>
          <w:rFonts w:ascii="Arial" w:eastAsiaTheme="minorEastAsia" w:hAnsi="Arial" w:cs="Arial"/>
          <w:b w:val="0"/>
          <w:bCs w:val="0"/>
          <w:noProof/>
          <w:lang w:eastAsia="pt-BR"/>
        </w:rPr>
      </w:pPr>
      <w:hyperlink w:anchor="_Toc450905295" w:history="1">
        <w:r w:rsidR="002221F1" w:rsidRPr="002221F1">
          <w:rPr>
            <w:rStyle w:val="Hyperlink"/>
            <w:rFonts w:ascii="Arial" w:hAnsi="Arial" w:cs="Arial"/>
            <w:noProof/>
          </w:rPr>
          <w:t>6.8.</w:t>
        </w:r>
        <w:r w:rsidR="002221F1" w:rsidRPr="002221F1">
          <w:rPr>
            <w:rFonts w:ascii="Arial" w:eastAsiaTheme="minorEastAsia" w:hAnsi="Arial" w:cs="Arial"/>
            <w:b w:val="0"/>
            <w:bCs w:val="0"/>
            <w:noProof/>
            <w:lang w:eastAsia="pt-BR"/>
          </w:rPr>
          <w:tab/>
        </w:r>
        <w:r w:rsidR="002221F1" w:rsidRPr="002221F1">
          <w:rPr>
            <w:rStyle w:val="Hyperlink"/>
            <w:rFonts w:ascii="Arial" w:hAnsi="Arial" w:cs="Arial"/>
            <w:noProof/>
          </w:rPr>
          <w:t>Praça Núcleo 10 – Memória de Cálculo.</w:t>
        </w:r>
        <w:r w:rsidR="002221F1" w:rsidRPr="002221F1">
          <w:rPr>
            <w:rFonts w:ascii="Arial" w:hAnsi="Arial" w:cs="Arial"/>
            <w:noProof/>
            <w:webHidden/>
          </w:rPr>
          <w:tab/>
        </w:r>
        <w:r w:rsidR="00CF5665" w:rsidRPr="002221F1">
          <w:rPr>
            <w:rFonts w:ascii="Arial" w:hAnsi="Arial" w:cs="Arial"/>
            <w:noProof/>
            <w:webHidden/>
          </w:rPr>
          <w:fldChar w:fldCharType="begin"/>
        </w:r>
        <w:r w:rsidR="002221F1" w:rsidRPr="002221F1">
          <w:rPr>
            <w:rFonts w:ascii="Arial" w:hAnsi="Arial" w:cs="Arial"/>
            <w:noProof/>
            <w:webHidden/>
          </w:rPr>
          <w:instrText xml:space="preserve"> PAGEREF _Toc450905295 \h </w:instrText>
        </w:r>
        <w:r w:rsidR="00CF5665" w:rsidRPr="002221F1">
          <w:rPr>
            <w:rFonts w:ascii="Arial" w:hAnsi="Arial" w:cs="Arial"/>
            <w:noProof/>
            <w:webHidden/>
          </w:rPr>
        </w:r>
        <w:r w:rsidR="00CF5665" w:rsidRPr="002221F1">
          <w:rPr>
            <w:rFonts w:ascii="Arial" w:hAnsi="Arial" w:cs="Arial"/>
            <w:noProof/>
            <w:webHidden/>
          </w:rPr>
          <w:fldChar w:fldCharType="separate"/>
        </w:r>
        <w:r w:rsidR="0098418A">
          <w:rPr>
            <w:rFonts w:ascii="Arial" w:hAnsi="Arial" w:cs="Arial"/>
            <w:noProof/>
            <w:webHidden/>
          </w:rPr>
          <w:t>108</w:t>
        </w:r>
        <w:r w:rsidR="00CF5665" w:rsidRPr="002221F1">
          <w:rPr>
            <w:rFonts w:ascii="Arial" w:hAnsi="Arial" w:cs="Arial"/>
            <w:noProof/>
            <w:webHidden/>
          </w:rPr>
          <w:fldChar w:fldCharType="end"/>
        </w:r>
      </w:hyperlink>
    </w:p>
    <w:p w:rsidR="002221F1" w:rsidRDefault="00CF5665" w:rsidP="007915D5">
      <w:pPr>
        <w:tabs>
          <w:tab w:val="left" w:pos="567"/>
          <w:tab w:val="left" w:leader="dot" w:pos="8789"/>
        </w:tabs>
        <w:spacing w:before="560" w:after="560" w:line="240" w:lineRule="auto"/>
        <w:jc w:val="center"/>
        <w:rPr>
          <w:rFonts w:cs="Arial"/>
          <w:sz w:val="20"/>
          <w:szCs w:val="20"/>
        </w:rPr>
      </w:pPr>
      <w:r w:rsidRPr="00463A4B">
        <w:rPr>
          <w:rFonts w:cs="Arial"/>
          <w:sz w:val="20"/>
          <w:szCs w:val="20"/>
        </w:rPr>
        <w:fldChar w:fldCharType="end"/>
      </w:r>
    </w:p>
    <w:p w:rsidR="002221F1" w:rsidRDefault="002221F1">
      <w:pPr>
        <w:spacing w:line="276" w:lineRule="auto"/>
        <w:jc w:val="left"/>
        <w:rPr>
          <w:rFonts w:cs="Arial"/>
          <w:sz w:val="20"/>
          <w:szCs w:val="20"/>
        </w:rPr>
      </w:pPr>
      <w:r>
        <w:rPr>
          <w:rFonts w:cs="Arial"/>
          <w:sz w:val="20"/>
          <w:szCs w:val="20"/>
        </w:rPr>
        <w:br w:type="page"/>
      </w:r>
    </w:p>
    <w:p w:rsidR="00C435C0" w:rsidRPr="00463A4B" w:rsidRDefault="00C435C0" w:rsidP="007915D5">
      <w:pPr>
        <w:tabs>
          <w:tab w:val="left" w:pos="567"/>
          <w:tab w:val="left" w:leader="dot" w:pos="8789"/>
        </w:tabs>
        <w:spacing w:before="560" w:after="560" w:line="240" w:lineRule="auto"/>
        <w:jc w:val="center"/>
        <w:rPr>
          <w:rFonts w:eastAsiaTheme="majorEastAsia" w:cs="Arial"/>
          <w:b/>
          <w:bCs/>
          <w:sz w:val="26"/>
          <w:szCs w:val="26"/>
        </w:rPr>
      </w:pPr>
      <w:r w:rsidRPr="00463A4B">
        <w:rPr>
          <w:rFonts w:eastAsiaTheme="majorEastAsia" w:cs="Arial"/>
          <w:b/>
          <w:bCs/>
          <w:sz w:val="26"/>
          <w:szCs w:val="26"/>
        </w:rPr>
        <w:lastRenderedPageBreak/>
        <w:t>ÍNDICE DE QUADROS</w:t>
      </w:r>
    </w:p>
    <w:p w:rsidR="00525574" w:rsidRPr="00525574" w:rsidRDefault="00CF5665" w:rsidP="00525574">
      <w:pPr>
        <w:pStyle w:val="Sumrio1"/>
        <w:tabs>
          <w:tab w:val="left" w:pos="567"/>
          <w:tab w:val="left" w:leader="dot" w:pos="8789"/>
        </w:tabs>
        <w:spacing w:before="40" w:after="40" w:line="240" w:lineRule="auto"/>
        <w:rPr>
          <w:rFonts w:ascii="Arial Negrito" w:eastAsiaTheme="minorEastAsia" w:hAnsi="Arial Negrito" w:cs="Arial"/>
          <w:b w:val="0"/>
          <w:bCs w:val="0"/>
          <w:i w:val="0"/>
          <w:iCs w:val="0"/>
          <w:noProof/>
          <w:sz w:val="22"/>
          <w:szCs w:val="22"/>
          <w:lang w:eastAsia="pt-BR"/>
        </w:rPr>
      </w:pPr>
      <w:r w:rsidRPr="00525574">
        <w:rPr>
          <w:rFonts w:ascii="Arial Negrito" w:hAnsi="Arial Negrito" w:cs="Arial"/>
          <w:bCs w:val="0"/>
          <w:i w:val="0"/>
          <w:iCs w:val="0"/>
          <w:sz w:val="22"/>
          <w:szCs w:val="22"/>
          <w:highlight w:val="yellow"/>
        </w:rPr>
        <w:fldChar w:fldCharType="begin"/>
      </w:r>
      <w:r w:rsidR="008D0E04" w:rsidRPr="00525574">
        <w:rPr>
          <w:rFonts w:ascii="Arial Negrito" w:hAnsi="Arial Negrito" w:cs="Arial"/>
          <w:bCs w:val="0"/>
          <w:i w:val="0"/>
          <w:iCs w:val="0"/>
          <w:sz w:val="22"/>
          <w:szCs w:val="22"/>
          <w:highlight w:val="yellow"/>
        </w:rPr>
        <w:instrText xml:space="preserve"> TOC \h \z \t "Legenda;1" </w:instrText>
      </w:r>
      <w:r w:rsidRPr="00525574">
        <w:rPr>
          <w:rFonts w:ascii="Arial Negrito" w:hAnsi="Arial Negrito" w:cs="Arial"/>
          <w:bCs w:val="0"/>
          <w:i w:val="0"/>
          <w:iCs w:val="0"/>
          <w:sz w:val="22"/>
          <w:szCs w:val="22"/>
          <w:highlight w:val="yellow"/>
        </w:rPr>
        <w:fldChar w:fldCharType="separate"/>
      </w:r>
      <w:hyperlink w:anchor="_Toc450902674" w:history="1">
        <w:r w:rsidR="00525574" w:rsidRPr="00525574">
          <w:rPr>
            <w:rStyle w:val="Hyperlink"/>
            <w:rFonts w:ascii="Arial Negrito" w:hAnsi="Arial Negrito" w:cs="Arial"/>
            <w:i w:val="0"/>
            <w:noProof/>
            <w:sz w:val="22"/>
            <w:szCs w:val="22"/>
          </w:rPr>
          <w:t>Quadro 0: Lista geral de pranchas componentes da QUADRA POLIESPORTIVA</w:t>
        </w:r>
        <w:r w:rsidR="00525574" w:rsidRPr="00525574">
          <w:rPr>
            <w:rFonts w:ascii="Arial Negrito" w:hAnsi="Arial Negrito" w:cs="Arial"/>
            <w:i w:val="0"/>
            <w:noProof/>
            <w:webHidden/>
            <w:sz w:val="22"/>
            <w:szCs w:val="22"/>
          </w:rPr>
          <w:tab/>
        </w:r>
        <w:r w:rsidRPr="00525574">
          <w:rPr>
            <w:rFonts w:ascii="Arial Negrito" w:hAnsi="Arial Negrito" w:cs="Arial"/>
            <w:i w:val="0"/>
            <w:noProof/>
            <w:webHidden/>
            <w:sz w:val="22"/>
            <w:szCs w:val="22"/>
          </w:rPr>
          <w:fldChar w:fldCharType="begin"/>
        </w:r>
        <w:r w:rsidR="00525574" w:rsidRPr="00525574">
          <w:rPr>
            <w:rFonts w:ascii="Arial Negrito" w:hAnsi="Arial Negrito" w:cs="Arial"/>
            <w:i w:val="0"/>
            <w:noProof/>
            <w:webHidden/>
            <w:sz w:val="22"/>
            <w:szCs w:val="22"/>
          </w:rPr>
          <w:instrText xml:space="preserve"> PAGEREF _Toc450902674 \h </w:instrText>
        </w:r>
        <w:r w:rsidRPr="00525574">
          <w:rPr>
            <w:rFonts w:ascii="Arial Negrito" w:hAnsi="Arial Negrito" w:cs="Arial"/>
            <w:i w:val="0"/>
            <w:noProof/>
            <w:webHidden/>
            <w:sz w:val="22"/>
            <w:szCs w:val="22"/>
          </w:rPr>
        </w:r>
        <w:r w:rsidRPr="00525574">
          <w:rPr>
            <w:rFonts w:ascii="Arial Negrito" w:hAnsi="Arial Negrito" w:cs="Arial"/>
            <w:i w:val="0"/>
            <w:noProof/>
            <w:webHidden/>
            <w:sz w:val="22"/>
            <w:szCs w:val="22"/>
          </w:rPr>
          <w:fldChar w:fldCharType="separate"/>
        </w:r>
        <w:r w:rsidR="001106D8">
          <w:rPr>
            <w:rFonts w:ascii="Arial Negrito" w:hAnsi="Arial Negrito" w:cs="Arial"/>
            <w:i w:val="0"/>
            <w:noProof/>
            <w:webHidden/>
            <w:sz w:val="22"/>
            <w:szCs w:val="22"/>
          </w:rPr>
          <w:t>8</w:t>
        </w:r>
        <w:r w:rsidRPr="00525574">
          <w:rPr>
            <w:rFonts w:ascii="Arial Negrito" w:hAnsi="Arial Negrito" w:cs="Arial"/>
            <w:i w:val="0"/>
            <w:noProof/>
            <w:webHidden/>
            <w:sz w:val="22"/>
            <w:szCs w:val="22"/>
          </w:rPr>
          <w:fldChar w:fldCharType="end"/>
        </w:r>
      </w:hyperlink>
    </w:p>
    <w:p w:rsidR="00525574" w:rsidRPr="00525574" w:rsidRDefault="0049435D" w:rsidP="00525574">
      <w:pPr>
        <w:pStyle w:val="Sumrio1"/>
        <w:tabs>
          <w:tab w:val="left" w:pos="567"/>
          <w:tab w:val="left" w:leader="dot" w:pos="8789"/>
        </w:tabs>
        <w:spacing w:before="40" w:after="40" w:line="240" w:lineRule="auto"/>
        <w:rPr>
          <w:rFonts w:ascii="Arial Negrito" w:eastAsiaTheme="minorEastAsia" w:hAnsi="Arial Negrito" w:cs="Arial"/>
          <w:b w:val="0"/>
          <w:bCs w:val="0"/>
          <w:i w:val="0"/>
          <w:iCs w:val="0"/>
          <w:noProof/>
          <w:sz w:val="22"/>
          <w:szCs w:val="22"/>
          <w:lang w:eastAsia="pt-BR"/>
        </w:rPr>
      </w:pPr>
      <w:hyperlink w:anchor="_Toc450902675" w:history="1">
        <w:r w:rsidR="00525574" w:rsidRPr="00525574">
          <w:rPr>
            <w:rStyle w:val="Hyperlink"/>
            <w:rFonts w:ascii="Arial Negrito" w:hAnsi="Arial Negrito" w:cs="Arial"/>
            <w:i w:val="0"/>
            <w:noProof/>
            <w:sz w:val="22"/>
            <w:szCs w:val="22"/>
          </w:rPr>
          <w:t>Quadro 2.3.2</w:t>
        </w:r>
        <w:r w:rsidR="00525574" w:rsidRPr="00525574">
          <w:rPr>
            <w:rStyle w:val="Hyperlink"/>
            <w:rFonts w:ascii="Arial Negrito" w:hAnsi="Arial Negrito" w:cs="Arial"/>
            <w:i w:val="0"/>
            <w:noProof/>
            <w:sz w:val="22"/>
            <w:szCs w:val="22"/>
          </w:rPr>
          <w:noBreakHyphen/>
          <w:t>1: Vazões de Contribuição</w:t>
        </w:r>
        <w:r w:rsidR="00525574" w:rsidRPr="00525574">
          <w:rPr>
            <w:rFonts w:ascii="Arial Negrito" w:hAnsi="Arial Negrito" w:cs="Arial"/>
            <w:i w:val="0"/>
            <w:noProof/>
            <w:webHidden/>
            <w:sz w:val="22"/>
            <w:szCs w:val="22"/>
          </w:rPr>
          <w:tab/>
        </w:r>
        <w:r w:rsidR="00CF5665" w:rsidRPr="00525574">
          <w:rPr>
            <w:rFonts w:ascii="Arial Negrito" w:hAnsi="Arial Negrito" w:cs="Arial"/>
            <w:i w:val="0"/>
            <w:noProof/>
            <w:webHidden/>
            <w:sz w:val="22"/>
            <w:szCs w:val="22"/>
          </w:rPr>
          <w:fldChar w:fldCharType="begin"/>
        </w:r>
        <w:r w:rsidR="00525574" w:rsidRPr="00525574">
          <w:rPr>
            <w:rFonts w:ascii="Arial Negrito" w:hAnsi="Arial Negrito" w:cs="Arial"/>
            <w:i w:val="0"/>
            <w:noProof/>
            <w:webHidden/>
            <w:sz w:val="22"/>
            <w:szCs w:val="22"/>
          </w:rPr>
          <w:instrText xml:space="preserve"> PAGEREF _Toc450902675 \h </w:instrText>
        </w:r>
        <w:r w:rsidR="00CF5665" w:rsidRPr="00525574">
          <w:rPr>
            <w:rFonts w:ascii="Arial Negrito" w:hAnsi="Arial Negrito" w:cs="Arial"/>
            <w:i w:val="0"/>
            <w:noProof/>
            <w:webHidden/>
            <w:sz w:val="22"/>
            <w:szCs w:val="22"/>
          </w:rPr>
        </w:r>
        <w:r w:rsidR="00CF5665" w:rsidRPr="00525574">
          <w:rPr>
            <w:rFonts w:ascii="Arial Negrito" w:hAnsi="Arial Negrito" w:cs="Arial"/>
            <w:i w:val="0"/>
            <w:noProof/>
            <w:webHidden/>
            <w:sz w:val="22"/>
            <w:szCs w:val="22"/>
          </w:rPr>
          <w:fldChar w:fldCharType="separate"/>
        </w:r>
        <w:r w:rsidR="001106D8">
          <w:rPr>
            <w:rFonts w:ascii="Arial Negrito" w:hAnsi="Arial Negrito" w:cs="Arial"/>
            <w:i w:val="0"/>
            <w:noProof/>
            <w:webHidden/>
            <w:sz w:val="22"/>
            <w:szCs w:val="22"/>
          </w:rPr>
          <w:t>16</w:t>
        </w:r>
        <w:r w:rsidR="00CF5665" w:rsidRPr="00525574">
          <w:rPr>
            <w:rFonts w:ascii="Arial Negrito" w:hAnsi="Arial Negrito" w:cs="Arial"/>
            <w:i w:val="0"/>
            <w:noProof/>
            <w:webHidden/>
            <w:sz w:val="22"/>
            <w:szCs w:val="22"/>
          </w:rPr>
          <w:fldChar w:fldCharType="end"/>
        </w:r>
      </w:hyperlink>
    </w:p>
    <w:p w:rsidR="00525574" w:rsidRPr="00525574" w:rsidRDefault="0049435D" w:rsidP="00525574">
      <w:pPr>
        <w:pStyle w:val="Sumrio1"/>
        <w:tabs>
          <w:tab w:val="left" w:pos="567"/>
          <w:tab w:val="left" w:leader="dot" w:pos="8789"/>
        </w:tabs>
        <w:spacing w:before="40" w:after="40" w:line="240" w:lineRule="auto"/>
        <w:rPr>
          <w:rFonts w:ascii="Arial Negrito" w:eastAsiaTheme="minorEastAsia" w:hAnsi="Arial Negrito" w:cs="Arial"/>
          <w:b w:val="0"/>
          <w:bCs w:val="0"/>
          <w:i w:val="0"/>
          <w:iCs w:val="0"/>
          <w:noProof/>
          <w:sz w:val="22"/>
          <w:szCs w:val="22"/>
          <w:lang w:eastAsia="pt-BR"/>
        </w:rPr>
      </w:pPr>
      <w:hyperlink w:anchor="_Toc450902676" w:history="1">
        <w:r w:rsidR="00525574" w:rsidRPr="00525574">
          <w:rPr>
            <w:rStyle w:val="Hyperlink"/>
            <w:rFonts w:ascii="Arial Negrito" w:hAnsi="Arial Negrito" w:cs="Arial"/>
            <w:i w:val="0"/>
            <w:noProof/>
            <w:sz w:val="22"/>
            <w:szCs w:val="22"/>
          </w:rPr>
          <w:t>Quadro 2.3.2</w:t>
        </w:r>
        <w:r w:rsidR="00525574" w:rsidRPr="00525574">
          <w:rPr>
            <w:rStyle w:val="Hyperlink"/>
            <w:rFonts w:ascii="Arial Negrito" w:hAnsi="Arial Negrito" w:cs="Arial"/>
            <w:i w:val="0"/>
            <w:noProof/>
            <w:sz w:val="22"/>
            <w:szCs w:val="22"/>
          </w:rPr>
          <w:noBreakHyphen/>
          <w:t>2: Elementos Geométricos dos Dispositivos de Drenagem</w:t>
        </w:r>
        <w:r w:rsidR="00525574" w:rsidRPr="00525574">
          <w:rPr>
            <w:rFonts w:ascii="Arial Negrito" w:hAnsi="Arial Negrito" w:cs="Arial"/>
            <w:i w:val="0"/>
            <w:noProof/>
            <w:webHidden/>
            <w:sz w:val="22"/>
            <w:szCs w:val="22"/>
          </w:rPr>
          <w:tab/>
        </w:r>
        <w:r w:rsidR="00CF5665" w:rsidRPr="00525574">
          <w:rPr>
            <w:rFonts w:ascii="Arial Negrito" w:hAnsi="Arial Negrito" w:cs="Arial"/>
            <w:i w:val="0"/>
            <w:noProof/>
            <w:webHidden/>
            <w:sz w:val="22"/>
            <w:szCs w:val="22"/>
          </w:rPr>
          <w:fldChar w:fldCharType="begin"/>
        </w:r>
        <w:r w:rsidR="00525574" w:rsidRPr="00525574">
          <w:rPr>
            <w:rFonts w:ascii="Arial Negrito" w:hAnsi="Arial Negrito" w:cs="Arial"/>
            <w:i w:val="0"/>
            <w:noProof/>
            <w:webHidden/>
            <w:sz w:val="22"/>
            <w:szCs w:val="22"/>
          </w:rPr>
          <w:instrText xml:space="preserve"> PAGEREF _Toc450902676 \h </w:instrText>
        </w:r>
        <w:r w:rsidR="00CF5665" w:rsidRPr="00525574">
          <w:rPr>
            <w:rFonts w:ascii="Arial Negrito" w:hAnsi="Arial Negrito" w:cs="Arial"/>
            <w:i w:val="0"/>
            <w:noProof/>
            <w:webHidden/>
            <w:sz w:val="22"/>
            <w:szCs w:val="22"/>
          </w:rPr>
        </w:r>
        <w:r w:rsidR="00CF5665" w:rsidRPr="00525574">
          <w:rPr>
            <w:rFonts w:ascii="Arial Negrito" w:hAnsi="Arial Negrito" w:cs="Arial"/>
            <w:i w:val="0"/>
            <w:noProof/>
            <w:webHidden/>
            <w:sz w:val="22"/>
            <w:szCs w:val="22"/>
          </w:rPr>
          <w:fldChar w:fldCharType="separate"/>
        </w:r>
        <w:r w:rsidR="001106D8">
          <w:rPr>
            <w:rFonts w:ascii="Arial Negrito" w:hAnsi="Arial Negrito" w:cs="Arial"/>
            <w:i w:val="0"/>
            <w:noProof/>
            <w:webHidden/>
            <w:sz w:val="22"/>
            <w:szCs w:val="22"/>
          </w:rPr>
          <w:t>17</w:t>
        </w:r>
        <w:r w:rsidR="00CF5665" w:rsidRPr="00525574">
          <w:rPr>
            <w:rFonts w:ascii="Arial Negrito" w:hAnsi="Arial Negrito" w:cs="Arial"/>
            <w:i w:val="0"/>
            <w:noProof/>
            <w:webHidden/>
            <w:sz w:val="22"/>
            <w:szCs w:val="22"/>
          </w:rPr>
          <w:fldChar w:fldCharType="end"/>
        </w:r>
      </w:hyperlink>
    </w:p>
    <w:p w:rsidR="00525574" w:rsidRPr="00525574" w:rsidRDefault="0049435D" w:rsidP="00525574">
      <w:pPr>
        <w:pStyle w:val="Sumrio1"/>
        <w:tabs>
          <w:tab w:val="left" w:pos="567"/>
          <w:tab w:val="left" w:leader="dot" w:pos="8789"/>
        </w:tabs>
        <w:spacing w:before="40" w:after="40" w:line="240" w:lineRule="auto"/>
        <w:rPr>
          <w:rFonts w:ascii="Arial Negrito" w:eastAsiaTheme="minorEastAsia" w:hAnsi="Arial Negrito" w:cs="Arial"/>
          <w:b w:val="0"/>
          <w:bCs w:val="0"/>
          <w:i w:val="0"/>
          <w:iCs w:val="0"/>
          <w:noProof/>
          <w:sz w:val="22"/>
          <w:szCs w:val="22"/>
          <w:lang w:eastAsia="pt-BR"/>
        </w:rPr>
      </w:pPr>
      <w:hyperlink w:anchor="_Toc450902677" w:history="1">
        <w:r w:rsidR="00525574" w:rsidRPr="00525574">
          <w:rPr>
            <w:rStyle w:val="Hyperlink"/>
            <w:rFonts w:ascii="Arial Negrito" w:hAnsi="Arial Negrito" w:cs="Arial"/>
            <w:i w:val="0"/>
            <w:noProof/>
            <w:sz w:val="22"/>
            <w:szCs w:val="22"/>
          </w:rPr>
          <w:t>Quadro 2.3.3</w:t>
        </w:r>
        <w:r w:rsidR="00525574" w:rsidRPr="00525574">
          <w:rPr>
            <w:rStyle w:val="Hyperlink"/>
            <w:rFonts w:ascii="Arial Negrito" w:hAnsi="Arial Negrito" w:cs="Arial"/>
            <w:i w:val="0"/>
            <w:noProof/>
            <w:sz w:val="22"/>
            <w:szCs w:val="22"/>
          </w:rPr>
          <w:noBreakHyphen/>
          <w:t>1: Estudos Hidráulicos de Verificação da Canaleta em Concreto</w:t>
        </w:r>
        <w:r w:rsidR="00525574" w:rsidRPr="00525574">
          <w:rPr>
            <w:rFonts w:ascii="Arial Negrito" w:hAnsi="Arial Negrito" w:cs="Arial"/>
            <w:i w:val="0"/>
            <w:noProof/>
            <w:webHidden/>
            <w:sz w:val="22"/>
            <w:szCs w:val="22"/>
          </w:rPr>
          <w:tab/>
        </w:r>
        <w:r w:rsidR="00CF5665" w:rsidRPr="00525574">
          <w:rPr>
            <w:rFonts w:ascii="Arial Negrito" w:hAnsi="Arial Negrito" w:cs="Arial"/>
            <w:i w:val="0"/>
            <w:noProof/>
            <w:webHidden/>
            <w:sz w:val="22"/>
            <w:szCs w:val="22"/>
          </w:rPr>
          <w:fldChar w:fldCharType="begin"/>
        </w:r>
        <w:r w:rsidR="00525574" w:rsidRPr="00525574">
          <w:rPr>
            <w:rFonts w:ascii="Arial Negrito" w:hAnsi="Arial Negrito" w:cs="Arial"/>
            <w:i w:val="0"/>
            <w:noProof/>
            <w:webHidden/>
            <w:sz w:val="22"/>
            <w:szCs w:val="22"/>
          </w:rPr>
          <w:instrText xml:space="preserve"> PAGEREF _Toc450902677 \h </w:instrText>
        </w:r>
        <w:r w:rsidR="00CF5665" w:rsidRPr="00525574">
          <w:rPr>
            <w:rFonts w:ascii="Arial Negrito" w:hAnsi="Arial Negrito" w:cs="Arial"/>
            <w:i w:val="0"/>
            <w:noProof/>
            <w:webHidden/>
            <w:sz w:val="22"/>
            <w:szCs w:val="22"/>
          </w:rPr>
        </w:r>
        <w:r w:rsidR="00CF5665" w:rsidRPr="00525574">
          <w:rPr>
            <w:rFonts w:ascii="Arial Negrito" w:hAnsi="Arial Negrito" w:cs="Arial"/>
            <w:i w:val="0"/>
            <w:noProof/>
            <w:webHidden/>
            <w:sz w:val="22"/>
            <w:szCs w:val="22"/>
          </w:rPr>
          <w:fldChar w:fldCharType="separate"/>
        </w:r>
        <w:r w:rsidR="001106D8">
          <w:rPr>
            <w:rFonts w:ascii="Arial Negrito" w:hAnsi="Arial Negrito" w:cs="Arial"/>
            <w:i w:val="0"/>
            <w:noProof/>
            <w:webHidden/>
            <w:sz w:val="22"/>
            <w:szCs w:val="22"/>
          </w:rPr>
          <w:t>20</w:t>
        </w:r>
        <w:r w:rsidR="00CF5665" w:rsidRPr="00525574">
          <w:rPr>
            <w:rFonts w:ascii="Arial Negrito" w:hAnsi="Arial Negrito" w:cs="Arial"/>
            <w:i w:val="0"/>
            <w:noProof/>
            <w:webHidden/>
            <w:sz w:val="22"/>
            <w:szCs w:val="22"/>
          </w:rPr>
          <w:fldChar w:fldCharType="end"/>
        </w:r>
      </w:hyperlink>
    </w:p>
    <w:p w:rsidR="00525574" w:rsidRPr="00525574" w:rsidRDefault="0049435D" w:rsidP="00525574">
      <w:pPr>
        <w:pStyle w:val="Sumrio1"/>
        <w:tabs>
          <w:tab w:val="left" w:pos="567"/>
          <w:tab w:val="left" w:leader="dot" w:pos="8789"/>
        </w:tabs>
        <w:spacing w:before="40" w:after="40" w:line="240" w:lineRule="auto"/>
        <w:rPr>
          <w:rFonts w:ascii="Arial Negrito" w:eastAsiaTheme="minorEastAsia" w:hAnsi="Arial Negrito" w:cs="Arial"/>
          <w:b w:val="0"/>
          <w:bCs w:val="0"/>
          <w:i w:val="0"/>
          <w:iCs w:val="0"/>
          <w:noProof/>
          <w:sz w:val="22"/>
          <w:szCs w:val="22"/>
          <w:lang w:eastAsia="pt-BR"/>
        </w:rPr>
      </w:pPr>
      <w:hyperlink w:anchor="_Toc450902678" w:history="1">
        <w:r w:rsidR="00525574" w:rsidRPr="00525574">
          <w:rPr>
            <w:rStyle w:val="Hyperlink"/>
            <w:rFonts w:ascii="Arial Negrito" w:hAnsi="Arial Negrito" w:cs="Arial"/>
            <w:i w:val="0"/>
            <w:noProof/>
            <w:sz w:val="22"/>
            <w:szCs w:val="22"/>
          </w:rPr>
          <w:t>Quadro 2.3.3</w:t>
        </w:r>
        <w:r w:rsidR="00525574" w:rsidRPr="00525574">
          <w:rPr>
            <w:rStyle w:val="Hyperlink"/>
            <w:rFonts w:ascii="Arial Negrito" w:hAnsi="Arial Negrito" w:cs="Arial"/>
            <w:i w:val="0"/>
            <w:noProof/>
            <w:sz w:val="22"/>
            <w:szCs w:val="22"/>
          </w:rPr>
          <w:noBreakHyphen/>
          <w:t>2: Estudos Hidráulicos de Verificação da Tubulação em PVC</w:t>
        </w:r>
        <w:r w:rsidR="00525574" w:rsidRPr="00525574">
          <w:rPr>
            <w:rFonts w:ascii="Arial Negrito" w:hAnsi="Arial Negrito" w:cs="Arial"/>
            <w:i w:val="0"/>
            <w:noProof/>
            <w:webHidden/>
            <w:sz w:val="22"/>
            <w:szCs w:val="22"/>
          </w:rPr>
          <w:tab/>
        </w:r>
        <w:r w:rsidR="00CF5665" w:rsidRPr="00525574">
          <w:rPr>
            <w:rFonts w:ascii="Arial Negrito" w:hAnsi="Arial Negrito" w:cs="Arial"/>
            <w:i w:val="0"/>
            <w:noProof/>
            <w:webHidden/>
            <w:sz w:val="22"/>
            <w:szCs w:val="22"/>
          </w:rPr>
          <w:fldChar w:fldCharType="begin"/>
        </w:r>
        <w:r w:rsidR="00525574" w:rsidRPr="00525574">
          <w:rPr>
            <w:rFonts w:ascii="Arial Negrito" w:hAnsi="Arial Negrito" w:cs="Arial"/>
            <w:i w:val="0"/>
            <w:noProof/>
            <w:webHidden/>
            <w:sz w:val="22"/>
            <w:szCs w:val="22"/>
          </w:rPr>
          <w:instrText xml:space="preserve"> PAGEREF _Toc450902678 \h </w:instrText>
        </w:r>
        <w:r w:rsidR="00CF5665" w:rsidRPr="00525574">
          <w:rPr>
            <w:rFonts w:ascii="Arial Negrito" w:hAnsi="Arial Negrito" w:cs="Arial"/>
            <w:i w:val="0"/>
            <w:noProof/>
            <w:webHidden/>
            <w:sz w:val="22"/>
            <w:szCs w:val="22"/>
          </w:rPr>
        </w:r>
        <w:r w:rsidR="00CF5665" w:rsidRPr="00525574">
          <w:rPr>
            <w:rFonts w:ascii="Arial Negrito" w:hAnsi="Arial Negrito" w:cs="Arial"/>
            <w:i w:val="0"/>
            <w:noProof/>
            <w:webHidden/>
            <w:sz w:val="22"/>
            <w:szCs w:val="22"/>
          </w:rPr>
          <w:fldChar w:fldCharType="separate"/>
        </w:r>
        <w:r w:rsidR="001106D8">
          <w:rPr>
            <w:rFonts w:ascii="Arial Negrito" w:hAnsi="Arial Negrito" w:cs="Arial"/>
            <w:i w:val="0"/>
            <w:noProof/>
            <w:webHidden/>
            <w:sz w:val="22"/>
            <w:szCs w:val="22"/>
          </w:rPr>
          <w:t>20</w:t>
        </w:r>
        <w:r w:rsidR="00CF5665" w:rsidRPr="00525574">
          <w:rPr>
            <w:rFonts w:ascii="Arial Negrito" w:hAnsi="Arial Negrito" w:cs="Arial"/>
            <w:i w:val="0"/>
            <w:noProof/>
            <w:webHidden/>
            <w:sz w:val="22"/>
            <w:szCs w:val="22"/>
          </w:rPr>
          <w:fldChar w:fldCharType="end"/>
        </w:r>
      </w:hyperlink>
    </w:p>
    <w:p w:rsidR="00525574" w:rsidRPr="00525574" w:rsidRDefault="0049435D" w:rsidP="00525574">
      <w:pPr>
        <w:pStyle w:val="Sumrio1"/>
        <w:tabs>
          <w:tab w:val="left" w:pos="567"/>
          <w:tab w:val="left" w:leader="dot" w:pos="8789"/>
        </w:tabs>
        <w:spacing w:before="40" w:after="40" w:line="240" w:lineRule="auto"/>
        <w:rPr>
          <w:rFonts w:ascii="Arial Negrito" w:eastAsiaTheme="minorEastAsia" w:hAnsi="Arial Negrito" w:cs="Arial"/>
          <w:b w:val="0"/>
          <w:bCs w:val="0"/>
          <w:i w:val="0"/>
          <w:iCs w:val="0"/>
          <w:noProof/>
          <w:sz w:val="22"/>
          <w:szCs w:val="22"/>
          <w:lang w:eastAsia="pt-BR"/>
        </w:rPr>
      </w:pPr>
      <w:hyperlink w:anchor="_Toc450902679" w:history="1">
        <w:r w:rsidR="00525574" w:rsidRPr="00525574">
          <w:rPr>
            <w:rStyle w:val="Hyperlink"/>
            <w:rFonts w:ascii="Arial Negrito" w:hAnsi="Arial Negrito" w:cs="Arial"/>
            <w:i w:val="0"/>
            <w:noProof/>
            <w:sz w:val="22"/>
            <w:szCs w:val="22"/>
          </w:rPr>
          <w:t>Quadro 2.3.3</w:t>
        </w:r>
        <w:r w:rsidR="00525574" w:rsidRPr="00525574">
          <w:rPr>
            <w:rStyle w:val="Hyperlink"/>
            <w:rFonts w:ascii="Arial Negrito" w:hAnsi="Arial Negrito" w:cs="Arial"/>
            <w:i w:val="0"/>
            <w:noProof/>
            <w:sz w:val="22"/>
            <w:szCs w:val="22"/>
          </w:rPr>
          <w:noBreakHyphen/>
          <w:t>3: Estudos Hidráulicos de Verificação dos Drenos da Quadra Poliesportiva</w:t>
        </w:r>
        <w:r w:rsidR="00525574" w:rsidRPr="00525574">
          <w:rPr>
            <w:rFonts w:ascii="Arial Negrito" w:hAnsi="Arial Negrito" w:cs="Arial"/>
            <w:i w:val="0"/>
            <w:noProof/>
            <w:webHidden/>
            <w:sz w:val="22"/>
            <w:szCs w:val="22"/>
          </w:rPr>
          <w:tab/>
        </w:r>
        <w:r w:rsidR="00CF5665" w:rsidRPr="00525574">
          <w:rPr>
            <w:rFonts w:ascii="Arial Negrito" w:hAnsi="Arial Negrito" w:cs="Arial"/>
            <w:i w:val="0"/>
            <w:noProof/>
            <w:webHidden/>
            <w:sz w:val="22"/>
            <w:szCs w:val="22"/>
          </w:rPr>
          <w:fldChar w:fldCharType="begin"/>
        </w:r>
        <w:r w:rsidR="00525574" w:rsidRPr="00525574">
          <w:rPr>
            <w:rFonts w:ascii="Arial Negrito" w:hAnsi="Arial Negrito" w:cs="Arial"/>
            <w:i w:val="0"/>
            <w:noProof/>
            <w:webHidden/>
            <w:sz w:val="22"/>
            <w:szCs w:val="22"/>
          </w:rPr>
          <w:instrText xml:space="preserve"> PAGEREF _Toc450902679 \h </w:instrText>
        </w:r>
        <w:r w:rsidR="00CF5665" w:rsidRPr="00525574">
          <w:rPr>
            <w:rFonts w:ascii="Arial Negrito" w:hAnsi="Arial Negrito" w:cs="Arial"/>
            <w:i w:val="0"/>
            <w:noProof/>
            <w:webHidden/>
            <w:sz w:val="22"/>
            <w:szCs w:val="22"/>
          </w:rPr>
        </w:r>
        <w:r w:rsidR="00CF5665" w:rsidRPr="00525574">
          <w:rPr>
            <w:rFonts w:ascii="Arial Negrito" w:hAnsi="Arial Negrito" w:cs="Arial"/>
            <w:i w:val="0"/>
            <w:noProof/>
            <w:webHidden/>
            <w:sz w:val="22"/>
            <w:szCs w:val="22"/>
          </w:rPr>
          <w:fldChar w:fldCharType="separate"/>
        </w:r>
        <w:r w:rsidR="001106D8">
          <w:rPr>
            <w:rFonts w:ascii="Arial Negrito" w:hAnsi="Arial Negrito" w:cs="Arial"/>
            <w:i w:val="0"/>
            <w:noProof/>
            <w:webHidden/>
            <w:sz w:val="22"/>
            <w:szCs w:val="22"/>
          </w:rPr>
          <w:t>20</w:t>
        </w:r>
        <w:r w:rsidR="00CF5665" w:rsidRPr="00525574">
          <w:rPr>
            <w:rFonts w:ascii="Arial Negrito" w:hAnsi="Arial Negrito" w:cs="Arial"/>
            <w:i w:val="0"/>
            <w:noProof/>
            <w:webHidden/>
            <w:sz w:val="22"/>
            <w:szCs w:val="22"/>
          </w:rPr>
          <w:fldChar w:fldCharType="end"/>
        </w:r>
      </w:hyperlink>
    </w:p>
    <w:p w:rsidR="00525574" w:rsidRPr="00525574" w:rsidRDefault="0049435D" w:rsidP="00525574">
      <w:pPr>
        <w:pStyle w:val="Sumrio1"/>
        <w:tabs>
          <w:tab w:val="left" w:pos="567"/>
          <w:tab w:val="left" w:leader="dot" w:pos="8789"/>
        </w:tabs>
        <w:spacing w:before="40" w:after="40" w:line="240" w:lineRule="auto"/>
        <w:rPr>
          <w:rFonts w:ascii="Arial Negrito" w:eastAsiaTheme="minorEastAsia" w:hAnsi="Arial Negrito" w:cs="Arial"/>
          <w:b w:val="0"/>
          <w:bCs w:val="0"/>
          <w:i w:val="0"/>
          <w:iCs w:val="0"/>
          <w:noProof/>
          <w:sz w:val="22"/>
          <w:szCs w:val="22"/>
          <w:lang w:eastAsia="pt-BR"/>
        </w:rPr>
      </w:pPr>
      <w:hyperlink w:anchor="_Toc450902680" w:history="1">
        <w:r w:rsidR="00525574" w:rsidRPr="00525574">
          <w:rPr>
            <w:rStyle w:val="Hyperlink"/>
            <w:rFonts w:ascii="Arial Negrito" w:hAnsi="Arial Negrito" w:cs="Arial"/>
            <w:i w:val="0"/>
            <w:noProof/>
            <w:sz w:val="22"/>
            <w:szCs w:val="22"/>
          </w:rPr>
          <w:t>Quadro 3.4.1</w:t>
        </w:r>
        <w:r w:rsidR="00525574" w:rsidRPr="00525574">
          <w:rPr>
            <w:rStyle w:val="Hyperlink"/>
            <w:rFonts w:ascii="Arial Negrito" w:hAnsi="Arial Negrito" w:cs="Arial"/>
            <w:i w:val="0"/>
            <w:noProof/>
            <w:sz w:val="22"/>
            <w:szCs w:val="22"/>
          </w:rPr>
          <w:noBreakHyphen/>
          <w:t>1: Especificações técnicas do conjunto lâmpada - luminária</w:t>
        </w:r>
        <w:r w:rsidR="00525574" w:rsidRPr="00525574">
          <w:rPr>
            <w:rFonts w:ascii="Arial Negrito" w:hAnsi="Arial Negrito" w:cs="Arial"/>
            <w:i w:val="0"/>
            <w:noProof/>
            <w:webHidden/>
            <w:sz w:val="22"/>
            <w:szCs w:val="22"/>
          </w:rPr>
          <w:tab/>
        </w:r>
        <w:r w:rsidR="00CF5665" w:rsidRPr="00525574">
          <w:rPr>
            <w:rFonts w:ascii="Arial Negrito" w:hAnsi="Arial Negrito" w:cs="Arial"/>
            <w:i w:val="0"/>
            <w:noProof/>
            <w:webHidden/>
            <w:sz w:val="22"/>
            <w:szCs w:val="22"/>
          </w:rPr>
          <w:fldChar w:fldCharType="begin"/>
        </w:r>
        <w:r w:rsidR="00525574" w:rsidRPr="00525574">
          <w:rPr>
            <w:rFonts w:ascii="Arial Negrito" w:hAnsi="Arial Negrito" w:cs="Arial"/>
            <w:i w:val="0"/>
            <w:noProof/>
            <w:webHidden/>
            <w:sz w:val="22"/>
            <w:szCs w:val="22"/>
          </w:rPr>
          <w:instrText xml:space="preserve"> PAGEREF _Toc450902680 \h </w:instrText>
        </w:r>
        <w:r w:rsidR="00CF5665" w:rsidRPr="00525574">
          <w:rPr>
            <w:rFonts w:ascii="Arial Negrito" w:hAnsi="Arial Negrito" w:cs="Arial"/>
            <w:i w:val="0"/>
            <w:noProof/>
            <w:webHidden/>
            <w:sz w:val="22"/>
            <w:szCs w:val="22"/>
          </w:rPr>
        </w:r>
        <w:r w:rsidR="00CF5665" w:rsidRPr="00525574">
          <w:rPr>
            <w:rFonts w:ascii="Arial Negrito" w:hAnsi="Arial Negrito" w:cs="Arial"/>
            <w:i w:val="0"/>
            <w:noProof/>
            <w:webHidden/>
            <w:sz w:val="22"/>
            <w:szCs w:val="22"/>
          </w:rPr>
          <w:fldChar w:fldCharType="separate"/>
        </w:r>
        <w:r w:rsidR="001106D8">
          <w:rPr>
            <w:rFonts w:ascii="Arial Negrito" w:hAnsi="Arial Negrito" w:cs="Arial"/>
            <w:i w:val="0"/>
            <w:noProof/>
            <w:webHidden/>
            <w:sz w:val="22"/>
            <w:szCs w:val="22"/>
          </w:rPr>
          <w:t>30</w:t>
        </w:r>
        <w:r w:rsidR="00CF5665" w:rsidRPr="00525574">
          <w:rPr>
            <w:rFonts w:ascii="Arial Negrito" w:hAnsi="Arial Negrito" w:cs="Arial"/>
            <w:i w:val="0"/>
            <w:noProof/>
            <w:webHidden/>
            <w:sz w:val="22"/>
            <w:szCs w:val="22"/>
          </w:rPr>
          <w:fldChar w:fldCharType="end"/>
        </w:r>
      </w:hyperlink>
    </w:p>
    <w:p w:rsidR="00525574" w:rsidRPr="00525574" w:rsidRDefault="0049435D" w:rsidP="00525574">
      <w:pPr>
        <w:pStyle w:val="Sumrio1"/>
        <w:tabs>
          <w:tab w:val="left" w:pos="567"/>
          <w:tab w:val="left" w:leader="dot" w:pos="8789"/>
        </w:tabs>
        <w:spacing w:before="40" w:after="40" w:line="240" w:lineRule="auto"/>
        <w:rPr>
          <w:rFonts w:ascii="Arial Negrito" w:eastAsiaTheme="minorEastAsia" w:hAnsi="Arial Negrito" w:cs="Arial"/>
          <w:b w:val="0"/>
          <w:bCs w:val="0"/>
          <w:i w:val="0"/>
          <w:iCs w:val="0"/>
          <w:noProof/>
          <w:sz w:val="22"/>
          <w:szCs w:val="22"/>
          <w:lang w:eastAsia="pt-BR"/>
        </w:rPr>
      </w:pPr>
      <w:hyperlink w:anchor="_Toc450902681" w:history="1">
        <w:r w:rsidR="00525574" w:rsidRPr="00525574">
          <w:rPr>
            <w:rStyle w:val="Hyperlink"/>
            <w:rFonts w:ascii="Arial Negrito" w:hAnsi="Arial Negrito" w:cs="Arial"/>
            <w:i w:val="0"/>
            <w:noProof/>
            <w:sz w:val="22"/>
            <w:szCs w:val="22"/>
          </w:rPr>
          <w:t>Quadro 3.4.1</w:t>
        </w:r>
        <w:r w:rsidR="00525574" w:rsidRPr="00525574">
          <w:rPr>
            <w:rStyle w:val="Hyperlink"/>
            <w:rFonts w:ascii="Arial Negrito" w:hAnsi="Arial Negrito" w:cs="Arial"/>
            <w:i w:val="0"/>
            <w:noProof/>
            <w:sz w:val="22"/>
            <w:szCs w:val="22"/>
          </w:rPr>
          <w:noBreakHyphen/>
          <w:t>2: Especificações técnicas do poste</w:t>
        </w:r>
        <w:r w:rsidR="00525574" w:rsidRPr="00525574">
          <w:rPr>
            <w:rFonts w:ascii="Arial Negrito" w:hAnsi="Arial Negrito" w:cs="Arial"/>
            <w:i w:val="0"/>
            <w:noProof/>
            <w:webHidden/>
            <w:sz w:val="22"/>
            <w:szCs w:val="22"/>
          </w:rPr>
          <w:tab/>
        </w:r>
        <w:r w:rsidR="00CF5665" w:rsidRPr="00525574">
          <w:rPr>
            <w:rFonts w:ascii="Arial Negrito" w:hAnsi="Arial Negrito" w:cs="Arial"/>
            <w:i w:val="0"/>
            <w:noProof/>
            <w:webHidden/>
            <w:sz w:val="22"/>
            <w:szCs w:val="22"/>
          </w:rPr>
          <w:fldChar w:fldCharType="begin"/>
        </w:r>
        <w:r w:rsidR="00525574" w:rsidRPr="00525574">
          <w:rPr>
            <w:rFonts w:ascii="Arial Negrito" w:hAnsi="Arial Negrito" w:cs="Arial"/>
            <w:i w:val="0"/>
            <w:noProof/>
            <w:webHidden/>
            <w:sz w:val="22"/>
            <w:szCs w:val="22"/>
          </w:rPr>
          <w:instrText xml:space="preserve"> PAGEREF _Toc450902681 \h </w:instrText>
        </w:r>
        <w:r w:rsidR="00CF5665" w:rsidRPr="00525574">
          <w:rPr>
            <w:rFonts w:ascii="Arial Negrito" w:hAnsi="Arial Negrito" w:cs="Arial"/>
            <w:i w:val="0"/>
            <w:noProof/>
            <w:webHidden/>
            <w:sz w:val="22"/>
            <w:szCs w:val="22"/>
          </w:rPr>
        </w:r>
        <w:r w:rsidR="00CF5665" w:rsidRPr="00525574">
          <w:rPr>
            <w:rFonts w:ascii="Arial Negrito" w:hAnsi="Arial Negrito" w:cs="Arial"/>
            <w:i w:val="0"/>
            <w:noProof/>
            <w:webHidden/>
            <w:sz w:val="22"/>
            <w:szCs w:val="22"/>
          </w:rPr>
          <w:fldChar w:fldCharType="separate"/>
        </w:r>
        <w:r w:rsidR="001106D8">
          <w:rPr>
            <w:rFonts w:ascii="Arial Negrito" w:hAnsi="Arial Negrito" w:cs="Arial"/>
            <w:i w:val="0"/>
            <w:noProof/>
            <w:webHidden/>
            <w:sz w:val="22"/>
            <w:szCs w:val="22"/>
          </w:rPr>
          <w:t>30</w:t>
        </w:r>
        <w:r w:rsidR="00CF5665" w:rsidRPr="00525574">
          <w:rPr>
            <w:rFonts w:ascii="Arial Negrito" w:hAnsi="Arial Negrito" w:cs="Arial"/>
            <w:i w:val="0"/>
            <w:noProof/>
            <w:webHidden/>
            <w:sz w:val="22"/>
            <w:szCs w:val="22"/>
          </w:rPr>
          <w:fldChar w:fldCharType="end"/>
        </w:r>
      </w:hyperlink>
    </w:p>
    <w:p w:rsidR="00525574" w:rsidRPr="00525574" w:rsidRDefault="0049435D" w:rsidP="00525574">
      <w:pPr>
        <w:pStyle w:val="Sumrio1"/>
        <w:tabs>
          <w:tab w:val="left" w:pos="567"/>
          <w:tab w:val="left" w:leader="dot" w:pos="8789"/>
        </w:tabs>
        <w:spacing w:before="40" w:after="40" w:line="240" w:lineRule="auto"/>
        <w:rPr>
          <w:rFonts w:ascii="Arial Negrito" w:eastAsiaTheme="minorEastAsia" w:hAnsi="Arial Negrito" w:cs="Arial"/>
          <w:b w:val="0"/>
          <w:bCs w:val="0"/>
          <w:i w:val="0"/>
          <w:iCs w:val="0"/>
          <w:noProof/>
          <w:sz w:val="22"/>
          <w:szCs w:val="22"/>
          <w:lang w:eastAsia="pt-BR"/>
        </w:rPr>
      </w:pPr>
      <w:hyperlink w:anchor="_Toc450902682" w:history="1">
        <w:r w:rsidR="00525574" w:rsidRPr="00525574">
          <w:rPr>
            <w:rStyle w:val="Hyperlink"/>
            <w:rFonts w:ascii="Arial Negrito" w:hAnsi="Arial Negrito" w:cs="Arial"/>
            <w:i w:val="0"/>
            <w:noProof/>
            <w:sz w:val="22"/>
            <w:szCs w:val="22"/>
          </w:rPr>
          <w:t>Quadro 3.4.2</w:t>
        </w:r>
        <w:r w:rsidR="00525574" w:rsidRPr="00525574">
          <w:rPr>
            <w:rStyle w:val="Hyperlink"/>
            <w:rFonts w:ascii="Arial Negrito" w:hAnsi="Arial Negrito" w:cs="Arial"/>
            <w:i w:val="0"/>
            <w:noProof/>
            <w:sz w:val="22"/>
            <w:szCs w:val="22"/>
          </w:rPr>
          <w:noBreakHyphen/>
          <w:t>1: Memória de cálculo dos circuitos elétricos de iluminação</w:t>
        </w:r>
        <w:r w:rsidR="00525574" w:rsidRPr="00525574">
          <w:rPr>
            <w:rFonts w:ascii="Arial Negrito" w:hAnsi="Arial Negrito" w:cs="Arial"/>
            <w:i w:val="0"/>
            <w:noProof/>
            <w:webHidden/>
            <w:sz w:val="22"/>
            <w:szCs w:val="22"/>
          </w:rPr>
          <w:tab/>
        </w:r>
        <w:r w:rsidR="00CF5665" w:rsidRPr="00525574">
          <w:rPr>
            <w:rFonts w:ascii="Arial Negrito" w:hAnsi="Arial Negrito" w:cs="Arial"/>
            <w:i w:val="0"/>
            <w:noProof/>
            <w:webHidden/>
            <w:sz w:val="22"/>
            <w:szCs w:val="22"/>
          </w:rPr>
          <w:fldChar w:fldCharType="begin"/>
        </w:r>
        <w:r w:rsidR="00525574" w:rsidRPr="00525574">
          <w:rPr>
            <w:rFonts w:ascii="Arial Negrito" w:hAnsi="Arial Negrito" w:cs="Arial"/>
            <w:i w:val="0"/>
            <w:noProof/>
            <w:webHidden/>
            <w:sz w:val="22"/>
            <w:szCs w:val="22"/>
          </w:rPr>
          <w:instrText xml:space="preserve"> PAGEREF _Toc450902682 \h </w:instrText>
        </w:r>
        <w:r w:rsidR="00CF5665" w:rsidRPr="00525574">
          <w:rPr>
            <w:rFonts w:ascii="Arial Negrito" w:hAnsi="Arial Negrito" w:cs="Arial"/>
            <w:i w:val="0"/>
            <w:noProof/>
            <w:webHidden/>
            <w:sz w:val="22"/>
            <w:szCs w:val="22"/>
          </w:rPr>
        </w:r>
        <w:r w:rsidR="00CF5665" w:rsidRPr="00525574">
          <w:rPr>
            <w:rFonts w:ascii="Arial Negrito" w:hAnsi="Arial Negrito" w:cs="Arial"/>
            <w:i w:val="0"/>
            <w:noProof/>
            <w:webHidden/>
            <w:sz w:val="22"/>
            <w:szCs w:val="22"/>
          </w:rPr>
          <w:fldChar w:fldCharType="separate"/>
        </w:r>
        <w:r w:rsidR="001106D8">
          <w:rPr>
            <w:rFonts w:ascii="Arial Negrito" w:hAnsi="Arial Negrito" w:cs="Arial"/>
            <w:i w:val="0"/>
            <w:noProof/>
            <w:webHidden/>
            <w:sz w:val="22"/>
            <w:szCs w:val="22"/>
          </w:rPr>
          <w:t>32</w:t>
        </w:r>
        <w:r w:rsidR="00CF5665" w:rsidRPr="00525574">
          <w:rPr>
            <w:rFonts w:ascii="Arial Negrito" w:hAnsi="Arial Negrito" w:cs="Arial"/>
            <w:i w:val="0"/>
            <w:noProof/>
            <w:webHidden/>
            <w:sz w:val="22"/>
            <w:szCs w:val="22"/>
          </w:rPr>
          <w:fldChar w:fldCharType="end"/>
        </w:r>
      </w:hyperlink>
    </w:p>
    <w:p w:rsidR="00525574" w:rsidRPr="00525574" w:rsidRDefault="0049435D" w:rsidP="00525574">
      <w:pPr>
        <w:pStyle w:val="Sumrio1"/>
        <w:tabs>
          <w:tab w:val="left" w:pos="567"/>
          <w:tab w:val="left" w:leader="dot" w:pos="8789"/>
        </w:tabs>
        <w:spacing w:before="40" w:after="40" w:line="240" w:lineRule="auto"/>
        <w:rPr>
          <w:rFonts w:ascii="Arial Negrito" w:eastAsiaTheme="minorEastAsia" w:hAnsi="Arial Negrito" w:cs="Arial"/>
          <w:b w:val="0"/>
          <w:bCs w:val="0"/>
          <w:i w:val="0"/>
          <w:iCs w:val="0"/>
          <w:noProof/>
          <w:sz w:val="22"/>
          <w:szCs w:val="22"/>
          <w:lang w:eastAsia="pt-BR"/>
        </w:rPr>
      </w:pPr>
      <w:hyperlink w:anchor="_Toc450902683" w:history="1">
        <w:r w:rsidR="00525574" w:rsidRPr="00525574">
          <w:rPr>
            <w:rStyle w:val="Hyperlink"/>
            <w:rFonts w:ascii="Arial Negrito" w:hAnsi="Arial Negrito" w:cs="Arial"/>
            <w:i w:val="0"/>
            <w:noProof/>
            <w:sz w:val="22"/>
            <w:szCs w:val="22"/>
          </w:rPr>
          <w:t>Quadro 3.5</w:t>
        </w:r>
        <w:r w:rsidR="00525574" w:rsidRPr="00525574">
          <w:rPr>
            <w:rStyle w:val="Hyperlink"/>
            <w:rFonts w:ascii="Arial Negrito" w:hAnsi="Arial Negrito" w:cs="Arial"/>
            <w:i w:val="0"/>
            <w:noProof/>
            <w:sz w:val="22"/>
            <w:szCs w:val="22"/>
          </w:rPr>
          <w:noBreakHyphen/>
          <w:t>1: Resumo do Quantitativo dos Dispositivos de Drenagem</w:t>
        </w:r>
        <w:r w:rsidR="00525574" w:rsidRPr="00525574">
          <w:rPr>
            <w:rFonts w:ascii="Arial Negrito" w:hAnsi="Arial Negrito" w:cs="Arial"/>
            <w:i w:val="0"/>
            <w:noProof/>
            <w:webHidden/>
            <w:sz w:val="22"/>
            <w:szCs w:val="22"/>
          </w:rPr>
          <w:tab/>
        </w:r>
        <w:r w:rsidR="00CF5665" w:rsidRPr="00525574">
          <w:rPr>
            <w:rFonts w:ascii="Arial Negrito" w:hAnsi="Arial Negrito" w:cs="Arial"/>
            <w:i w:val="0"/>
            <w:noProof/>
            <w:webHidden/>
            <w:sz w:val="22"/>
            <w:szCs w:val="22"/>
          </w:rPr>
          <w:fldChar w:fldCharType="begin"/>
        </w:r>
        <w:r w:rsidR="00525574" w:rsidRPr="00525574">
          <w:rPr>
            <w:rFonts w:ascii="Arial Negrito" w:hAnsi="Arial Negrito" w:cs="Arial"/>
            <w:i w:val="0"/>
            <w:noProof/>
            <w:webHidden/>
            <w:sz w:val="22"/>
            <w:szCs w:val="22"/>
          </w:rPr>
          <w:instrText xml:space="preserve"> PAGEREF _Toc450902683 \h </w:instrText>
        </w:r>
        <w:r w:rsidR="00CF5665" w:rsidRPr="00525574">
          <w:rPr>
            <w:rFonts w:ascii="Arial Negrito" w:hAnsi="Arial Negrito" w:cs="Arial"/>
            <w:i w:val="0"/>
            <w:noProof/>
            <w:webHidden/>
            <w:sz w:val="22"/>
            <w:szCs w:val="22"/>
          </w:rPr>
        </w:r>
        <w:r w:rsidR="00CF5665" w:rsidRPr="00525574">
          <w:rPr>
            <w:rFonts w:ascii="Arial Negrito" w:hAnsi="Arial Negrito" w:cs="Arial"/>
            <w:i w:val="0"/>
            <w:noProof/>
            <w:webHidden/>
            <w:sz w:val="22"/>
            <w:szCs w:val="22"/>
          </w:rPr>
          <w:fldChar w:fldCharType="separate"/>
        </w:r>
        <w:r w:rsidR="001106D8">
          <w:rPr>
            <w:rFonts w:ascii="Arial Negrito" w:hAnsi="Arial Negrito" w:cs="Arial"/>
            <w:i w:val="0"/>
            <w:noProof/>
            <w:webHidden/>
            <w:sz w:val="22"/>
            <w:szCs w:val="22"/>
          </w:rPr>
          <w:t>33</w:t>
        </w:r>
        <w:r w:rsidR="00CF5665" w:rsidRPr="00525574">
          <w:rPr>
            <w:rFonts w:ascii="Arial Negrito" w:hAnsi="Arial Negrito" w:cs="Arial"/>
            <w:i w:val="0"/>
            <w:noProof/>
            <w:webHidden/>
            <w:sz w:val="22"/>
            <w:szCs w:val="22"/>
          </w:rPr>
          <w:fldChar w:fldCharType="end"/>
        </w:r>
      </w:hyperlink>
    </w:p>
    <w:p w:rsidR="00525574" w:rsidRPr="00525574" w:rsidRDefault="0049435D" w:rsidP="00525574">
      <w:pPr>
        <w:pStyle w:val="Sumrio1"/>
        <w:tabs>
          <w:tab w:val="left" w:pos="567"/>
          <w:tab w:val="left" w:leader="dot" w:pos="8789"/>
        </w:tabs>
        <w:spacing w:before="40" w:after="40" w:line="240" w:lineRule="auto"/>
        <w:rPr>
          <w:rFonts w:ascii="Arial Negrito" w:eastAsiaTheme="minorEastAsia" w:hAnsi="Arial Negrito" w:cs="Arial"/>
          <w:b w:val="0"/>
          <w:bCs w:val="0"/>
          <w:i w:val="0"/>
          <w:iCs w:val="0"/>
          <w:noProof/>
          <w:sz w:val="22"/>
          <w:szCs w:val="22"/>
          <w:lang w:eastAsia="pt-BR"/>
        </w:rPr>
      </w:pPr>
      <w:hyperlink w:anchor="_Toc450902684" w:history="1">
        <w:r w:rsidR="00525574" w:rsidRPr="00525574">
          <w:rPr>
            <w:rStyle w:val="Hyperlink"/>
            <w:rFonts w:ascii="Arial Negrito" w:hAnsi="Arial Negrito" w:cs="Arial"/>
            <w:i w:val="0"/>
            <w:noProof/>
            <w:sz w:val="22"/>
            <w:szCs w:val="22"/>
          </w:rPr>
          <w:t>Quadro 3.6.3</w:t>
        </w:r>
        <w:r w:rsidR="00525574" w:rsidRPr="00525574">
          <w:rPr>
            <w:rStyle w:val="Hyperlink"/>
            <w:rFonts w:ascii="Arial Negrito" w:hAnsi="Arial Negrito" w:cs="Arial"/>
            <w:i w:val="0"/>
            <w:noProof/>
            <w:sz w:val="22"/>
            <w:szCs w:val="22"/>
          </w:rPr>
          <w:noBreakHyphen/>
          <w:t>1: Alturas das mudas espécies de forração</w:t>
        </w:r>
        <w:r w:rsidR="00525574" w:rsidRPr="00525574">
          <w:rPr>
            <w:rFonts w:ascii="Arial Negrito" w:hAnsi="Arial Negrito" w:cs="Arial"/>
            <w:i w:val="0"/>
            <w:noProof/>
            <w:webHidden/>
            <w:sz w:val="22"/>
            <w:szCs w:val="22"/>
          </w:rPr>
          <w:tab/>
        </w:r>
        <w:r w:rsidR="00CF5665" w:rsidRPr="00525574">
          <w:rPr>
            <w:rFonts w:ascii="Arial Negrito" w:hAnsi="Arial Negrito" w:cs="Arial"/>
            <w:i w:val="0"/>
            <w:noProof/>
            <w:webHidden/>
            <w:sz w:val="22"/>
            <w:szCs w:val="22"/>
          </w:rPr>
          <w:fldChar w:fldCharType="begin"/>
        </w:r>
        <w:r w:rsidR="00525574" w:rsidRPr="00525574">
          <w:rPr>
            <w:rFonts w:ascii="Arial Negrito" w:hAnsi="Arial Negrito" w:cs="Arial"/>
            <w:i w:val="0"/>
            <w:noProof/>
            <w:webHidden/>
            <w:sz w:val="22"/>
            <w:szCs w:val="22"/>
          </w:rPr>
          <w:instrText xml:space="preserve"> PAGEREF _Toc450902684 \h </w:instrText>
        </w:r>
        <w:r w:rsidR="00CF5665" w:rsidRPr="00525574">
          <w:rPr>
            <w:rFonts w:ascii="Arial Negrito" w:hAnsi="Arial Negrito" w:cs="Arial"/>
            <w:i w:val="0"/>
            <w:noProof/>
            <w:webHidden/>
            <w:sz w:val="22"/>
            <w:szCs w:val="22"/>
          </w:rPr>
        </w:r>
        <w:r w:rsidR="00CF5665" w:rsidRPr="00525574">
          <w:rPr>
            <w:rFonts w:ascii="Arial Negrito" w:hAnsi="Arial Negrito" w:cs="Arial"/>
            <w:i w:val="0"/>
            <w:noProof/>
            <w:webHidden/>
            <w:sz w:val="22"/>
            <w:szCs w:val="22"/>
          </w:rPr>
          <w:fldChar w:fldCharType="separate"/>
        </w:r>
        <w:r w:rsidR="001106D8">
          <w:rPr>
            <w:rFonts w:ascii="Arial Negrito" w:hAnsi="Arial Negrito" w:cs="Arial"/>
            <w:i w:val="0"/>
            <w:noProof/>
            <w:webHidden/>
            <w:sz w:val="22"/>
            <w:szCs w:val="22"/>
          </w:rPr>
          <w:t>38</w:t>
        </w:r>
        <w:r w:rsidR="00CF5665" w:rsidRPr="00525574">
          <w:rPr>
            <w:rFonts w:ascii="Arial Negrito" w:hAnsi="Arial Negrito" w:cs="Arial"/>
            <w:i w:val="0"/>
            <w:noProof/>
            <w:webHidden/>
            <w:sz w:val="22"/>
            <w:szCs w:val="22"/>
          </w:rPr>
          <w:fldChar w:fldCharType="end"/>
        </w:r>
      </w:hyperlink>
    </w:p>
    <w:p w:rsidR="00525574" w:rsidRPr="00525574" w:rsidRDefault="0049435D" w:rsidP="00525574">
      <w:pPr>
        <w:pStyle w:val="Sumrio1"/>
        <w:tabs>
          <w:tab w:val="left" w:pos="567"/>
          <w:tab w:val="left" w:leader="dot" w:pos="8789"/>
        </w:tabs>
        <w:spacing w:before="40" w:after="40" w:line="240" w:lineRule="auto"/>
        <w:rPr>
          <w:rFonts w:ascii="Arial Negrito" w:eastAsiaTheme="minorEastAsia" w:hAnsi="Arial Negrito" w:cs="Arial"/>
          <w:b w:val="0"/>
          <w:bCs w:val="0"/>
          <w:i w:val="0"/>
          <w:iCs w:val="0"/>
          <w:noProof/>
          <w:sz w:val="22"/>
          <w:szCs w:val="22"/>
          <w:lang w:eastAsia="pt-BR"/>
        </w:rPr>
      </w:pPr>
      <w:hyperlink w:anchor="_Toc450902685" w:history="1">
        <w:r w:rsidR="00525574" w:rsidRPr="00525574">
          <w:rPr>
            <w:rStyle w:val="Hyperlink"/>
            <w:rFonts w:ascii="Arial Negrito" w:hAnsi="Arial Negrito" w:cs="Arial"/>
            <w:i w:val="0"/>
            <w:noProof/>
            <w:sz w:val="22"/>
            <w:szCs w:val="22"/>
          </w:rPr>
          <w:t>Quadro 3.6.3</w:t>
        </w:r>
        <w:r w:rsidR="00525574" w:rsidRPr="00525574">
          <w:rPr>
            <w:rStyle w:val="Hyperlink"/>
            <w:rFonts w:ascii="Arial Negrito" w:hAnsi="Arial Negrito" w:cs="Arial"/>
            <w:i w:val="0"/>
            <w:noProof/>
            <w:sz w:val="22"/>
            <w:szCs w:val="22"/>
          </w:rPr>
          <w:noBreakHyphen/>
          <w:t>2: Alturas das mudas de grama</w:t>
        </w:r>
        <w:r w:rsidR="00525574" w:rsidRPr="00525574">
          <w:rPr>
            <w:rFonts w:ascii="Arial Negrito" w:hAnsi="Arial Negrito" w:cs="Arial"/>
            <w:i w:val="0"/>
            <w:noProof/>
            <w:webHidden/>
            <w:sz w:val="22"/>
            <w:szCs w:val="22"/>
          </w:rPr>
          <w:tab/>
        </w:r>
        <w:r w:rsidR="00CF5665" w:rsidRPr="00525574">
          <w:rPr>
            <w:rFonts w:ascii="Arial Negrito" w:hAnsi="Arial Negrito" w:cs="Arial"/>
            <w:i w:val="0"/>
            <w:noProof/>
            <w:webHidden/>
            <w:sz w:val="22"/>
            <w:szCs w:val="22"/>
          </w:rPr>
          <w:fldChar w:fldCharType="begin"/>
        </w:r>
        <w:r w:rsidR="00525574" w:rsidRPr="00525574">
          <w:rPr>
            <w:rFonts w:ascii="Arial Negrito" w:hAnsi="Arial Negrito" w:cs="Arial"/>
            <w:i w:val="0"/>
            <w:noProof/>
            <w:webHidden/>
            <w:sz w:val="22"/>
            <w:szCs w:val="22"/>
          </w:rPr>
          <w:instrText xml:space="preserve"> PAGEREF _Toc450902685 \h </w:instrText>
        </w:r>
        <w:r w:rsidR="00CF5665" w:rsidRPr="00525574">
          <w:rPr>
            <w:rFonts w:ascii="Arial Negrito" w:hAnsi="Arial Negrito" w:cs="Arial"/>
            <w:i w:val="0"/>
            <w:noProof/>
            <w:webHidden/>
            <w:sz w:val="22"/>
            <w:szCs w:val="22"/>
          </w:rPr>
        </w:r>
        <w:r w:rsidR="00CF5665" w:rsidRPr="00525574">
          <w:rPr>
            <w:rFonts w:ascii="Arial Negrito" w:hAnsi="Arial Negrito" w:cs="Arial"/>
            <w:i w:val="0"/>
            <w:noProof/>
            <w:webHidden/>
            <w:sz w:val="22"/>
            <w:szCs w:val="22"/>
          </w:rPr>
          <w:fldChar w:fldCharType="separate"/>
        </w:r>
        <w:r w:rsidR="001106D8">
          <w:rPr>
            <w:rFonts w:ascii="Arial Negrito" w:hAnsi="Arial Negrito" w:cs="Arial"/>
            <w:i w:val="0"/>
            <w:noProof/>
            <w:webHidden/>
            <w:sz w:val="22"/>
            <w:szCs w:val="22"/>
          </w:rPr>
          <w:t>39</w:t>
        </w:r>
        <w:r w:rsidR="00CF5665" w:rsidRPr="00525574">
          <w:rPr>
            <w:rFonts w:ascii="Arial Negrito" w:hAnsi="Arial Negrito" w:cs="Arial"/>
            <w:i w:val="0"/>
            <w:noProof/>
            <w:webHidden/>
            <w:sz w:val="22"/>
            <w:szCs w:val="22"/>
          </w:rPr>
          <w:fldChar w:fldCharType="end"/>
        </w:r>
      </w:hyperlink>
    </w:p>
    <w:p w:rsidR="00525574" w:rsidRPr="00525574" w:rsidRDefault="0049435D" w:rsidP="00525574">
      <w:pPr>
        <w:pStyle w:val="Sumrio1"/>
        <w:tabs>
          <w:tab w:val="left" w:pos="567"/>
          <w:tab w:val="left" w:leader="dot" w:pos="8789"/>
        </w:tabs>
        <w:spacing w:before="40" w:after="40" w:line="240" w:lineRule="auto"/>
        <w:rPr>
          <w:rFonts w:ascii="Arial Negrito" w:eastAsiaTheme="minorEastAsia" w:hAnsi="Arial Negrito" w:cs="Arial"/>
          <w:b w:val="0"/>
          <w:bCs w:val="0"/>
          <w:i w:val="0"/>
          <w:iCs w:val="0"/>
          <w:noProof/>
          <w:sz w:val="22"/>
          <w:szCs w:val="22"/>
          <w:lang w:eastAsia="pt-BR"/>
        </w:rPr>
      </w:pPr>
      <w:hyperlink w:anchor="_Toc450902686" w:history="1">
        <w:r w:rsidR="00525574" w:rsidRPr="00525574">
          <w:rPr>
            <w:rStyle w:val="Hyperlink"/>
            <w:rFonts w:ascii="Arial Negrito" w:hAnsi="Arial Negrito" w:cs="Arial"/>
            <w:i w:val="0"/>
            <w:noProof/>
            <w:sz w:val="22"/>
            <w:szCs w:val="22"/>
          </w:rPr>
          <w:t>Quadro 3.6.3</w:t>
        </w:r>
        <w:r w:rsidR="00525574" w:rsidRPr="00525574">
          <w:rPr>
            <w:rStyle w:val="Hyperlink"/>
            <w:rFonts w:ascii="Arial Negrito" w:hAnsi="Arial Negrito" w:cs="Arial"/>
            <w:i w:val="0"/>
            <w:noProof/>
            <w:sz w:val="22"/>
            <w:szCs w:val="22"/>
          </w:rPr>
          <w:noBreakHyphen/>
          <w:t>3: Alturas das mudas de arbustos</w:t>
        </w:r>
        <w:r w:rsidR="00525574" w:rsidRPr="00525574">
          <w:rPr>
            <w:rFonts w:ascii="Arial Negrito" w:hAnsi="Arial Negrito" w:cs="Arial"/>
            <w:i w:val="0"/>
            <w:noProof/>
            <w:webHidden/>
            <w:sz w:val="22"/>
            <w:szCs w:val="22"/>
          </w:rPr>
          <w:tab/>
        </w:r>
        <w:r w:rsidR="00CF5665" w:rsidRPr="00525574">
          <w:rPr>
            <w:rFonts w:ascii="Arial Negrito" w:hAnsi="Arial Negrito" w:cs="Arial"/>
            <w:i w:val="0"/>
            <w:noProof/>
            <w:webHidden/>
            <w:sz w:val="22"/>
            <w:szCs w:val="22"/>
          </w:rPr>
          <w:fldChar w:fldCharType="begin"/>
        </w:r>
        <w:r w:rsidR="00525574" w:rsidRPr="00525574">
          <w:rPr>
            <w:rFonts w:ascii="Arial Negrito" w:hAnsi="Arial Negrito" w:cs="Arial"/>
            <w:i w:val="0"/>
            <w:noProof/>
            <w:webHidden/>
            <w:sz w:val="22"/>
            <w:szCs w:val="22"/>
          </w:rPr>
          <w:instrText xml:space="preserve"> PAGEREF _Toc450902686 \h </w:instrText>
        </w:r>
        <w:r w:rsidR="00CF5665" w:rsidRPr="00525574">
          <w:rPr>
            <w:rFonts w:ascii="Arial Negrito" w:hAnsi="Arial Negrito" w:cs="Arial"/>
            <w:i w:val="0"/>
            <w:noProof/>
            <w:webHidden/>
            <w:sz w:val="22"/>
            <w:szCs w:val="22"/>
          </w:rPr>
        </w:r>
        <w:r w:rsidR="00CF5665" w:rsidRPr="00525574">
          <w:rPr>
            <w:rFonts w:ascii="Arial Negrito" w:hAnsi="Arial Negrito" w:cs="Arial"/>
            <w:i w:val="0"/>
            <w:noProof/>
            <w:webHidden/>
            <w:sz w:val="22"/>
            <w:szCs w:val="22"/>
          </w:rPr>
          <w:fldChar w:fldCharType="separate"/>
        </w:r>
        <w:r w:rsidR="001106D8">
          <w:rPr>
            <w:rFonts w:ascii="Arial Negrito" w:hAnsi="Arial Negrito" w:cs="Arial"/>
            <w:i w:val="0"/>
            <w:noProof/>
            <w:webHidden/>
            <w:sz w:val="22"/>
            <w:szCs w:val="22"/>
          </w:rPr>
          <w:t>39</w:t>
        </w:r>
        <w:r w:rsidR="00CF5665" w:rsidRPr="00525574">
          <w:rPr>
            <w:rFonts w:ascii="Arial Negrito" w:hAnsi="Arial Negrito" w:cs="Arial"/>
            <w:i w:val="0"/>
            <w:noProof/>
            <w:webHidden/>
            <w:sz w:val="22"/>
            <w:szCs w:val="22"/>
          </w:rPr>
          <w:fldChar w:fldCharType="end"/>
        </w:r>
      </w:hyperlink>
    </w:p>
    <w:p w:rsidR="00525574" w:rsidRPr="00525574" w:rsidRDefault="0049435D" w:rsidP="00525574">
      <w:pPr>
        <w:pStyle w:val="Sumrio1"/>
        <w:tabs>
          <w:tab w:val="left" w:pos="567"/>
          <w:tab w:val="left" w:leader="dot" w:pos="8789"/>
        </w:tabs>
        <w:spacing w:before="40" w:after="40" w:line="240" w:lineRule="auto"/>
        <w:rPr>
          <w:rFonts w:ascii="Arial Negrito" w:eastAsiaTheme="minorEastAsia" w:hAnsi="Arial Negrito" w:cs="Arial"/>
          <w:b w:val="0"/>
          <w:bCs w:val="0"/>
          <w:i w:val="0"/>
          <w:iCs w:val="0"/>
          <w:noProof/>
          <w:sz w:val="22"/>
          <w:szCs w:val="22"/>
          <w:lang w:eastAsia="pt-BR"/>
        </w:rPr>
      </w:pPr>
      <w:hyperlink w:anchor="_Toc450902687" w:history="1">
        <w:r w:rsidR="00525574" w:rsidRPr="00525574">
          <w:rPr>
            <w:rStyle w:val="Hyperlink"/>
            <w:rFonts w:ascii="Arial Negrito" w:hAnsi="Arial Negrito" w:cs="Arial"/>
            <w:i w:val="0"/>
            <w:noProof/>
            <w:sz w:val="22"/>
            <w:szCs w:val="22"/>
          </w:rPr>
          <w:t>Quadro 3.6.3</w:t>
        </w:r>
        <w:r w:rsidR="00525574" w:rsidRPr="00525574">
          <w:rPr>
            <w:rStyle w:val="Hyperlink"/>
            <w:rFonts w:ascii="Arial Negrito" w:hAnsi="Arial Negrito" w:cs="Arial"/>
            <w:i w:val="0"/>
            <w:noProof/>
            <w:sz w:val="22"/>
            <w:szCs w:val="22"/>
          </w:rPr>
          <w:noBreakHyphen/>
          <w:t>4: Alturas das mudas de árvores e palmeira</w:t>
        </w:r>
        <w:r w:rsidR="00525574" w:rsidRPr="00525574">
          <w:rPr>
            <w:rFonts w:ascii="Arial Negrito" w:hAnsi="Arial Negrito" w:cs="Arial"/>
            <w:i w:val="0"/>
            <w:noProof/>
            <w:webHidden/>
            <w:sz w:val="22"/>
            <w:szCs w:val="22"/>
          </w:rPr>
          <w:tab/>
        </w:r>
        <w:r w:rsidR="00CF5665" w:rsidRPr="00525574">
          <w:rPr>
            <w:rFonts w:ascii="Arial Negrito" w:hAnsi="Arial Negrito" w:cs="Arial"/>
            <w:i w:val="0"/>
            <w:noProof/>
            <w:webHidden/>
            <w:sz w:val="22"/>
            <w:szCs w:val="22"/>
          </w:rPr>
          <w:fldChar w:fldCharType="begin"/>
        </w:r>
        <w:r w:rsidR="00525574" w:rsidRPr="00525574">
          <w:rPr>
            <w:rFonts w:ascii="Arial Negrito" w:hAnsi="Arial Negrito" w:cs="Arial"/>
            <w:i w:val="0"/>
            <w:noProof/>
            <w:webHidden/>
            <w:sz w:val="22"/>
            <w:szCs w:val="22"/>
          </w:rPr>
          <w:instrText xml:space="preserve"> PAGEREF _Toc450902687 \h </w:instrText>
        </w:r>
        <w:r w:rsidR="00CF5665" w:rsidRPr="00525574">
          <w:rPr>
            <w:rFonts w:ascii="Arial Negrito" w:hAnsi="Arial Negrito" w:cs="Arial"/>
            <w:i w:val="0"/>
            <w:noProof/>
            <w:webHidden/>
            <w:sz w:val="22"/>
            <w:szCs w:val="22"/>
          </w:rPr>
        </w:r>
        <w:r w:rsidR="00CF5665" w:rsidRPr="00525574">
          <w:rPr>
            <w:rFonts w:ascii="Arial Negrito" w:hAnsi="Arial Negrito" w:cs="Arial"/>
            <w:i w:val="0"/>
            <w:noProof/>
            <w:webHidden/>
            <w:sz w:val="22"/>
            <w:szCs w:val="22"/>
          </w:rPr>
          <w:fldChar w:fldCharType="separate"/>
        </w:r>
        <w:r w:rsidR="001106D8">
          <w:rPr>
            <w:rFonts w:ascii="Arial Negrito" w:hAnsi="Arial Negrito" w:cs="Arial"/>
            <w:i w:val="0"/>
            <w:noProof/>
            <w:webHidden/>
            <w:sz w:val="22"/>
            <w:szCs w:val="22"/>
          </w:rPr>
          <w:t>40</w:t>
        </w:r>
        <w:r w:rsidR="00CF5665" w:rsidRPr="00525574">
          <w:rPr>
            <w:rFonts w:ascii="Arial Negrito" w:hAnsi="Arial Negrito" w:cs="Arial"/>
            <w:i w:val="0"/>
            <w:noProof/>
            <w:webHidden/>
            <w:sz w:val="22"/>
            <w:szCs w:val="22"/>
          </w:rPr>
          <w:fldChar w:fldCharType="end"/>
        </w:r>
      </w:hyperlink>
    </w:p>
    <w:p w:rsidR="00525574" w:rsidRPr="00525574" w:rsidRDefault="0049435D" w:rsidP="00525574">
      <w:pPr>
        <w:pStyle w:val="Sumrio1"/>
        <w:tabs>
          <w:tab w:val="left" w:pos="567"/>
          <w:tab w:val="left" w:leader="dot" w:pos="8789"/>
        </w:tabs>
        <w:spacing w:before="40" w:after="40" w:line="240" w:lineRule="auto"/>
        <w:rPr>
          <w:rFonts w:ascii="Arial Negrito" w:eastAsiaTheme="minorEastAsia" w:hAnsi="Arial Negrito" w:cs="Arial"/>
          <w:b w:val="0"/>
          <w:bCs w:val="0"/>
          <w:i w:val="0"/>
          <w:iCs w:val="0"/>
          <w:noProof/>
          <w:sz w:val="22"/>
          <w:szCs w:val="22"/>
          <w:lang w:eastAsia="pt-BR"/>
        </w:rPr>
      </w:pPr>
      <w:hyperlink w:anchor="_Toc450902688" w:history="1">
        <w:r w:rsidR="00525574" w:rsidRPr="00525574">
          <w:rPr>
            <w:rStyle w:val="Hyperlink"/>
            <w:rFonts w:ascii="Arial Negrito" w:hAnsi="Arial Negrito" w:cs="Arial"/>
            <w:i w:val="0"/>
            <w:noProof/>
            <w:sz w:val="22"/>
            <w:szCs w:val="22"/>
          </w:rPr>
          <w:t>Quadro 3.6.7</w:t>
        </w:r>
        <w:r w:rsidR="00525574" w:rsidRPr="00525574">
          <w:rPr>
            <w:rStyle w:val="Hyperlink"/>
            <w:rFonts w:ascii="Arial Negrito" w:hAnsi="Arial Negrito" w:cs="Arial"/>
            <w:i w:val="0"/>
            <w:noProof/>
            <w:sz w:val="22"/>
            <w:szCs w:val="22"/>
          </w:rPr>
          <w:noBreakHyphen/>
          <w:t>1: Pintura de demarcação da quadra</w:t>
        </w:r>
        <w:r w:rsidR="00525574" w:rsidRPr="00525574">
          <w:rPr>
            <w:rFonts w:ascii="Arial Negrito" w:hAnsi="Arial Negrito" w:cs="Arial"/>
            <w:i w:val="0"/>
            <w:noProof/>
            <w:webHidden/>
            <w:sz w:val="22"/>
            <w:szCs w:val="22"/>
          </w:rPr>
          <w:tab/>
        </w:r>
        <w:r w:rsidR="00CF5665" w:rsidRPr="00525574">
          <w:rPr>
            <w:rFonts w:ascii="Arial Negrito" w:hAnsi="Arial Negrito" w:cs="Arial"/>
            <w:i w:val="0"/>
            <w:noProof/>
            <w:webHidden/>
            <w:sz w:val="22"/>
            <w:szCs w:val="22"/>
          </w:rPr>
          <w:fldChar w:fldCharType="begin"/>
        </w:r>
        <w:r w:rsidR="00525574" w:rsidRPr="00525574">
          <w:rPr>
            <w:rFonts w:ascii="Arial Negrito" w:hAnsi="Arial Negrito" w:cs="Arial"/>
            <w:i w:val="0"/>
            <w:noProof/>
            <w:webHidden/>
            <w:sz w:val="22"/>
            <w:szCs w:val="22"/>
          </w:rPr>
          <w:instrText xml:space="preserve"> PAGEREF _Toc450902688 \h </w:instrText>
        </w:r>
        <w:r w:rsidR="00CF5665" w:rsidRPr="00525574">
          <w:rPr>
            <w:rFonts w:ascii="Arial Negrito" w:hAnsi="Arial Negrito" w:cs="Arial"/>
            <w:i w:val="0"/>
            <w:noProof/>
            <w:webHidden/>
            <w:sz w:val="22"/>
            <w:szCs w:val="22"/>
          </w:rPr>
        </w:r>
        <w:r w:rsidR="00CF5665" w:rsidRPr="00525574">
          <w:rPr>
            <w:rFonts w:ascii="Arial Negrito" w:hAnsi="Arial Negrito" w:cs="Arial"/>
            <w:i w:val="0"/>
            <w:noProof/>
            <w:webHidden/>
            <w:sz w:val="22"/>
            <w:szCs w:val="22"/>
          </w:rPr>
          <w:fldChar w:fldCharType="separate"/>
        </w:r>
        <w:r w:rsidR="001106D8">
          <w:rPr>
            <w:rFonts w:ascii="Arial Negrito" w:hAnsi="Arial Negrito" w:cs="Arial"/>
            <w:i w:val="0"/>
            <w:noProof/>
            <w:webHidden/>
            <w:sz w:val="22"/>
            <w:szCs w:val="22"/>
          </w:rPr>
          <w:t>43</w:t>
        </w:r>
        <w:r w:rsidR="00CF5665" w:rsidRPr="00525574">
          <w:rPr>
            <w:rFonts w:ascii="Arial Negrito" w:hAnsi="Arial Negrito" w:cs="Arial"/>
            <w:i w:val="0"/>
            <w:noProof/>
            <w:webHidden/>
            <w:sz w:val="22"/>
            <w:szCs w:val="22"/>
          </w:rPr>
          <w:fldChar w:fldCharType="end"/>
        </w:r>
      </w:hyperlink>
    </w:p>
    <w:p w:rsidR="00525574" w:rsidRDefault="00CF5665" w:rsidP="00525574">
      <w:pPr>
        <w:tabs>
          <w:tab w:val="left" w:pos="567"/>
          <w:tab w:val="left" w:leader="dot" w:pos="8789"/>
        </w:tabs>
        <w:spacing w:before="40" w:after="40" w:line="240" w:lineRule="auto"/>
        <w:jc w:val="center"/>
        <w:rPr>
          <w:rFonts w:ascii="Arial Negrito" w:hAnsi="Arial Negrito" w:cs="Arial"/>
          <w:b/>
          <w:bCs/>
          <w:iCs/>
        </w:rPr>
      </w:pPr>
      <w:r w:rsidRPr="00525574">
        <w:rPr>
          <w:rFonts w:ascii="Arial Negrito" w:hAnsi="Arial Negrito" w:cs="Arial"/>
          <w:b/>
          <w:bCs/>
          <w:iCs/>
          <w:highlight w:val="yellow"/>
        </w:rPr>
        <w:fldChar w:fldCharType="end"/>
      </w:r>
    </w:p>
    <w:p w:rsidR="00525574" w:rsidRDefault="00525574" w:rsidP="00525574">
      <w:pPr>
        <w:tabs>
          <w:tab w:val="left" w:pos="567"/>
          <w:tab w:val="left" w:leader="dot" w:pos="8789"/>
        </w:tabs>
        <w:spacing w:before="40" w:after="40" w:line="240" w:lineRule="auto"/>
        <w:jc w:val="center"/>
        <w:rPr>
          <w:rFonts w:ascii="Arial Negrito" w:hAnsi="Arial Negrito" w:cs="Arial"/>
          <w:b/>
          <w:bCs/>
          <w:iCs/>
        </w:rPr>
      </w:pPr>
    </w:p>
    <w:p w:rsidR="00525574" w:rsidRDefault="00525574" w:rsidP="00525574">
      <w:pPr>
        <w:tabs>
          <w:tab w:val="left" w:pos="567"/>
          <w:tab w:val="left" w:leader="dot" w:pos="8789"/>
        </w:tabs>
        <w:spacing w:before="40" w:after="40" w:line="240" w:lineRule="auto"/>
        <w:jc w:val="center"/>
        <w:rPr>
          <w:rFonts w:ascii="Arial Negrito" w:hAnsi="Arial Negrito" w:cs="Arial"/>
          <w:b/>
          <w:bCs/>
          <w:iCs/>
        </w:rPr>
      </w:pPr>
    </w:p>
    <w:p w:rsidR="00C435C0" w:rsidRDefault="00C435C0" w:rsidP="00525574">
      <w:pPr>
        <w:tabs>
          <w:tab w:val="left" w:pos="567"/>
          <w:tab w:val="left" w:leader="dot" w:pos="8789"/>
        </w:tabs>
        <w:spacing w:before="40" w:after="40" w:line="240" w:lineRule="auto"/>
        <w:jc w:val="center"/>
        <w:rPr>
          <w:rFonts w:eastAsiaTheme="majorEastAsia" w:cs="Arial"/>
          <w:b/>
          <w:bCs/>
          <w:sz w:val="26"/>
          <w:szCs w:val="26"/>
        </w:rPr>
      </w:pPr>
      <w:r w:rsidRPr="00463A4B">
        <w:rPr>
          <w:rFonts w:eastAsiaTheme="majorEastAsia" w:cs="Arial"/>
          <w:b/>
          <w:bCs/>
          <w:sz w:val="26"/>
          <w:szCs w:val="26"/>
        </w:rPr>
        <w:t>ÍNDICE DE FIGURAS</w:t>
      </w:r>
    </w:p>
    <w:p w:rsidR="00525574" w:rsidRPr="00463A4B" w:rsidRDefault="00525574" w:rsidP="00525574">
      <w:pPr>
        <w:tabs>
          <w:tab w:val="left" w:pos="567"/>
          <w:tab w:val="left" w:leader="dot" w:pos="8789"/>
        </w:tabs>
        <w:spacing w:before="40" w:after="40" w:line="240" w:lineRule="auto"/>
        <w:jc w:val="center"/>
        <w:rPr>
          <w:rFonts w:eastAsiaTheme="majorEastAsia" w:cs="Arial"/>
          <w:b/>
          <w:bCs/>
          <w:sz w:val="26"/>
          <w:szCs w:val="26"/>
        </w:rPr>
      </w:pPr>
    </w:p>
    <w:p w:rsidR="00525574" w:rsidRPr="00525574" w:rsidRDefault="00CF5665" w:rsidP="00525574">
      <w:pPr>
        <w:pStyle w:val="ndicedeilustraes"/>
        <w:tabs>
          <w:tab w:val="left" w:pos="567"/>
          <w:tab w:val="left" w:leader="dot" w:pos="8789"/>
        </w:tabs>
        <w:spacing w:before="40" w:after="40" w:line="240" w:lineRule="auto"/>
        <w:rPr>
          <w:rFonts w:ascii="Arial" w:eastAsiaTheme="minorEastAsia" w:hAnsi="Arial" w:cs="Arial"/>
          <w:b/>
          <w:i w:val="0"/>
          <w:iCs w:val="0"/>
          <w:noProof/>
          <w:sz w:val="22"/>
          <w:szCs w:val="22"/>
          <w:lang w:eastAsia="pt-BR"/>
        </w:rPr>
      </w:pPr>
      <w:r w:rsidRPr="00463A4B">
        <w:rPr>
          <w:rFonts w:ascii="Arial" w:hAnsi="Arial" w:cs="Arial"/>
          <w:i w:val="0"/>
        </w:rPr>
        <w:fldChar w:fldCharType="begin"/>
      </w:r>
      <w:r w:rsidR="00C435C0" w:rsidRPr="00463A4B">
        <w:rPr>
          <w:rFonts w:ascii="Arial" w:hAnsi="Arial" w:cs="Arial"/>
          <w:i w:val="0"/>
        </w:rPr>
        <w:instrText xml:space="preserve"> TOC \h \z \c "Figura" </w:instrText>
      </w:r>
      <w:r w:rsidRPr="00463A4B">
        <w:rPr>
          <w:rFonts w:ascii="Arial" w:hAnsi="Arial" w:cs="Arial"/>
          <w:i w:val="0"/>
        </w:rPr>
        <w:fldChar w:fldCharType="separate"/>
      </w:r>
      <w:hyperlink w:anchor="_Toc450902725" w:history="1">
        <w:r w:rsidR="00525574" w:rsidRPr="00525574">
          <w:rPr>
            <w:rStyle w:val="Hyperlink"/>
            <w:rFonts w:ascii="Arial" w:hAnsi="Arial" w:cs="Arial"/>
            <w:b/>
            <w:i w:val="0"/>
            <w:noProof/>
            <w:sz w:val="22"/>
            <w:szCs w:val="22"/>
          </w:rPr>
          <w:t>Figura 2.2</w:t>
        </w:r>
        <w:r w:rsidR="00525574" w:rsidRPr="00525574">
          <w:rPr>
            <w:rStyle w:val="Hyperlink"/>
            <w:rFonts w:ascii="Arial" w:hAnsi="Arial" w:cs="Arial"/>
            <w:b/>
            <w:i w:val="0"/>
            <w:noProof/>
            <w:sz w:val="22"/>
            <w:szCs w:val="22"/>
          </w:rPr>
          <w:noBreakHyphen/>
          <w:t>1: Diagrama de Iluminância QUADRA POLIESPORTIVA – Geral</w:t>
        </w:r>
        <w:r w:rsidR="00525574" w:rsidRPr="00525574">
          <w:rPr>
            <w:rFonts w:ascii="Arial" w:hAnsi="Arial" w:cs="Arial"/>
            <w:b/>
            <w:i w:val="0"/>
            <w:noProof/>
            <w:webHidden/>
            <w:sz w:val="22"/>
            <w:szCs w:val="22"/>
          </w:rPr>
          <w:tab/>
        </w:r>
        <w:r w:rsidRPr="00525574">
          <w:rPr>
            <w:rFonts w:ascii="Arial" w:hAnsi="Arial" w:cs="Arial"/>
            <w:b/>
            <w:i w:val="0"/>
            <w:noProof/>
            <w:webHidden/>
            <w:sz w:val="22"/>
            <w:szCs w:val="22"/>
          </w:rPr>
          <w:fldChar w:fldCharType="begin"/>
        </w:r>
        <w:r w:rsidR="00525574" w:rsidRPr="00525574">
          <w:rPr>
            <w:rFonts w:ascii="Arial" w:hAnsi="Arial" w:cs="Arial"/>
            <w:b/>
            <w:i w:val="0"/>
            <w:noProof/>
            <w:webHidden/>
            <w:sz w:val="22"/>
            <w:szCs w:val="22"/>
          </w:rPr>
          <w:instrText xml:space="preserve"> PAGEREF _Toc450902725 \h </w:instrText>
        </w:r>
        <w:r w:rsidRPr="00525574">
          <w:rPr>
            <w:rFonts w:ascii="Arial" w:hAnsi="Arial" w:cs="Arial"/>
            <w:b/>
            <w:i w:val="0"/>
            <w:noProof/>
            <w:webHidden/>
            <w:sz w:val="22"/>
            <w:szCs w:val="22"/>
          </w:rPr>
        </w:r>
        <w:r w:rsidRPr="00525574">
          <w:rPr>
            <w:rFonts w:ascii="Arial" w:hAnsi="Arial" w:cs="Arial"/>
            <w:b/>
            <w:i w:val="0"/>
            <w:noProof/>
            <w:webHidden/>
            <w:sz w:val="22"/>
            <w:szCs w:val="22"/>
          </w:rPr>
          <w:fldChar w:fldCharType="separate"/>
        </w:r>
        <w:r w:rsidR="001106D8">
          <w:rPr>
            <w:rFonts w:ascii="Arial" w:hAnsi="Arial" w:cs="Arial"/>
            <w:b/>
            <w:i w:val="0"/>
            <w:noProof/>
            <w:webHidden/>
            <w:sz w:val="22"/>
            <w:szCs w:val="22"/>
          </w:rPr>
          <w:t>11</w:t>
        </w:r>
        <w:r w:rsidRPr="00525574">
          <w:rPr>
            <w:rFonts w:ascii="Arial" w:hAnsi="Arial" w:cs="Arial"/>
            <w:b/>
            <w:i w:val="0"/>
            <w:noProof/>
            <w:webHidden/>
            <w:sz w:val="22"/>
            <w:szCs w:val="22"/>
          </w:rPr>
          <w:fldChar w:fldCharType="end"/>
        </w:r>
      </w:hyperlink>
    </w:p>
    <w:p w:rsidR="00525574" w:rsidRPr="00525574" w:rsidRDefault="0049435D" w:rsidP="00525574">
      <w:pPr>
        <w:pStyle w:val="ndicedeilustraes"/>
        <w:tabs>
          <w:tab w:val="left" w:pos="567"/>
          <w:tab w:val="left" w:leader="dot" w:pos="8789"/>
        </w:tabs>
        <w:spacing w:before="40" w:after="40" w:line="240" w:lineRule="auto"/>
        <w:rPr>
          <w:rFonts w:ascii="Arial" w:eastAsiaTheme="minorEastAsia" w:hAnsi="Arial" w:cs="Arial"/>
          <w:b/>
          <w:i w:val="0"/>
          <w:iCs w:val="0"/>
          <w:noProof/>
          <w:sz w:val="22"/>
          <w:szCs w:val="22"/>
          <w:lang w:eastAsia="pt-BR"/>
        </w:rPr>
      </w:pPr>
      <w:hyperlink w:anchor="_Toc450902726" w:history="1">
        <w:r w:rsidR="00525574" w:rsidRPr="00525574">
          <w:rPr>
            <w:rStyle w:val="Hyperlink"/>
            <w:rFonts w:ascii="Arial" w:hAnsi="Arial" w:cs="Arial"/>
            <w:b/>
            <w:i w:val="0"/>
            <w:noProof/>
            <w:sz w:val="22"/>
            <w:szCs w:val="22"/>
          </w:rPr>
          <w:t>Figura 2.3</w:t>
        </w:r>
        <w:r w:rsidR="00525574" w:rsidRPr="00525574">
          <w:rPr>
            <w:rStyle w:val="Hyperlink"/>
            <w:rFonts w:ascii="Arial" w:hAnsi="Arial" w:cs="Arial"/>
            <w:b/>
            <w:i w:val="0"/>
            <w:noProof/>
            <w:sz w:val="22"/>
            <w:szCs w:val="22"/>
          </w:rPr>
          <w:noBreakHyphen/>
          <w:t>1: Mapa de Localização</w:t>
        </w:r>
        <w:r w:rsidR="00525574" w:rsidRPr="00525574">
          <w:rPr>
            <w:rFonts w:ascii="Arial" w:hAnsi="Arial" w:cs="Arial"/>
            <w:b/>
            <w:i w:val="0"/>
            <w:noProof/>
            <w:webHidden/>
            <w:sz w:val="22"/>
            <w:szCs w:val="22"/>
          </w:rPr>
          <w:tab/>
        </w:r>
        <w:r w:rsidR="00CF5665" w:rsidRPr="00525574">
          <w:rPr>
            <w:rFonts w:ascii="Arial" w:hAnsi="Arial" w:cs="Arial"/>
            <w:b/>
            <w:i w:val="0"/>
            <w:noProof/>
            <w:webHidden/>
            <w:sz w:val="22"/>
            <w:szCs w:val="22"/>
          </w:rPr>
          <w:fldChar w:fldCharType="begin"/>
        </w:r>
        <w:r w:rsidR="00525574" w:rsidRPr="00525574">
          <w:rPr>
            <w:rFonts w:ascii="Arial" w:hAnsi="Arial" w:cs="Arial"/>
            <w:b/>
            <w:i w:val="0"/>
            <w:noProof/>
            <w:webHidden/>
            <w:sz w:val="22"/>
            <w:szCs w:val="22"/>
          </w:rPr>
          <w:instrText xml:space="preserve"> PAGEREF _Toc450902726 \h </w:instrText>
        </w:r>
        <w:r w:rsidR="00CF5665" w:rsidRPr="00525574">
          <w:rPr>
            <w:rFonts w:ascii="Arial" w:hAnsi="Arial" w:cs="Arial"/>
            <w:b/>
            <w:i w:val="0"/>
            <w:noProof/>
            <w:webHidden/>
            <w:sz w:val="22"/>
            <w:szCs w:val="22"/>
          </w:rPr>
        </w:r>
        <w:r w:rsidR="00CF5665" w:rsidRPr="00525574">
          <w:rPr>
            <w:rFonts w:ascii="Arial" w:hAnsi="Arial" w:cs="Arial"/>
            <w:b/>
            <w:i w:val="0"/>
            <w:noProof/>
            <w:webHidden/>
            <w:sz w:val="22"/>
            <w:szCs w:val="22"/>
          </w:rPr>
          <w:fldChar w:fldCharType="separate"/>
        </w:r>
        <w:r w:rsidR="001106D8">
          <w:rPr>
            <w:rFonts w:ascii="Arial" w:hAnsi="Arial" w:cs="Arial"/>
            <w:b/>
            <w:i w:val="0"/>
            <w:noProof/>
            <w:webHidden/>
            <w:sz w:val="22"/>
            <w:szCs w:val="22"/>
          </w:rPr>
          <w:t>14</w:t>
        </w:r>
        <w:r w:rsidR="00CF5665" w:rsidRPr="00525574">
          <w:rPr>
            <w:rFonts w:ascii="Arial" w:hAnsi="Arial" w:cs="Arial"/>
            <w:b/>
            <w:i w:val="0"/>
            <w:noProof/>
            <w:webHidden/>
            <w:sz w:val="22"/>
            <w:szCs w:val="22"/>
          </w:rPr>
          <w:fldChar w:fldCharType="end"/>
        </w:r>
      </w:hyperlink>
    </w:p>
    <w:p w:rsidR="00525574" w:rsidRPr="00525574" w:rsidRDefault="0049435D" w:rsidP="00525574">
      <w:pPr>
        <w:pStyle w:val="ndicedeilustraes"/>
        <w:tabs>
          <w:tab w:val="left" w:pos="567"/>
          <w:tab w:val="left" w:leader="dot" w:pos="8789"/>
        </w:tabs>
        <w:spacing w:before="40" w:after="40" w:line="240" w:lineRule="auto"/>
        <w:rPr>
          <w:rFonts w:ascii="Arial" w:eastAsiaTheme="minorEastAsia" w:hAnsi="Arial" w:cs="Arial"/>
          <w:b/>
          <w:i w:val="0"/>
          <w:iCs w:val="0"/>
          <w:noProof/>
          <w:sz w:val="22"/>
          <w:szCs w:val="22"/>
          <w:lang w:eastAsia="pt-BR"/>
        </w:rPr>
      </w:pPr>
      <w:hyperlink w:anchor="_Toc450902727" w:history="1">
        <w:r w:rsidR="00525574" w:rsidRPr="00525574">
          <w:rPr>
            <w:rStyle w:val="Hyperlink"/>
            <w:rFonts w:ascii="Arial" w:hAnsi="Arial" w:cs="Arial"/>
            <w:b/>
            <w:i w:val="0"/>
            <w:noProof/>
            <w:sz w:val="22"/>
            <w:szCs w:val="22"/>
          </w:rPr>
          <w:t>Figura 4.3.1</w:t>
        </w:r>
        <w:r w:rsidR="00525574" w:rsidRPr="00525574">
          <w:rPr>
            <w:rStyle w:val="Hyperlink"/>
            <w:rFonts w:ascii="Arial" w:hAnsi="Arial" w:cs="Arial"/>
            <w:b/>
            <w:i w:val="0"/>
            <w:noProof/>
            <w:sz w:val="22"/>
            <w:szCs w:val="22"/>
          </w:rPr>
          <w:noBreakHyphen/>
          <w:t>1: Rotas de transporte de resíduos</w:t>
        </w:r>
        <w:r w:rsidR="00525574" w:rsidRPr="00525574">
          <w:rPr>
            <w:rFonts w:ascii="Arial" w:hAnsi="Arial" w:cs="Arial"/>
            <w:b/>
            <w:i w:val="0"/>
            <w:noProof/>
            <w:webHidden/>
            <w:sz w:val="22"/>
            <w:szCs w:val="22"/>
          </w:rPr>
          <w:tab/>
        </w:r>
        <w:r w:rsidR="00CF5665" w:rsidRPr="00525574">
          <w:rPr>
            <w:rFonts w:ascii="Arial" w:hAnsi="Arial" w:cs="Arial"/>
            <w:b/>
            <w:i w:val="0"/>
            <w:noProof/>
            <w:webHidden/>
            <w:sz w:val="22"/>
            <w:szCs w:val="22"/>
          </w:rPr>
          <w:fldChar w:fldCharType="begin"/>
        </w:r>
        <w:r w:rsidR="00525574" w:rsidRPr="00525574">
          <w:rPr>
            <w:rFonts w:ascii="Arial" w:hAnsi="Arial" w:cs="Arial"/>
            <w:b/>
            <w:i w:val="0"/>
            <w:noProof/>
            <w:webHidden/>
            <w:sz w:val="22"/>
            <w:szCs w:val="22"/>
          </w:rPr>
          <w:instrText xml:space="preserve"> PAGEREF _Toc450902727 \h </w:instrText>
        </w:r>
        <w:r w:rsidR="00CF5665" w:rsidRPr="00525574">
          <w:rPr>
            <w:rFonts w:ascii="Arial" w:hAnsi="Arial" w:cs="Arial"/>
            <w:b/>
            <w:i w:val="0"/>
            <w:noProof/>
            <w:webHidden/>
            <w:sz w:val="22"/>
            <w:szCs w:val="22"/>
          </w:rPr>
        </w:r>
        <w:r w:rsidR="00CF5665" w:rsidRPr="00525574">
          <w:rPr>
            <w:rFonts w:ascii="Arial" w:hAnsi="Arial" w:cs="Arial"/>
            <w:b/>
            <w:i w:val="0"/>
            <w:noProof/>
            <w:webHidden/>
            <w:sz w:val="22"/>
            <w:szCs w:val="22"/>
          </w:rPr>
          <w:fldChar w:fldCharType="separate"/>
        </w:r>
        <w:r w:rsidR="001106D8">
          <w:rPr>
            <w:rFonts w:ascii="Arial" w:hAnsi="Arial" w:cs="Arial"/>
            <w:b/>
            <w:i w:val="0"/>
            <w:noProof/>
            <w:webHidden/>
            <w:sz w:val="22"/>
            <w:szCs w:val="22"/>
          </w:rPr>
          <w:t>48</w:t>
        </w:r>
        <w:r w:rsidR="00CF5665" w:rsidRPr="00525574">
          <w:rPr>
            <w:rFonts w:ascii="Arial" w:hAnsi="Arial" w:cs="Arial"/>
            <w:b/>
            <w:i w:val="0"/>
            <w:noProof/>
            <w:webHidden/>
            <w:sz w:val="22"/>
            <w:szCs w:val="22"/>
          </w:rPr>
          <w:fldChar w:fldCharType="end"/>
        </w:r>
      </w:hyperlink>
    </w:p>
    <w:p w:rsidR="00C435C0" w:rsidRPr="00463A4B" w:rsidRDefault="00CF5665" w:rsidP="0093760E">
      <w:pPr>
        <w:pStyle w:val="ndicedeilustraes"/>
        <w:tabs>
          <w:tab w:val="left" w:pos="567"/>
          <w:tab w:val="left" w:leader="dot" w:pos="8789"/>
        </w:tabs>
        <w:spacing w:before="40" w:after="40" w:line="240" w:lineRule="auto"/>
        <w:rPr>
          <w:b/>
          <w:bCs/>
          <w:sz w:val="24"/>
          <w:szCs w:val="24"/>
        </w:rPr>
      </w:pPr>
      <w:r w:rsidRPr="00463A4B">
        <w:rPr>
          <w:rFonts w:ascii="Arial" w:hAnsi="Arial" w:cs="Arial"/>
          <w:i w:val="0"/>
        </w:rPr>
        <w:fldChar w:fldCharType="end"/>
      </w:r>
    </w:p>
    <w:p w:rsidR="002221F1" w:rsidRDefault="0093760E" w:rsidP="00D026E6">
      <w:pPr>
        <w:rPr>
          <w:b/>
          <w:bCs/>
          <w:sz w:val="24"/>
          <w:szCs w:val="24"/>
        </w:rPr>
        <w:sectPr w:rsidR="002221F1" w:rsidSect="00936D4A">
          <w:footerReference w:type="default" r:id="rId11"/>
          <w:pgSz w:w="11906" w:h="16838"/>
          <w:pgMar w:top="1985" w:right="1418" w:bottom="1418" w:left="1701" w:header="709" w:footer="709" w:gutter="0"/>
          <w:pgNumType w:start="1"/>
          <w:cols w:space="708"/>
          <w:docGrid w:linePitch="360"/>
        </w:sectPr>
      </w:pPr>
      <w:r w:rsidRPr="00463A4B">
        <w:rPr>
          <w:b/>
          <w:bCs/>
          <w:sz w:val="24"/>
          <w:szCs w:val="24"/>
        </w:rPr>
        <w:br w:type="page"/>
      </w:r>
    </w:p>
    <w:p w:rsidR="000B4D9A" w:rsidRPr="00463A4B" w:rsidRDefault="000B4D9A" w:rsidP="000B4D9A">
      <w:pPr>
        <w:jc w:val="center"/>
        <w:rPr>
          <w:rFonts w:ascii="Calibri" w:eastAsia="Calibri" w:hAnsi="Calibri" w:cs="Calibri"/>
          <w:b/>
          <w:bCs/>
          <w:sz w:val="24"/>
          <w:szCs w:val="24"/>
        </w:rPr>
      </w:pPr>
      <w:r w:rsidRPr="00463A4B">
        <w:rPr>
          <w:b/>
          <w:bCs/>
          <w:sz w:val="24"/>
          <w:szCs w:val="24"/>
        </w:rPr>
        <w:lastRenderedPageBreak/>
        <w:t>PREFEITURA MUNICIPAL DE NITERÓI</w:t>
      </w:r>
    </w:p>
    <w:p w:rsidR="00FB2046" w:rsidRPr="00930384" w:rsidRDefault="00FB2046" w:rsidP="00FB2046">
      <w:pPr>
        <w:spacing w:after="0" w:line="240" w:lineRule="auto"/>
        <w:rPr>
          <w:rFonts w:cs="Arial"/>
          <w:b/>
          <w:color w:val="000000"/>
          <w:sz w:val="20"/>
          <w:szCs w:val="20"/>
        </w:rPr>
      </w:pPr>
      <w:r w:rsidRPr="00930384">
        <w:rPr>
          <w:rFonts w:cs="Arial"/>
          <w:b/>
          <w:sz w:val="20"/>
          <w:szCs w:val="20"/>
        </w:rPr>
        <w:t xml:space="preserve">Prefeito </w:t>
      </w:r>
    </w:p>
    <w:p w:rsidR="00FB2046" w:rsidRPr="00930384" w:rsidRDefault="00FB2046" w:rsidP="00FB2046">
      <w:pPr>
        <w:spacing w:after="0" w:line="240" w:lineRule="auto"/>
        <w:rPr>
          <w:rFonts w:cs="Arial"/>
          <w:sz w:val="20"/>
          <w:szCs w:val="20"/>
        </w:rPr>
      </w:pPr>
      <w:r w:rsidRPr="00930384">
        <w:rPr>
          <w:rFonts w:cs="Arial"/>
          <w:sz w:val="20"/>
          <w:szCs w:val="20"/>
        </w:rPr>
        <w:t>Rodrigo Neves</w:t>
      </w:r>
    </w:p>
    <w:p w:rsidR="00FB2046" w:rsidRPr="00930384" w:rsidRDefault="00FB2046" w:rsidP="00FB2046">
      <w:pPr>
        <w:spacing w:after="0" w:line="240" w:lineRule="auto"/>
        <w:rPr>
          <w:rFonts w:cs="Arial"/>
          <w:b/>
          <w:sz w:val="20"/>
          <w:szCs w:val="20"/>
        </w:rPr>
      </w:pPr>
    </w:p>
    <w:p w:rsidR="00FB2046" w:rsidRPr="00930384" w:rsidRDefault="00FB2046" w:rsidP="00FB2046">
      <w:pPr>
        <w:spacing w:after="0" w:line="240" w:lineRule="auto"/>
        <w:rPr>
          <w:rFonts w:cs="Arial"/>
          <w:b/>
          <w:sz w:val="20"/>
          <w:szCs w:val="20"/>
        </w:rPr>
      </w:pPr>
    </w:p>
    <w:p w:rsidR="00FB2046" w:rsidRPr="00930384" w:rsidRDefault="00FB2046" w:rsidP="00FB2046">
      <w:pPr>
        <w:spacing w:after="0" w:line="240" w:lineRule="auto"/>
        <w:rPr>
          <w:rFonts w:cs="Arial"/>
          <w:b/>
          <w:sz w:val="20"/>
          <w:szCs w:val="20"/>
        </w:rPr>
      </w:pPr>
      <w:r>
        <w:rPr>
          <w:rFonts w:cs="Arial"/>
          <w:b/>
          <w:sz w:val="20"/>
          <w:szCs w:val="20"/>
        </w:rPr>
        <w:t>Secretaria Executiva - SE</w:t>
      </w:r>
    </w:p>
    <w:p w:rsidR="00FB2046" w:rsidRPr="00930384" w:rsidRDefault="00FB2046" w:rsidP="00FB2046">
      <w:pPr>
        <w:spacing w:after="0" w:line="240" w:lineRule="auto"/>
        <w:rPr>
          <w:rFonts w:cs="Arial"/>
          <w:sz w:val="20"/>
          <w:szCs w:val="20"/>
        </w:rPr>
      </w:pPr>
      <w:r w:rsidRPr="00930384">
        <w:rPr>
          <w:rFonts w:cs="Arial"/>
          <w:sz w:val="20"/>
          <w:szCs w:val="20"/>
        </w:rPr>
        <w:t>Axel Grael</w:t>
      </w:r>
    </w:p>
    <w:p w:rsidR="00FB2046" w:rsidRPr="00930384" w:rsidRDefault="00FB2046" w:rsidP="00FB2046">
      <w:pPr>
        <w:spacing w:after="0" w:line="240" w:lineRule="auto"/>
        <w:rPr>
          <w:rFonts w:cs="Arial"/>
          <w:sz w:val="20"/>
          <w:szCs w:val="20"/>
        </w:rPr>
      </w:pPr>
    </w:p>
    <w:p w:rsidR="00FB2046" w:rsidRPr="00930384" w:rsidRDefault="00FB2046" w:rsidP="00FB2046">
      <w:pPr>
        <w:spacing w:after="0" w:line="240" w:lineRule="auto"/>
        <w:rPr>
          <w:rFonts w:cs="Arial"/>
          <w:sz w:val="20"/>
          <w:szCs w:val="20"/>
        </w:rPr>
      </w:pPr>
    </w:p>
    <w:p w:rsidR="00FB2046" w:rsidRPr="00930384" w:rsidRDefault="00FB2046" w:rsidP="00FB2046">
      <w:pPr>
        <w:spacing w:after="0" w:line="240" w:lineRule="auto"/>
        <w:rPr>
          <w:rFonts w:cs="Arial"/>
          <w:b/>
          <w:sz w:val="20"/>
          <w:szCs w:val="20"/>
        </w:rPr>
      </w:pPr>
      <w:bookmarkStart w:id="0" w:name="_Toc410042366"/>
      <w:r w:rsidRPr="00930384">
        <w:rPr>
          <w:rFonts w:cs="Arial"/>
          <w:b/>
          <w:sz w:val="20"/>
          <w:szCs w:val="20"/>
        </w:rPr>
        <w:t>Secretaria Municipal de Urbanismo e Mobilidade Urbana - SMU</w:t>
      </w:r>
      <w:bookmarkEnd w:id="0"/>
    </w:p>
    <w:p w:rsidR="00FB2046" w:rsidRPr="00930384" w:rsidRDefault="00FB2046" w:rsidP="00FB2046">
      <w:pPr>
        <w:spacing w:after="0" w:line="240" w:lineRule="auto"/>
        <w:rPr>
          <w:rFonts w:cs="Arial"/>
          <w:sz w:val="20"/>
          <w:szCs w:val="20"/>
        </w:rPr>
      </w:pPr>
      <w:r w:rsidRPr="00930384">
        <w:rPr>
          <w:rFonts w:cs="Arial"/>
          <w:sz w:val="20"/>
          <w:szCs w:val="20"/>
        </w:rPr>
        <w:t>Secretári</w:t>
      </w:r>
      <w:r>
        <w:rPr>
          <w:rFonts w:cs="Arial"/>
          <w:sz w:val="20"/>
          <w:szCs w:val="20"/>
        </w:rPr>
        <w:t>o</w:t>
      </w:r>
      <w:r w:rsidRPr="00930384">
        <w:rPr>
          <w:rFonts w:cs="Arial"/>
          <w:sz w:val="20"/>
          <w:szCs w:val="20"/>
        </w:rPr>
        <w:t xml:space="preserve">: </w:t>
      </w:r>
      <w:r w:rsidRPr="002F25AE">
        <w:rPr>
          <w:rFonts w:cs="Arial"/>
          <w:sz w:val="20"/>
          <w:szCs w:val="20"/>
        </w:rPr>
        <w:t xml:space="preserve">Renato </w:t>
      </w:r>
      <w:proofErr w:type="spellStart"/>
      <w:r w:rsidRPr="002F25AE">
        <w:rPr>
          <w:rFonts w:cs="Arial"/>
          <w:sz w:val="20"/>
          <w:szCs w:val="20"/>
        </w:rPr>
        <w:t>Barandier</w:t>
      </w:r>
      <w:proofErr w:type="spellEnd"/>
      <w:r w:rsidRPr="002F25AE">
        <w:rPr>
          <w:rFonts w:cs="Arial"/>
          <w:sz w:val="20"/>
          <w:szCs w:val="20"/>
        </w:rPr>
        <w:t xml:space="preserve"> Junior</w:t>
      </w:r>
    </w:p>
    <w:p w:rsidR="00FB2046" w:rsidRPr="00930384" w:rsidRDefault="00FB2046" w:rsidP="00FB2046">
      <w:pPr>
        <w:spacing w:after="0" w:line="240" w:lineRule="auto"/>
        <w:rPr>
          <w:rFonts w:cs="Arial"/>
          <w:b/>
          <w:sz w:val="20"/>
          <w:szCs w:val="20"/>
        </w:rPr>
      </w:pPr>
    </w:p>
    <w:p w:rsidR="00FB2046" w:rsidRPr="00930384" w:rsidRDefault="00FB2046" w:rsidP="00FB2046">
      <w:pPr>
        <w:spacing w:after="0" w:line="240" w:lineRule="auto"/>
        <w:rPr>
          <w:rFonts w:cs="Arial"/>
          <w:b/>
          <w:sz w:val="20"/>
          <w:szCs w:val="20"/>
        </w:rPr>
      </w:pPr>
    </w:p>
    <w:p w:rsidR="00FB2046" w:rsidRPr="00930384" w:rsidRDefault="00FB2046" w:rsidP="00FB2046">
      <w:pPr>
        <w:spacing w:after="0" w:line="240" w:lineRule="auto"/>
        <w:rPr>
          <w:rFonts w:cs="Arial"/>
          <w:b/>
          <w:sz w:val="20"/>
          <w:szCs w:val="20"/>
        </w:rPr>
      </w:pPr>
      <w:bookmarkStart w:id="1" w:name="_Toc410042367"/>
      <w:r w:rsidRPr="00930384">
        <w:rPr>
          <w:rFonts w:cs="Arial"/>
          <w:b/>
          <w:sz w:val="20"/>
          <w:szCs w:val="20"/>
        </w:rPr>
        <w:t>Secretaria Municipal de Saúde - SMS</w:t>
      </w:r>
      <w:bookmarkEnd w:id="1"/>
    </w:p>
    <w:p w:rsidR="00FB2046" w:rsidRPr="00930384" w:rsidRDefault="00FB2046" w:rsidP="00FB2046">
      <w:pPr>
        <w:spacing w:after="0" w:line="240" w:lineRule="auto"/>
        <w:rPr>
          <w:rFonts w:cs="Arial"/>
          <w:sz w:val="20"/>
          <w:szCs w:val="20"/>
        </w:rPr>
      </w:pPr>
      <w:r w:rsidRPr="00930384">
        <w:rPr>
          <w:rFonts w:cs="Arial"/>
          <w:sz w:val="20"/>
          <w:szCs w:val="20"/>
        </w:rPr>
        <w:t xml:space="preserve">Secretária: </w:t>
      </w:r>
      <w:r w:rsidRPr="002F25AE">
        <w:rPr>
          <w:rFonts w:cs="Arial"/>
          <w:sz w:val="20"/>
          <w:szCs w:val="20"/>
        </w:rPr>
        <w:t>Maria Célia Vasconcellos</w:t>
      </w:r>
    </w:p>
    <w:p w:rsidR="00FB2046" w:rsidRPr="00930384" w:rsidRDefault="00FB2046" w:rsidP="00FB2046">
      <w:pPr>
        <w:spacing w:after="0" w:line="240" w:lineRule="auto"/>
        <w:rPr>
          <w:rFonts w:cs="Arial"/>
          <w:b/>
          <w:sz w:val="20"/>
          <w:szCs w:val="20"/>
        </w:rPr>
      </w:pPr>
    </w:p>
    <w:p w:rsidR="00FB2046" w:rsidRPr="00930384" w:rsidRDefault="00FB2046" w:rsidP="00FB2046">
      <w:pPr>
        <w:spacing w:after="0" w:line="240" w:lineRule="auto"/>
        <w:rPr>
          <w:rFonts w:cs="Arial"/>
          <w:b/>
          <w:sz w:val="20"/>
          <w:szCs w:val="20"/>
        </w:rPr>
      </w:pPr>
    </w:p>
    <w:p w:rsidR="00FB2046" w:rsidRPr="00930384" w:rsidRDefault="00FB2046" w:rsidP="00FB2046">
      <w:pPr>
        <w:spacing w:after="0" w:line="240" w:lineRule="auto"/>
        <w:rPr>
          <w:rFonts w:cs="Arial"/>
          <w:b/>
          <w:sz w:val="20"/>
          <w:szCs w:val="20"/>
        </w:rPr>
      </w:pPr>
      <w:bookmarkStart w:id="2" w:name="_Toc410042368"/>
      <w:r w:rsidRPr="00930384">
        <w:rPr>
          <w:rFonts w:cs="Arial"/>
          <w:b/>
          <w:sz w:val="20"/>
          <w:szCs w:val="20"/>
        </w:rPr>
        <w:t>Secretário Municipal de Habitação e Regularização Fundiária - SMH</w:t>
      </w:r>
      <w:bookmarkEnd w:id="2"/>
    </w:p>
    <w:p w:rsidR="00FB2046" w:rsidRPr="00930384" w:rsidRDefault="00FB2046" w:rsidP="00FB2046">
      <w:pPr>
        <w:spacing w:after="0" w:line="240" w:lineRule="auto"/>
        <w:rPr>
          <w:rFonts w:cs="Arial"/>
          <w:sz w:val="20"/>
          <w:szCs w:val="20"/>
        </w:rPr>
      </w:pPr>
      <w:bookmarkStart w:id="3" w:name="_Toc410042369"/>
      <w:r w:rsidRPr="00930384">
        <w:rPr>
          <w:rFonts w:cs="Arial"/>
          <w:sz w:val="20"/>
          <w:szCs w:val="20"/>
        </w:rPr>
        <w:t xml:space="preserve">Secretário: </w:t>
      </w:r>
      <w:bookmarkEnd w:id="3"/>
      <w:r w:rsidRPr="002F25AE">
        <w:rPr>
          <w:rFonts w:cs="Arial"/>
          <w:sz w:val="20"/>
          <w:szCs w:val="20"/>
        </w:rPr>
        <w:t>Roberto Fernandes Jales</w:t>
      </w:r>
    </w:p>
    <w:p w:rsidR="00FB2046" w:rsidRPr="00930384" w:rsidRDefault="00FB2046" w:rsidP="00FB2046">
      <w:pPr>
        <w:spacing w:after="0" w:line="240" w:lineRule="auto"/>
        <w:rPr>
          <w:rFonts w:cs="Arial"/>
          <w:b/>
          <w:sz w:val="20"/>
          <w:szCs w:val="20"/>
        </w:rPr>
      </w:pPr>
    </w:p>
    <w:p w:rsidR="00FB2046" w:rsidRPr="00930384" w:rsidRDefault="00FB2046" w:rsidP="00FB2046">
      <w:pPr>
        <w:spacing w:after="0" w:line="240" w:lineRule="auto"/>
        <w:rPr>
          <w:rFonts w:cs="Arial"/>
          <w:b/>
          <w:sz w:val="20"/>
          <w:szCs w:val="20"/>
        </w:rPr>
      </w:pPr>
    </w:p>
    <w:p w:rsidR="00FB2046" w:rsidRPr="00930384" w:rsidRDefault="00FB2046" w:rsidP="00FB2046">
      <w:pPr>
        <w:spacing w:after="0" w:line="240" w:lineRule="auto"/>
        <w:rPr>
          <w:rFonts w:cs="Arial"/>
          <w:b/>
          <w:sz w:val="20"/>
          <w:szCs w:val="20"/>
        </w:rPr>
      </w:pPr>
      <w:bookmarkStart w:id="4" w:name="_Toc410042370"/>
      <w:r w:rsidRPr="00930384">
        <w:rPr>
          <w:rFonts w:cs="Arial"/>
          <w:b/>
          <w:sz w:val="20"/>
          <w:szCs w:val="20"/>
        </w:rPr>
        <w:t>Secretaria Municipal de Educação, Ciência e Tecnologia - SEMECT</w:t>
      </w:r>
      <w:bookmarkEnd w:id="4"/>
    </w:p>
    <w:p w:rsidR="00FB2046" w:rsidRPr="00930384" w:rsidRDefault="00FB2046" w:rsidP="00FB2046">
      <w:pPr>
        <w:spacing w:after="0" w:line="240" w:lineRule="auto"/>
        <w:rPr>
          <w:rFonts w:cs="Arial"/>
          <w:sz w:val="20"/>
          <w:szCs w:val="20"/>
        </w:rPr>
      </w:pPr>
      <w:bookmarkStart w:id="5" w:name="_Toc410042371"/>
      <w:r w:rsidRPr="00930384">
        <w:rPr>
          <w:rFonts w:cs="Arial"/>
          <w:sz w:val="20"/>
          <w:szCs w:val="20"/>
        </w:rPr>
        <w:t>Secretária: Flavia Monteiro de Barros Araújo</w:t>
      </w:r>
      <w:bookmarkEnd w:id="5"/>
    </w:p>
    <w:p w:rsidR="00FB2046" w:rsidRPr="00930384" w:rsidRDefault="00FB2046" w:rsidP="00FB2046">
      <w:pPr>
        <w:spacing w:after="0" w:line="240" w:lineRule="auto"/>
        <w:rPr>
          <w:rFonts w:cs="Arial"/>
          <w:b/>
          <w:sz w:val="20"/>
          <w:szCs w:val="20"/>
        </w:rPr>
      </w:pPr>
    </w:p>
    <w:p w:rsidR="00FB2046" w:rsidRPr="00930384" w:rsidRDefault="00FB2046" w:rsidP="00FB2046">
      <w:pPr>
        <w:spacing w:after="0" w:line="240" w:lineRule="auto"/>
        <w:rPr>
          <w:rFonts w:cs="Arial"/>
          <w:b/>
          <w:sz w:val="20"/>
          <w:szCs w:val="20"/>
        </w:rPr>
      </w:pPr>
    </w:p>
    <w:p w:rsidR="00FB2046" w:rsidRPr="00930384" w:rsidRDefault="00FB2046" w:rsidP="00FB2046">
      <w:pPr>
        <w:spacing w:after="0" w:line="240" w:lineRule="auto"/>
        <w:rPr>
          <w:rFonts w:cs="Arial"/>
          <w:b/>
          <w:sz w:val="20"/>
          <w:szCs w:val="20"/>
        </w:rPr>
      </w:pPr>
      <w:bookmarkStart w:id="6" w:name="_Toc410042372"/>
      <w:r w:rsidRPr="00930384">
        <w:rPr>
          <w:rFonts w:cs="Arial"/>
          <w:b/>
          <w:sz w:val="20"/>
          <w:szCs w:val="20"/>
        </w:rPr>
        <w:t>Secretaria Municipal de Meio Ambiente, Recursos Hídricos e Sustentabilidade - SMARHS</w:t>
      </w:r>
      <w:bookmarkEnd w:id="6"/>
    </w:p>
    <w:p w:rsidR="00FB2046" w:rsidRPr="00930384" w:rsidRDefault="00FB2046" w:rsidP="00FB2046">
      <w:pPr>
        <w:spacing w:after="0" w:line="240" w:lineRule="auto"/>
        <w:rPr>
          <w:rFonts w:cs="Arial"/>
          <w:sz w:val="20"/>
          <w:szCs w:val="20"/>
        </w:rPr>
      </w:pPr>
      <w:bookmarkStart w:id="7" w:name="_Toc410042373"/>
      <w:r w:rsidRPr="00930384">
        <w:rPr>
          <w:rFonts w:cs="Arial"/>
          <w:sz w:val="20"/>
          <w:szCs w:val="20"/>
        </w:rPr>
        <w:t xml:space="preserve">Secretário: </w:t>
      </w:r>
      <w:bookmarkEnd w:id="7"/>
      <w:r w:rsidRPr="002F25AE">
        <w:rPr>
          <w:rFonts w:cs="Arial"/>
          <w:sz w:val="20"/>
          <w:szCs w:val="20"/>
        </w:rPr>
        <w:t>Eurico Toledo</w:t>
      </w:r>
    </w:p>
    <w:p w:rsidR="00FB2046" w:rsidRPr="00930384" w:rsidRDefault="00FB2046" w:rsidP="00FB2046">
      <w:pPr>
        <w:spacing w:after="0" w:line="240" w:lineRule="auto"/>
        <w:rPr>
          <w:rFonts w:cs="Arial"/>
          <w:b/>
          <w:sz w:val="20"/>
          <w:szCs w:val="20"/>
        </w:rPr>
      </w:pPr>
    </w:p>
    <w:p w:rsidR="00FB2046" w:rsidRPr="00930384" w:rsidRDefault="00FB2046" w:rsidP="00FB2046">
      <w:pPr>
        <w:spacing w:after="0" w:line="240" w:lineRule="auto"/>
        <w:rPr>
          <w:rFonts w:cs="Arial"/>
          <w:b/>
          <w:sz w:val="20"/>
          <w:szCs w:val="20"/>
        </w:rPr>
      </w:pPr>
    </w:p>
    <w:p w:rsidR="00FB2046" w:rsidRPr="00930384" w:rsidRDefault="00FB2046" w:rsidP="00FB2046">
      <w:pPr>
        <w:spacing w:after="0" w:line="240" w:lineRule="auto"/>
        <w:rPr>
          <w:rFonts w:cs="Arial"/>
          <w:b/>
          <w:sz w:val="20"/>
          <w:szCs w:val="20"/>
        </w:rPr>
      </w:pPr>
      <w:bookmarkStart w:id="8" w:name="_Toc410042374"/>
      <w:r w:rsidRPr="00930384">
        <w:rPr>
          <w:rFonts w:cs="Arial"/>
          <w:b/>
          <w:sz w:val="20"/>
          <w:szCs w:val="20"/>
        </w:rPr>
        <w:t>Secretaria Municipal de Assistência Social e Direitos Humanos - SASDH</w:t>
      </w:r>
      <w:bookmarkEnd w:id="8"/>
    </w:p>
    <w:p w:rsidR="00FB2046" w:rsidRPr="00930384" w:rsidRDefault="00FB2046" w:rsidP="00FB2046">
      <w:pPr>
        <w:spacing w:after="0" w:line="240" w:lineRule="auto"/>
        <w:rPr>
          <w:rFonts w:cs="Arial"/>
          <w:sz w:val="20"/>
          <w:szCs w:val="20"/>
        </w:rPr>
      </w:pPr>
      <w:bookmarkStart w:id="9" w:name="_Toc410042375"/>
      <w:r w:rsidRPr="00930384">
        <w:rPr>
          <w:rFonts w:cs="Arial"/>
          <w:sz w:val="20"/>
          <w:szCs w:val="20"/>
        </w:rPr>
        <w:t xml:space="preserve">Secretária: </w:t>
      </w:r>
      <w:bookmarkEnd w:id="9"/>
      <w:r w:rsidRPr="00930384">
        <w:rPr>
          <w:rFonts w:cs="Arial"/>
          <w:sz w:val="20"/>
          <w:szCs w:val="20"/>
        </w:rPr>
        <w:t>Verônica Lima</w:t>
      </w:r>
    </w:p>
    <w:p w:rsidR="00FB2046" w:rsidRPr="00930384" w:rsidRDefault="00FB2046" w:rsidP="00FB2046">
      <w:pPr>
        <w:spacing w:after="0" w:line="240" w:lineRule="auto"/>
        <w:rPr>
          <w:rFonts w:cs="Arial"/>
          <w:b/>
          <w:sz w:val="20"/>
          <w:szCs w:val="20"/>
        </w:rPr>
      </w:pPr>
    </w:p>
    <w:p w:rsidR="00FB2046" w:rsidRPr="00930384" w:rsidRDefault="00FB2046" w:rsidP="00FB2046">
      <w:pPr>
        <w:spacing w:after="0" w:line="240" w:lineRule="auto"/>
        <w:rPr>
          <w:rFonts w:cs="Arial"/>
          <w:b/>
          <w:sz w:val="20"/>
          <w:szCs w:val="20"/>
        </w:rPr>
      </w:pPr>
    </w:p>
    <w:p w:rsidR="00FB2046" w:rsidRPr="00930384" w:rsidRDefault="00FB2046" w:rsidP="00FB2046">
      <w:pPr>
        <w:spacing w:after="0" w:line="240" w:lineRule="auto"/>
        <w:rPr>
          <w:rFonts w:cs="Arial"/>
          <w:b/>
          <w:sz w:val="20"/>
          <w:szCs w:val="20"/>
        </w:rPr>
      </w:pPr>
      <w:bookmarkStart w:id="10" w:name="_Toc410042376"/>
      <w:r w:rsidRPr="00930384">
        <w:rPr>
          <w:rFonts w:cs="Arial"/>
          <w:b/>
          <w:sz w:val="20"/>
          <w:szCs w:val="20"/>
        </w:rPr>
        <w:t>Secretaria Municipal de Participação Social - SEMPAS</w:t>
      </w:r>
      <w:bookmarkEnd w:id="10"/>
    </w:p>
    <w:p w:rsidR="00FB2046" w:rsidRPr="00930384" w:rsidRDefault="00FB2046" w:rsidP="00FB2046">
      <w:pPr>
        <w:spacing w:after="0" w:line="240" w:lineRule="auto"/>
        <w:rPr>
          <w:rFonts w:cs="Arial"/>
          <w:sz w:val="20"/>
          <w:szCs w:val="20"/>
        </w:rPr>
      </w:pPr>
      <w:bookmarkStart w:id="11" w:name="_Toc410042377"/>
      <w:r w:rsidRPr="00930384">
        <w:rPr>
          <w:rFonts w:cs="Arial"/>
          <w:sz w:val="20"/>
          <w:szCs w:val="20"/>
        </w:rPr>
        <w:t xml:space="preserve">Secretário: </w:t>
      </w:r>
      <w:bookmarkEnd w:id="11"/>
      <w:r w:rsidRPr="002F25AE">
        <w:rPr>
          <w:rFonts w:cs="Arial"/>
          <w:sz w:val="20"/>
          <w:szCs w:val="20"/>
        </w:rPr>
        <w:t>Miguel Vitoriano</w:t>
      </w:r>
    </w:p>
    <w:p w:rsidR="00FB2046" w:rsidRPr="00930384" w:rsidRDefault="00FB2046" w:rsidP="00FB2046">
      <w:pPr>
        <w:spacing w:after="0" w:line="240" w:lineRule="auto"/>
        <w:rPr>
          <w:rFonts w:cs="Arial"/>
          <w:b/>
          <w:sz w:val="20"/>
          <w:szCs w:val="20"/>
        </w:rPr>
      </w:pPr>
    </w:p>
    <w:p w:rsidR="00FB2046" w:rsidRPr="00930384" w:rsidRDefault="00FB2046" w:rsidP="00FB2046">
      <w:pPr>
        <w:spacing w:after="0" w:line="240" w:lineRule="auto"/>
        <w:rPr>
          <w:rFonts w:cs="Arial"/>
          <w:b/>
          <w:sz w:val="20"/>
          <w:szCs w:val="20"/>
        </w:rPr>
      </w:pPr>
    </w:p>
    <w:p w:rsidR="00FB2046" w:rsidRPr="00930384" w:rsidRDefault="00FB2046" w:rsidP="00FB2046">
      <w:pPr>
        <w:spacing w:after="0" w:line="240" w:lineRule="auto"/>
        <w:rPr>
          <w:rFonts w:cs="Arial"/>
          <w:b/>
          <w:sz w:val="20"/>
          <w:szCs w:val="20"/>
        </w:rPr>
      </w:pPr>
      <w:bookmarkStart w:id="12" w:name="_Toc410042378"/>
      <w:r w:rsidRPr="00930384">
        <w:rPr>
          <w:rFonts w:cs="Arial"/>
          <w:b/>
          <w:sz w:val="20"/>
          <w:szCs w:val="20"/>
        </w:rPr>
        <w:t>Secretaria Municipal de Obras e Infraestrutura - SMO</w:t>
      </w:r>
      <w:bookmarkEnd w:id="12"/>
    </w:p>
    <w:p w:rsidR="00FB2046" w:rsidRPr="00930384" w:rsidRDefault="00FB2046" w:rsidP="00FB2046">
      <w:pPr>
        <w:spacing w:after="0" w:line="240" w:lineRule="auto"/>
        <w:rPr>
          <w:rFonts w:cs="Arial"/>
          <w:sz w:val="20"/>
          <w:szCs w:val="20"/>
        </w:rPr>
      </w:pPr>
      <w:bookmarkStart w:id="13" w:name="_Toc410042379"/>
      <w:r w:rsidRPr="00930384">
        <w:rPr>
          <w:rFonts w:cs="Arial"/>
          <w:sz w:val="20"/>
          <w:szCs w:val="20"/>
        </w:rPr>
        <w:t xml:space="preserve">Secretário: </w:t>
      </w:r>
      <w:bookmarkEnd w:id="13"/>
      <w:r w:rsidRPr="002F25AE">
        <w:rPr>
          <w:rFonts w:cs="Arial"/>
          <w:sz w:val="20"/>
          <w:szCs w:val="20"/>
        </w:rPr>
        <w:t xml:space="preserve">Vicente Augusto </w:t>
      </w:r>
      <w:proofErr w:type="spellStart"/>
      <w:r w:rsidRPr="002F25AE">
        <w:rPr>
          <w:rFonts w:cs="Arial"/>
          <w:sz w:val="20"/>
          <w:szCs w:val="20"/>
        </w:rPr>
        <w:t>Temperini</w:t>
      </w:r>
      <w:proofErr w:type="spellEnd"/>
      <w:r w:rsidRPr="002F25AE">
        <w:rPr>
          <w:rFonts w:cs="Arial"/>
          <w:sz w:val="20"/>
          <w:szCs w:val="20"/>
        </w:rPr>
        <w:t xml:space="preserve"> Marins</w:t>
      </w:r>
    </w:p>
    <w:p w:rsidR="00FB2046" w:rsidRPr="00930384" w:rsidRDefault="00FB2046" w:rsidP="00FB2046">
      <w:pPr>
        <w:spacing w:after="0" w:line="240" w:lineRule="auto"/>
        <w:rPr>
          <w:rFonts w:cs="Arial"/>
          <w:b/>
          <w:sz w:val="20"/>
          <w:szCs w:val="20"/>
        </w:rPr>
      </w:pPr>
    </w:p>
    <w:p w:rsidR="00FB2046" w:rsidRPr="00930384" w:rsidRDefault="00FB2046" w:rsidP="00FB2046">
      <w:pPr>
        <w:spacing w:after="0" w:line="240" w:lineRule="auto"/>
        <w:rPr>
          <w:rFonts w:cs="Arial"/>
          <w:b/>
          <w:sz w:val="20"/>
          <w:szCs w:val="20"/>
        </w:rPr>
      </w:pPr>
    </w:p>
    <w:p w:rsidR="00FB2046" w:rsidRPr="00930384" w:rsidRDefault="00FB2046" w:rsidP="00FB2046">
      <w:pPr>
        <w:spacing w:after="0" w:line="240" w:lineRule="auto"/>
        <w:rPr>
          <w:rFonts w:cs="Arial"/>
          <w:b/>
          <w:sz w:val="20"/>
          <w:szCs w:val="20"/>
        </w:rPr>
      </w:pPr>
      <w:bookmarkStart w:id="14" w:name="_Toc410042380"/>
      <w:r w:rsidRPr="00930384">
        <w:rPr>
          <w:rFonts w:cs="Arial"/>
          <w:b/>
          <w:sz w:val="20"/>
          <w:szCs w:val="20"/>
        </w:rPr>
        <w:t>Fundação Municipal de Educação - FME</w:t>
      </w:r>
      <w:bookmarkEnd w:id="14"/>
    </w:p>
    <w:p w:rsidR="00FB2046" w:rsidRPr="00930384" w:rsidRDefault="00FB2046" w:rsidP="00FB2046">
      <w:pPr>
        <w:spacing w:after="0" w:line="240" w:lineRule="auto"/>
        <w:rPr>
          <w:rFonts w:cs="Arial"/>
          <w:sz w:val="20"/>
          <w:szCs w:val="20"/>
        </w:rPr>
      </w:pPr>
      <w:bookmarkStart w:id="15" w:name="_Toc410042381"/>
      <w:r w:rsidRPr="00930384">
        <w:rPr>
          <w:rFonts w:cs="Arial"/>
          <w:sz w:val="20"/>
          <w:szCs w:val="20"/>
        </w:rPr>
        <w:t xml:space="preserve">Presidente: </w:t>
      </w:r>
      <w:bookmarkEnd w:id="15"/>
      <w:r w:rsidRPr="002F25AE">
        <w:rPr>
          <w:rFonts w:cs="Arial"/>
          <w:sz w:val="20"/>
          <w:szCs w:val="20"/>
        </w:rPr>
        <w:t>Bruno Gonçalves Ribeiro</w:t>
      </w:r>
    </w:p>
    <w:p w:rsidR="00FB2046" w:rsidRPr="00930384" w:rsidRDefault="00FB2046" w:rsidP="00FB2046">
      <w:pPr>
        <w:spacing w:after="0" w:line="240" w:lineRule="auto"/>
        <w:rPr>
          <w:rFonts w:cs="Arial"/>
          <w:b/>
          <w:sz w:val="20"/>
          <w:szCs w:val="20"/>
        </w:rPr>
      </w:pPr>
    </w:p>
    <w:p w:rsidR="00FB2046" w:rsidRPr="00930384" w:rsidRDefault="00FB2046" w:rsidP="00FB2046">
      <w:pPr>
        <w:spacing w:after="0" w:line="240" w:lineRule="auto"/>
        <w:rPr>
          <w:rFonts w:cs="Arial"/>
          <w:b/>
          <w:sz w:val="20"/>
          <w:szCs w:val="20"/>
        </w:rPr>
      </w:pPr>
    </w:p>
    <w:p w:rsidR="00FB2046" w:rsidRPr="00930384" w:rsidRDefault="00FB2046" w:rsidP="00FB2046">
      <w:pPr>
        <w:spacing w:after="0" w:line="240" w:lineRule="auto"/>
        <w:rPr>
          <w:rFonts w:cs="Arial"/>
          <w:b/>
          <w:sz w:val="20"/>
          <w:szCs w:val="20"/>
        </w:rPr>
      </w:pPr>
      <w:bookmarkStart w:id="16" w:name="_Toc410042382"/>
      <w:r w:rsidRPr="00930384">
        <w:rPr>
          <w:rFonts w:cs="Arial"/>
          <w:b/>
          <w:sz w:val="20"/>
          <w:szCs w:val="20"/>
        </w:rPr>
        <w:t>Companhia de Limpeza Urbana de Niterói - CLIN</w:t>
      </w:r>
      <w:bookmarkEnd w:id="16"/>
    </w:p>
    <w:p w:rsidR="00FB2046" w:rsidRPr="00930384" w:rsidRDefault="00FB2046" w:rsidP="00FB2046">
      <w:pPr>
        <w:spacing w:after="0" w:line="240" w:lineRule="auto"/>
        <w:rPr>
          <w:rFonts w:cs="Arial"/>
          <w:sz w:val="20"/>
          <w:szCs w:val="20"/>
        </w:rPr>
      </w:pPr>
      <w:bookmarkStart w:id="17" w:name="_Toc410042383"/>
      <w:r w:rsidRPr="00930384">
        <w:rPr>
          <w:rFonts w:cs="Arial"/>
          <w:sz w:val="20"/>
          <w:szCs w:val="20"/>
        </w:rPr>
        <w:t xml:space="preserve">Diretor Presidente: </w:t>
      </w:r>
      <w:bookmarkEnd w:id="17"/>
      <w:r w:rsidRPr="002F25AE">
        <w:rPr>
          <w:rFonts w:cs="Arial"/>
          <w:sz w:val="20"/>
          <w:szCs w:val="20"/>
        </w:rPr>
        <w:t xml:space="preserve">Luiz </w:t>
      </w:r>
      <w:proofErr w:type="spellStart"/>
      <w:r w:rsidRPr="002F25AE">
        <w:rPr>
          <w:rFonts w:cs="Arial"/>
          <w:sz w:val="20"/>
          <w:szCs w:val="20"/>
        </w:rPr>
        <w:t>Fróes</w:t>
      </w:r>
      <w:proofErr w:type="spellEnd"/>
    </w:p>
    <w:p w:rsidR="00FB2046" w:rsidRPr="00930384" w:rsidRDefault="00FB2046" w:rsidP="00FB2046">
      <w:pPr>
        <w:rPr>
          <w:rFonts w:cs="Arial"/>
          <w:sz w:val="20"/>
          <w:szCs w:val="20"/>
        </w:rPr>
      </w:pPr>
    </w:p>
    <w:p w:rsidR="00FB2046" w:rsidRPr="00930384" w:rsidRDefault="00FB2046" w:rsidP="00FB2046">
      <w:pPr>
        <w:spacing w:after="0" w:line="240" w:lineRule="auto"/>
        <w:rPr>
          <w:rFonts w:cs="Arial"/>
          <w:b/>
          <w:sz w:val="20"/>
          <w:szCs w:val="20"/>
        </w:rPr>
      </w:pPr>
      <w:r w:rsidRPr="00930384">
        <w:rPr>
          <w:rFonts w:cs="Arial"/>
          <w:b/>
          <w:sz w:val="20"/>
          <w:szCs w:val="20"/>
        </w:rPr>
        <w:t>Secretaria de Conservação e Serviços Públicos - SECONSER</w:t>
      </w:r>
    </w:p>
    <w:p w:rsidR="00FB2046" w:rsidRPr="00930384" w:rsidRDefault="00FB2046" w:rsidP="00FB2046">
      <w:pPr>
        <w:spacing w:after="0" w:line="240" w:lineRule="auto"/>
        <w:rPr>
          <w:rFonts w:cs="Arial"/>
          <w:sz w:val="20"/>
          <w:szCs w:val="20"/>
        </w:rPr>
      </w:pPr>
      <w:r w:rsidRPr="00930384">
        <w:rPr>
          <w:rFonts w:cs="Arial"/>
          <w:sz w:val="20"/>
          <w:szCs w:val="20"/>
        </w:rPr>
        <w:t xml:space="preserve">Secretária: Dayse Nogueira </w:t>
      </w:r>
      <w:proofErr w:type="spellStart"/>
      <w:r w:rsidRPr="00930384">
        <w:rPr>
          <w:rFonts w:cs="Arial"/>
          <w:sz w:val="20"/>
          <w:szCs w:val="20"/>
        </w:rPr>
        <w:t>Monassa</w:t>
      </w:r>
      <w:proofErr w:type="spellEnd"/>
    </w:p>
    <w:p w:rsidR="003D2D82" w:rsidRDefault="003D2D82" w:rsidP="000B4D9A">
      <w:pPr>
        <w:ind w:left="360"/>
        <w:jc w:val="center"/>
        <w:rPr>
          <w:b/>
          <w:sz w:val="24"/>
          <w:szCs w:val="24"/>
        </w:rPr>
      </w:pPr>
    </w:p>
    <w:p w:rsidR="000B4D9A" w:rsidRPr="00463A4B" w:rsidRDefault="000B4D9A" w:rsidP="000B4D9A">
      <w:pPr>
        <w:ind w:left="360"/>
        <w:jc w:val="center"/>
        <w:rPr>
          <w:rFonts w:ascii="Calibri" w:hAnsi="Calibri" w:cs="Calibri"/>
          <w:b/>
          <w:sz w:val="24"/>
          <w:szCs w:val="24"/>
        </w:rPr>
      </w:pPr>
      <w:r w:rsidRPr="00463A4B">
        <w:rPr>
          <w:b/>
          <w:sz w:val="24"/>
          <w:szCs w:val="24"/>
        </w:rPr>
        <w:lastRenderedPageBreak/>
        <w:t>UNIDADE DE GESTÃO DO PROGRAMA DE NITERÓI – UGP-NIT</w:t>
      </w:r>
    </w:p>
    <w:p w:rsidR="000B4D9A" w:rsidRPr="00463A4B" w:rsidRDefault="000B4D9A" w:rsidP="000B4D9A">
      <w:pPr>
        <w:spacing w:after="0" w:line="240" w:lineRule="auto"/>
        <w:ind w:left="357"/>
        <w:rPr>
          <w:rFonts w:cs="Arial"/>
          <w:sz w:val="20"/>
          <w:szCs w:val="20"/>
        </w:rPr>
      </w:pPr>
    </w:p>
    <w:p w:rsidR="00FB2046" w:rsidRPr="00930384" w:rsidRDefault="00FB2046" w:rsidP="00FB2046">
      <w:pPr>
        <w:spacing w:after="0" w:line="240" w:lineRule="auto"/>
        <w:ind w:left="357"/>
        <w:rPr>
          <w:rFonts w:cs="Arial"/>
          <w:b/>
          <w:sz w:val="20"/>
          <w:szCs w:val="20"/>
        </w:rPr>
      </w:pPr>
      <w:r w:rsidRPr="00930384">
        <w:rPr>
          <w:rFonts w:cs="Arial"/>
          <w:b/>
          <w:sz w:val="20"/>
          <w:szCs w:val="20"/>
        </w:rPr>
        <w:t>Coordenação Geral</w:t>
      </w:r>
    </w:p>
    <w:p w:rsidR="00FB2046" w:rsidRPr="00930384" w:rsidRDefault="00FB2046" w:rsidP="00FB2046">
      <w:pPr>
        <w:spacing w:after="0" w:line="240" w:lineRule="auto"/>
        <w:ind w:left="357"/>
        <w:rPr>
          <w:rFonts w:cs="Arial"/>
          <w:sz w:val="20"/>
          <w:szCs w:val="20"/>
        </w:rPr>
      </w:pPr>
      <w:r>
        <w:rPr>
          <w:rFonts w:cs="Arial"/>
          <w:sz w:val="20"/>
          <w:szCs w:val="20"/>
        </w:rPr>
        <w:t>Giselle Brand</w:t>
      </w:r>
    </w:p>
    <w:p w:rsidR="00FB2046" w:rsidRPr="00930384" w:rsidRDefault="00FB2046" w:rsidP="00FB2046">
      <w:pPr>
        <w:spacing w:after="0" w:line="240" w:lineRule="auto"/>
        <w:ind w:left="357"/>
        <w:rPr>
          <w:rFonts w:cs="Arial"/>
          <w:sz w:val="20"/>
          <w:szCs w:val="20"/>
        </w:rPr>
      </w:pPr>
    </w:p>
    <w:p w:rsidR="00FB2046" w:rsidRPr="00930384" w:rsidRDefault="00FB2046" w:rsidP="00FB2046">
      <w:pPr>
        <w:spacing w:after="0" w:line="240" w:lineRule="auto"/>
        <w:ind w:left="357"/>
        <w:rPr>
          <w:rFonts w:cs="Arial"/>
          <w:b/>
          <w:sz w:val="20"/>
          <w:szCs w:val="20"/>
        </w:rPr>
      </w:pPr>
      <w:r w:rsidRPr="00930384">
        <w:rPr>
          <w:rFonts w:cs="Arial"/>
          <w:b/>
          <w:sz w:val="20"/>
          <w:szCs w:val="20"/>
        </w:rPr>
        <w:t>Equipe Técnica</w:t>
      </w:r>
    </w:p>
    <w:p w:rsidR="00FB2046" w:rsidRPr="00930384" w:rsidRDefault="00FB2046" w:rsidP="00FB2046">
      <w:pPr>
        <w:spacing w:after="0" w:line="240" w:lineRule="auto"/>
        <w:ind w:left="357"/>
        <w:rPr>
          <w:rFonts w:cs="Arial"/>
          <w:sz w:val="20"/>
          <w:szCs w:val="20"/>
        </w:rPr>
      </w:pPr>
      <w:r>
        <w:rPr>
          <w:rFonts w:cs="Arial"/>
          <w:sz w:val="20"/>
          <w:szCs w:val="20"/>
        </w:rPr>
        <w:t>Fabiana Cabral</w:t>
      </w:r>
    </w:p>
    <w:p w:rsidR="00FB2046" w:rsidRDefault="00FB2046" w:rsidP="00FB2046">
      <w:pPr>
        <w:spacing w:after="0" w:line="240" w:lineRule="auto"/>
        <w:ind w:left="357"/>
        <w:rPr>
          <w:rFonts w:cs="Arial"/>
          <w:sz w:val="20"/>
          <w:szCs w:val="20"/>
        </w:rPr>
      </w:pPr>
      <w:r w:rsidRPr="00930384">
        <w:rPr>
          <w:rFonts w:cs="Arial"/>
          <w:sz w:val="20"/>
          <w:szCs w:val="20"/>
        </w:rPr>
        <w:t xml:space="preserve">Ubaldo </w:t>
      </w:r>
      <w:proofErr w:type="spellStart"/>
      <w:r w:rsidRPr="00930384">
        <w:rPr>
          <w:rFonts w:cs="Arial"/>
          <w:sz w:val="20"/>
          <w:szCs w:val="20"/>
        </w:rPr>
        <w:t>Moll</w:t>
      </w:r>
      <w:proofErr w:type="spellEnd"/>
    </w:p>
    <w:p w:rsidR="00FB2046" w:rsidRDefault="00FB2046" w:rsidP="00FB2046">
      <w:pPr>
        <w:spacing w:after="0" w:line="240" w:lineRule="auto"/>
        <w:ind w:left="357"/>
        <w:rPr>
          <w:rFonts w:cs="Arial"/>
          <w:sz w:val="20"/>
          <w:szCs w:val="20"/>
        </w:rPr>
      </w:pPr>
    </w:p>
    <w:p w:rsidR="00FB2046" w:rsidRPr="00930384" w:rsidRDefault="00FB2046" w:rsidP="00FB2046">
      <w:pPr>
        <w:spacing w:after="0" w:line="240" w:lineRule="auto"/>
        <w:ind w:left="357"/>
        <w:rPr>
          <w:rFonts w:cs="Arial"/>
          <w:sz w:val="20"/>
          <w:szCs w:val="20"/>
        </w:rPr>
      </w:pPr>
    </w:p>
    <w:p w:rsidR="000B4D9A" w:rsidRPr="00463A4B" w:rsidRDefault="000B4D9A" w:rsidP="000B4D9A">
      <w:pPr>
        <w:ind w:left="360"/>
        <w:jc w:val="center"/>
        <w:rPr>
          <w:b/>
          <w:sz w:val="24"/>
          <w:szCs w:val="24"/>
        </w:rPr>
      </w:pPr>
      <w:r w:rsidRPr="00463A4B">
        <w:rPr>
          <w:b/>
          <w:sz w:val="24"/>
          <w:szCs w:val="24"/>
        </w:rPr>
        <w:t>CONSÓRCIO COBRAPE – ECOLOGUS II</w:t>
      </w:r>
    </w:p>
    <w:p w:rsidR="000B4D9A" w:rsidRPr="00463A4B" w:rsidRDefault="000B4D9A" w:rsidP="000B4D9A">
      <w:pPr>
        <w:spacing w:after="0" w:line="240" w:lineRule="auto"/>
        <w:ind w:left="357"/>
        <w:rPr>
          <w:rFonts w:cs="Arial"/>
          <w:b/>
          <w:sz w:val="20"/>
          <w:szCs w:val="20"/>
        </w:rPr>
      </w:pPr>
      <w:r w:rsidRPr="00463A4B">
        <w:rPr>
          <w:rFonts w:cs="Arial"/>
          <w:b/>
          <w:sz w:val="20"/>
          <w:szCs w:val="20"/>
        </w:rPr>
        <w:t>Companhia Brasileira de Projetos e Empreendimentos - COBRAPE</w:t>
      </w:r>
    </w:p>
    <w:p w:rsidR="000B4D9A" w:rsidRPr="00463A4B" w:rsidRDefault="000B4D9A" w:rsidP="000B4D9A">
      <w:pPr>
        <w:spacing w:after="0" w:line="240" w:lineRule="auto"/>
        <w:ind w:left="357"/>
        <w:rPr>
          <w:rFonts w:cs="Arial"/>
          <w:sz w:val="20"/>
          <w:szCs w:val="20"/>
        </w:rPr>
      </w:pPr>
      <w:r w:rsidRPr="00463A4B">
        <w:rPr>
          <w:rFonts w:cs="Arial"/>
          <w:sz w:val="20"/>
          <w:szCs w:val="20"/>
        </w:rPr>
        <w:t xml:space="preserve">Diretor: Carlos Eduardo Curi </w:t>
      </w:r>
      <w:proofErr w:type="spellStart"/>
      <w:r w:rsidRPr="00463A4B">
        <w:rPr>
          <w:rFonts w:cs="Arial"/>
          <w:sz w:val="20"/>
          <w:szCs w:val="20"/>
        </w:rPr>
        <w:t>Gallego</w:t>
      </w:r>
      <w:proofErr w:type="spellEnd"/>
    </w:p>
    <w:p w:rsidR="000B4D9A" w:rsidRPr="00463A4B" w:rsidRDefault="000B4D9A" w:rsidP="000B4D9A">
      <w:pPr>
        <w:spacing w:after="0" w:line="240" w:lineRule="auto"/>
        <w:ind w:left="357"/>
        <w:rPr>
          <w:rFonts w:cs="Arial"/>
          <w:b/>
          <w:sz w:val="20"/>
          <w:szCs w:val="20"/>
        </w:rPr>
      </w:pPr>
    </w:p>
    <w:p w:rsidR="000B4D9A" w:rsidRPr="00463A4B" w:rsidRDefault="000B4D9A" w:rsidP="000B4D9A">
      <w:pPr>
        <w:spacing w:after="0" w:line="240" w:lineRule="auto"/>
        <w:ind w:left="357"/>
        <w:rPr>
          <w:rFonts w:cs="Arial"/>
          <w:b/>
          <w:sz w:val="20"/>
          <w:szCs w:val="20"/>
        </w:rPr>
      </w:pPr>
      <w:proofErr w:type="spellStart"/>
      <w:r w:rsidRPr="00463A4B">
        <w:rPr>
          <w:rFonts w:cs="Arial"/>
          <w:b/>
          <w:sz w:val="20"/>
          <w:szCs w:val="20"/>
        </w:rPr>
        <w:t>Ecologus</w:t>
      </w:r>
      <w:proofErr w:type="spellEnd"/>
      <w:r w:rsidRPr="00463A4B">
        <w:rPr>
          <w:rFonts w:cs="Arial"/>
          <w:b/>
          <w:sz w:val="20"/>
          <w:szCs w:val="20"/>
        </w:rPr>
        <w:t xml:space="preserve"> Engenharia Consultiva </w:t>
      </w:r>
      <w:proofErr w:type="spellStart"/>
      <w:r w:rsidRPr="00463A4B">
        <w:rPr>
          <w:rFonts w:cs="Arial"/>
          <w:b/>
          <w:sz w:val="20"/>
          <w:szCs w:val="20"/>
        </w:rPr>
        <w:t>Ltda</w:t>
      </w:r>
      <w:proofErr w:type="spellEnd"/>
      <w:r w:rsidRPr="00463A4B">
        <w:rPr>
          <w:rFonts w:cs="Arial"/>
          <w:b/>
          <w:sz w:val="20"/>
          <w:szCs w:val="20"/>
        </w:rPr>
        <w:t xml:space="preserve"> - ECOLOGUS</w:t>
      </w:r>
    </w:p>
    <w:p w:rsidR="000B4D9A" w:rsidRPr="00463A4B" w:rsidRDefault="000B4D9A" w:rsidP="000B4D9A">
      <w:pPr>
        <w:spacing w:after="0" w:line="240" w:lineRule="auto"/>
        <w:ind w:left="357"/>
        <w:rPr>
          <w:rFonts w:cs="Arial"/>
          <w:sz w:val="20"/>
          <w:szCs w:val="20"/>
        </w:rPr>
      </w:pPr>
      <w:r w:rsidRPr="00463A4B">
        <w:rPr>
          <w:rFonts w:cs="Arial"/>
          <w:sz w:val="20"/>
          <w:szCs w:val="20"/>
        </w:rPr>
        <w:t>Diretor: Edson Cruz de Sá</w:t>
      </w:r>
    </w:p>
    <w:p w:rsidR="000B4D9A" w:rsidRPr="00463A4B" w:rsidRDefault="000B4D9A" w:rsidP="000B4D9A">
      <w:pPr>
        <w:spacing w:after="0" w:line="240" w:lineRule="auto"/>
        <w:ind w:left="357"/>
        <w:rPr>
          <w:rFonts w:cs="Arial"/>
          <w:sz w:val="20"/>
          <w:szCs w:val="20"/>
        </w:rPr>
      </w:pPr>
      <w:r w:rsidRPr="00463A4B">
        <w:rPr>
          <w:rFonts w:cs="Arial"/>
          <w:sz w:val="20"/>
          <w:szCs w:val="20"/>
        </w:rPr>
        <w:t>Diretora: Claudia Barros</w:t>
      </w:r>
    </w:p>
    <w:p w:rsidR="000B4D9A" w:rsidRPr="00463A4B" w:rsidRDefault="000B4D9A" w:rsidP="000B4D9A">
      <w:pPr>
        <w:spacing w:after="0" w:line="240" w:lineRule="auto"/>
        <w:ind w:left="357"/>
        <w:rPr>
          <w:rFonts w:cs="Arial"/>
          <w:sz w:val="20"/>
          <w:szCs w:val="20"/>
        </w:rPr>
      </w:pPr>
      <w:r w:rsidRPr="00463A4B">
        <w:rPr>
          <w:rFonts w:cs="Arial"/>
          <w:sz w:val="20"/>
          <w:szCs w:val="20"/>
        </w:rPr>
        <w:t>Gerência: Victor Campos do Rêgo</w:t>
      </w:r>
    </w:p>
    <w:p w:rsidR="000B4D9A" w:rsidRPr="00463A4B" w:rsidRDefault="000B4D9A" w:rsidP="000B4D9A">
      <w:pPr>
        <w:spacing w:after="0" w:line="240" w:lineRule="auto"/>
        <w:ind w:left="357"/>
        <w:rPr>
          <w:rFonts w:cs="Arial"/>
          <w:b/>
          <w:sz w:val="20"/>
          <w:szCs w:val="20"/>
        </w:rPr>
      </w:pPr>
    </w:p>
    <w:p w:rsidR="000B4D9A" w:rsidRPr="00463A4B" w:rsidRDefault="000B4D9A" w:rsidP="000B4D9A">
      <w:pPr>
        <w:spacing w:after="0" w:line="240" w:lineRule="auto"/>
        <w:ind w:left="357"/>
        <w:rPr>
          <w:rFonts w:cs="Arial"/>
          <w:b/>
          <w:sz w:val="20"/>
          <w:szCs w:val="20"/>
        </w:rPr>
      </w:pPr>
      <w:r w:rsidRPr="00463A4B">
        <w:rPr>
          <w:rFonts w:cs="Arial"/>
          <w:b/>
          <w:sz w:val="20"/>
          <w:szCs w:val="20"/>
        </w:rPr>
        <w:t>Coordenação Geral</w:t>
      </w:r>
    </w:p>
    <w:p w:rsidR="000B4D9A" w:rsidRPr="00463A4B" w:rsidRDefault="000B4D9A" w:rsidP="000B4D9A">
      <w:pPr>
        <w:spacing w:after="0" w:line="240" w:lineRule="auto"/>
        <w:ind w:left="357"/>
        <w:rPr>
          <w:rFonts w:cs="Arial"/>
          <w:b/>
          <w:sz w:val="20"/>
          <w:szCs w:val="20"/>
        </w:rPr>
      </w:pPr>
      <w:r w:rsidRPr="00463A4B">
        <w:rPr>
          <w:rFonts w:cs="Arial"/>
          <w:sz w:val="20"/>
          <w:szCs w:val="20"/>
        </w:rPr>
        <w:t xml:space="preserve">Carlos Eduardo Curi </w:t>
      </w:r>
      <w:proofErr w:type="spellStart"/>
      <w:r w:rsidRPr="00463A4B">
        <w:rPr>
          <w:rFonts w:cs="Arial"/>
          <w:sz w:val="20"/>
          <w:szCs w:val="20"/>
        </w:rPr>
        <w:t>Gallego</w:t>
      </w:r>
      <w:proofErr w:type="spellEnd"/>
    </w:p>
    <w:p w:rsidR="000B4D9A" w:rsidRPr="00463A4B" w:rsidRDefault="000B4D9A" w:rsidP="000B4D9A">
      <w:pPr>
        <w:spacing w:after="0" w:line="240" w:lineRule="auto"/>
        <w:rPr>
          <w:rFonts w:cs="Arial"/>
          <w:sz w:val="20"/>
          <w:szCs w:val="20"/>
        </w:rPr>
      </w:pPr>
    </w:p>
    <w:p w:rsidR="000B4D9A" w:rsidRPr="00463A4B" w:rsidRDefault="000B4D9A" w:rsidP="000B4D9A">
      <w:pPr>
        <w:spacing w:after="0" w:line="240" w:lineRule="auto"/>
        <w:ind w:left="357"/>
        <w:rPr>
          <w:rFonts w:cs="Arial"/>
          <w:sz w:val="20"/>
          <w:szCs w:val="20"/>
        </w:rPr>
      </w:pPr>
      <w:r w:rsidRPr="00463A4B">
        <w:rPr>
          <w:rFonts w:cs="Arial"/>
          <w:b/>
          <w:sz w:val="20"/>
          <w:szCs w:val="20"/>
        </w:rPr>
        <w:t>Coordenação Executiva</w:t>
      </w:r>
    </w:p>
    <w:p w:rsidR="000B4D9A" w:rsidRPr="00463A4B" w:rsidRDefault="000B4D9A" w:rsidP="000B4D9A">
      <w:pPr>
        <w:spacing w:after="0" w:line="240" w:lineRule="auto"/>
        <w:ind w:left="357"/>
        <w:rPr>
          <w:rFonts w:cs="Arial"/>
          <w:sz w:val="20"/>
          <w:szCs w:val="20"/>
        </w:rPr>
      </w:pPr>
      <w:r w:rsidRPr="00463A4B">
        <w:rPr>
          <w:rFonts w:cs="Arial"/>
          <w:sz w:val="20"/>
          <w:szCs w:val="20"/>
        </w:rPr>
        <w:t xml:space="preserve">Rodrigo </w:t>
      </w:r>
      <w:proofErr w:type="spellStart"/>
      <w:r w:rsidRPr="00463A4B">
        <w:rPr>
          <w:rFonts w:cs="Arial"/>
          <w:sz w:val="20"/>
          <w:szCs w:val="20"/>
        </w:rPr>
        <w:t>Imbelloni</w:t>
      </w:r>
      <w:proofErr w:type="spellEnd"/>
    </w:p>
    <w:p w:rsidR="000B4D9A" w:rsidRPr="00463A4B" w:rsidRDefault="000B4D9A" w:rsidP="000B4D9A">
      <w:pPr>
        <w:spacing w:after="0" w:line="240" w:lineRule="auto"/>
        <w:ind w:left="357"/>
        <w:rPr>
          <w:rFonts w:cs="Arial"/>
          <w:sz w:val="20"/>
          <w:szCs w:val="20"/>
        </w:rPr>
      </w:pPr>
      <w:r w:rsidRPr="00463A4B">
        <w:rPr>
          <w:rFonts w:cs="Arial"/>
          <w:sz w:val="20"/>
          <w:szCs w:val="20"/>
        </w:rPr>
        <w:t>Talita Domingues Vespa</w:t>
      </w:r>
    </w:p>
    <w:p w:rsidR="000B4D9A" w:rsidRPr="00463A4B" w:rsidRDefault="000B4D9A" w:rsidP="000B4D9A">
      <w:pPr>
        <w:spacing w:after="0" w:line="240" w:lineRule="auto"/>
        <w:ind w:left="357"/>
        <w:rPr>
          <w:rFonts w:cs="Arial"/>
          <w:sz w:val="20"/>
          <w:szCs w:val="20"/>
        </w:rPr>
      </w:pPr>
    </w:p>
    <w:p w:rsidR="000B4D9A" w:rsidRPr="00463A4B" w:rsidRDefault="000B4D9A" w:rsidP="000B4D9A">
      <w:pPr>
        <w:spacing w:after="0" w:line="240" w:lineRule="auto"/>
        <w:ind w:left="357"/>
        <w:rPr>
          <w:rFonts w:cs="Arial"/>
          <w:b/>
          <w:sz w:val="20"/>
          <w:szCs w:val="20"/>
        </w:rPr>
      </w:pPr>
      <w:r w:rsidRPr="00463A4B">
        <w:rPr>
          <w:rFonts w:cs="Arial"/>
          <w:b/>
          <w:sz w:val="20"/>
          <w:szCs w:val="20"/>
        </w:rPr>
        <w:t>Coordenação Setorial</w:t>
      </w:r>
    </w:p>
    <w:p w:rsidR="000B4D9A" w:rsidRPr="00463A4B" w:rsidRDefault="000B4D9A" w:rsidP="000B4D9A">
      <w:pPr>
        <w:spacing w:after="0" w:line="240" w:lineRule="auto"/>
        <w:ind w:left="357"/>
        <w:rPr>
          <w:rFonts w:cs="Arial"/>
          <w:sz w:val="20"/>
          <w:szCs w:val="20"/>
        </w:rPr>
      </w:pPr>
      <w:r w:rsidRPr="00463A4B">
        <w:rPr>
          <w:rFonts w:cs="Arial"/>
          <w:sz w:val="20"/>
          <w:szCs w:val="20"/>
        </w:rPr>
        <w:t xml:space="preserve">Jorge </w:t>
      </w:r>
      <w:proofErr w:type="spellStart"/>
      <w:r w:rsidRPr="00463A4B">
        <w:rPr>
          <w:rFonts w:cs="Arial"/>
          <w:sz w:val="20"/>
          <w:szCs w:val="20"/>
        </w:rPr>
        <w:t>Marzano</w:t>
      </w:r>
      <w:proofErr w:type="spellEnd"/>
    </w:p>
    <w:p w:rsidR="000B4D9A" w:rsidRPr="00463A4B" w:rsidRDefault="000B4D9A" w:rsidP="000B4D9A">
      <w:pPr>
        <w:spacing w:after="0" w:line="240" w:lineRule="auto"/>
        <w:ind w:left="357"/>
        <w:rPr>
          <w:rFonts w:cs="Arial"/>
          <w:sz w:val="20"/>
          <w:szCs w:val="20"/>
        </w:rPr>
      </w:pPr>
      <w:r w:rsidRPr="00463A4B">
        <w:rPr>
          <w:rFonts w:cs="Arial"/>
          <w:sz w:val="20"/>
          <w:szCs w:val="20"/>
        </w:rPr>
        <w:t xml:space="preserve">André </w:t>
      </w:r>
      <w:proofErr w:type="spellStart"/>
      <w:r w:rsidRPr="00463A4B">
        <w:rPr>
          <w:rFonts w:cs="Arial"/>
          <w:sz w:val="20"/>
          <w:szCs w:val="20"/>
        </w:rPr>
        <w:t>Protzek</w:t>
      </w:r>
      <w:proofErr w:type="spellEnd"/>
    </w:p>
    <w:p w:rsidR="000B4D9A" w:rsidRPr="00463A4B" w:rsidRDefault="000B4D9A" w:rsidP="000B4D9A">
      <w:pPr>
        <w:spacing w:after="0" w:line="240" w:lineRule="auto"/>
        <w:rPr>
          <w:rFonts w:cs="Arial"/>
          <w:b/>
          <w:sz w:val="20"/>
          <w:szCs w:val="20"/>
        </w:rPr>
      </w:pPr>
    </w:p>
    <w:p w:rsidR="000B4D9A" w:rsidRPr="00463A4B" w:rsidRDefault="000B4D9A" w:rsidP="000B4D9A">
      <w:pPr>
        <w:spacing w:after="0" w:line="240" w:lineRule="auto"/>
        <w:ind w:left="357"/>
        <w:rPr>
          <w:rFonts w:cs="Arial"/>
          <w:b/>
          <w:sz w:val="20"/>
          <w:szCs w:val="20"/>
        </w:rPr>
      </w:pPr>
      <w:r w:rsidRPr="00463A4B">
        <w:rPr>
          <w:rFonts w:cs="Arial"/>
          <w:b/>
          <w:sz w:val="20"/>
          <w:szCs w:val="20"/>
        </w:rPr>
        <w:t>Equipe Técnica</w:t>
      </w:r>
    </w:p>
    <w:p w:rsidR="000B4D9A" w:rsidRPr="00463A4B" w:rsidRDefault="000B4D9A" w:rsidP="000B4D9A">
      <w:pPr>
        <w:spacing w:after="0" w:line="240" w:lineRule="auto"/>
        <w:ind w:left="357"/>
        <w:rPr>
          <w:rFonts w:cs="Arial"/>
          <w:sz w:val="20"/>
          <w:szCs w:val="20"/>
        </w:rPr>
      </w:pPr>
      <w:r w:rsidRPr="00463A4B">
        <w:rPr>
          <w:rFonts w:cs="Arial"/>
          <w:sz w:val="20"/>
          <w:szCs w:val="20"/>
        </w:rPr>
        <w:t xml:space="preserve">Carlos </w:t>
      </w:r>
      <w:proofErr w:type="spellStart"/>
      <w:r w:rsidRPr="00463A4B">
        <w:rPr>
          <w:rFonts w:cs="Arial"/>
          <w:sz w:val="20"/>
          <w:szCs w:val="20"/>
        </w:rPr>
        <w:t>Verdini</w:t>
      </w:r>
      <w:proofErr w:type="spellEnd"/>
      <w:r w:rsidRPr="00463A4B">
        <w:rPr>
          <w:rFonts w:cs="Arial"/>
          <w:sz w:val="20"/>
          <w:szCs w:val="20"/>
        </w:rPr>
        <w:t xml:space="preserve"> </w:t>
      </w:r>
      <w:proofErr w:type="spellStart"/>
      <w:r w:rsidRPr="00463A4B">
        <w:rPr>
          <w:rFonts w:cs="Arial"/>
          <w:sz w:val="20"/>
          <w:szCs w:val="20"/>
        </w:rPr>
        <w:t>Clare</w:t>
      </w:r>
      <w:proofErr w:type="spellEnd"/>
    </w:p>
    <w:p w:rsidR="000B4D9A" w:rsidRPr="00463A4B" w:rsidRDefault="000B4D9A" w:rsidP="000B4D9A">
      <w:pPr>
        <w:spacing w:after="0" w:line="240" w:lineRule="auto"/>
        <w:ind w:left="357"/>
        <w:rPr>
          <w:rFonts w:cs="Arial"/>
          <w:sz w:val="20"/>
          <w:szCs w:val="20"/>
        </w:rPr>
      </w:pPr>
      <w:r w:rsidRPr="00463A4B">
        <w:rPr>
          <w:rFonts w:cs="Arial"/>
          <w:sz w:val="20"/>
          <w:szCs w:val="20"/>
        </w:rPr>
        <w:t xml:space="preserve">Jorge </w:t>
      </w:r>
      <w:proofErr w:type="spellStart"/>
      <w:r w:rsidRPr="00463A4B">
        <w:rPr>
          <w:rFonts w:cs="Arial"/>
          <w:sz w:val="20"/>
          <w:szCs w:val="20"/>
        </w:rPr>
        <w:t>Elizário</w:t>
      </w:r>
      <w:proofErr w:type="spellEnd"/>
      <w:r w:rsidRPr="00463A4B">
        <w:rPr>
          <w:rFonts w:cs="Arial"/>
          <w:sz w:val="20"/>
          <w:szCs w:val="20"/>
        </w:rPr>
        <w:t xml:space="preserve"> Miguel Filho</w:t>
      </w:r>
    </w:p>
    <w:p w:rsidR="000B4D9A" w:rsidRPr="00463A4B" w:rsidRDefault="000B4D9A" w:rsidP="000B4D9A">
      <w:pPr>
        <w:spacing w:after="0" w:line="240" w:lineRule="auto"/>
        <w:ind w:left="357"/>
        <w:rPr>
          <w:rFonts w:cs="Arial"/>
          <w:sz w:val="20"/>
          <w:szCs w:val="20"/>
        </w:rPr>
      </w:pPr>
      <w:r w:rsidRPr="00463A4B">
        <w:rPr>
          <w:rFonts w:cs="Arial"/>
          <w:sz w:val="20"/>
          <w:szCs w:val="20"/>
        </w:rPr>
        <w:t xml:space="preserve">Rafael Fernando </w:t>
      </w:r>
      <w:proofErr w:type="spellStart"/>
      <w:r w:rsidRPr="00463A4B">
        <w:rPr>
          <w:rFonts w:cs="Arial"/>
          <w:sz w:val="20"/>
          <w:szCs w:val="20"/>
        </w:rPr>
        <w:t>Tozzi</w:t>
      </w:r>
      <w:proofErr w:type="spellEnd"/>
    </w:p>
    <w:p w:rsidR="000B4D9A" w:rsidRPr="00463A4B" w:rsidRDefault="000B4D9A" w:rsidP="000B4D9A">
      <w:pPr>
        <w:spacing w:after="0" w:line="240" w:lineRule="auto"/>
        <w:ind w:left="357"/>
        <w:rPr>
          <w:rFonts w:cs="Arial"/>
          <w:sz w:val="20"/>
          <w:szCs w:val="20"/>
        </w:rPr>
      </w:pPr>
      <w:r w:rsidRPr="00463A4B">
        <w:rPr>
          <w:rFonts w:cs="Arial"/>
          <w:sz w:val="20"/>
          <w:szCs w:val="20"/>
        </w:rPr>
        <w:t xml:space="preserve">Rafael </w:t>
      </w:r>
      <w:proofErr w:type="spellStart"/>
      <w:r w:rsidRPr="00463A4B">
        <w:rPr>
          <w:rFonts w:cs="Arial"/>
          <w:sz w:val="20"/>
          <w:szCs w:val="20"/>
        </w:rPr>
        <w:t>Decina</w:t>
      </w:r>
      <w:proofErr w:type="spellEnd"/>
      <w:r w:rsidRPr="00463A4B">
        <w:rPr>
          <w:rFonts w:cs="Arial"/>
          <w:sz w:val="20"/>
          <w:szCs w:val="20"/>
        </w:rPr>
        <w:t xml:space="preserve"> Arantes</w:t>
      </w:r>
    </w:p>
    <w:p w:rsidR="000B4D9A" w:rsidRPr="00463A4B" w:rsidRDefault="000B4D9A" w:rsidP="000B4D9A">
      <w:pPr>
        <w:spacing w:after="0" w:line="240" w:lineRule="auto"/>
        <w:ind w:left="357"/>
        <w:rPr>
          <w:rFonts w:cs="Arial"/>
          <w:sz w:val="20"/>
          <w:szCs w:val="20"/>
          <w:lang w:val="es-ES_tradnl"/>
        </w:rPr>
      </w:pPr>
      <w:r w:rsidRPr="00463A4B">
        <w:rPr>
          <w:rFonts w:cs="Arial"/>
          <w:sz w:val="20"/>
          <w:szCs w:val="20"/>
          <w:lang w:val="es-ES_tradnl"/>
        </w:rPr>
        <w:t xml:space="preserve">Christian </w:t>
      </w:r>
      <w:proofErr w:type="spellStart"/>
      <w:r w:rsidRPr="00463A4B">
        <w:rPr>
          <w:rFonts w:cs="Arial"/>
          <w:sz w:val="20"/>
          <w:szCs w:val="20"/>
          <w:lang w:val="es-ES_tradnl"/>
        </w:rPr>
        <w:t>Taschelmayer</w:t>
      </w:r>
      <w:proofErr w:type="spellEnd"/>
    </w:p>
    <w:p w:rsidR="000B4D9A" w:rsidRPr="00463A4B" w:rsidRDefault="000B4D9A" w:rsidP="000B4D9A">
      <w:pPr>
        <w:spacing w:after="0" w:line="240" w:lineRule="auto"/>
        <w:ind w:left="357"/>
        <w:rPr>
          <w:rFonts w:cs="Arial"/>
          <w:sz w:val="20"/>
          <w:szCs w:val="20"/>
          <w:lang w:val="es-ES_tradnl"/>
        </w:rPr>
      </w:pPr>
      <w:r w:rsidRPr="00463A4B">
        <w:rPr>
          <w:rFonts w:cs="Arial"/>
          <w:sz w:val="20"/>
          <w:szCs w:val="20"/>
          <w:lang w:val="es-ES_tradnl"/>
        </w:rPr>
        <w:t>Rodrigo Pacheco</w:t>
      </w:r>
    </w:p>
    <w:p w:rsidR="000B4D9A" w:rsidRPr="00463A4B" w:rsidRDefault="000B4D9A" w:rsidP="000B4D9A">
      <w:pPr>
        <w:spacing w:after="0" w:line="240" w:lineRule="auto"/>
        <w:ind w:left="357"/>
        <w:rPr>
          <w:rFonts w:cs="Arial"/>
          <w:sz w:val="20"/>
          <w:szCs w:val="20"/>
          <w:lang w:val="es-ES_tradnl"/>
        </w:rPr>
      </w:pPr>
      <w:r w:rsidRPr="00463A4B">
        <w:rPr>
          <w:rFonts w:cs="Arial"/>
          <w:sz w:val="20"/>
          <w:szCs w:val="20"/>
          <w:lang w:val="es-ES_tradnl"/>
        </w:rPr>
        <w:t xml:space="preserve">Luis Gustavo </w:t>
      </w:r>
      <w:proofErr w:type="spellStart"/>
      <w:r w:rsidRPr="00463A4B">
        <w:rPr>
          <w:rFonts w:cs="Arial"/>
          <w:sz w:val="20"/>
          <w:szCs w:val="20"/>
          <w:lang w:val="es-ES_tradnl"/>
        </w:rPr>
        <w:t>Christoff</w:t>
      </w:r>
      <w:proofErr w:type="spellEnd"/>
      <w:r w:rsidRPr="00463A4B">
        <w:rPr>
          <w:rFonts w:cs="Arial"/>
          <w:sz w:val="20"/>
          <w:szCs w:val="20"/>
          <w:lang w:val="es-ES_tradnl"/>
        </w:rPr>
        <w:t xml:space="preserve"> </w:t>
      </w:r>
    </w:p>
    <w:p w:rsidR="000B4D9A" w:rsidRPr="00463A4B" w:rsidRDefault="000B4D9A" w:rsidP="000B4D9A">
      <w:pPr>
        <w:spacing w:after="0" w:line="240" w:lineRule="auto"/>
        <w:ind w:left="357"/>
        <w:rPr>
          <w:rFonts w:cs="Arial"/>
          <w:sz w:val="20"/>
          <w:szCs w:val="20"/>
          <w:lang w:val="pt-PT"/>
        </w:rPr>
      </w:pPr>
      <w:r w:rsidRPr="00463A4B">
        <w:rPr>
          <w:rFonts w:cs="Arial"/>
          <w:sz w:val="20"/>
          <w:szCs w:val="20"/>
        </w:rPr>
        <w:t>Murilo Nogueira</w:t>
      </w:r>
    </w:p>
    <w:p w:rsidR="000B4D9A" w:rsidRPr="00463A4B" w:rsidRDefault="000B4D9A" w:rsidP="000B4D9A">
      <w:pPr>
        <w:spacing w:after="0" w:line="240" w:lineRule="auto"/>
        <w:ind w:left="357"/>
        <w:rPr>
          <w:rFonts w:cs="Arial"/>
          <w:sz w:val="20"/>
          <w:szCs w:val="20"/>
        </w:rPr>
      </w:pPr>
      <w:r w:rsidRPr="00463A4B">
        <w:rPr>
          <w:rFonts w:cs="Arial"/>
          <w:sz w:val="20"/>
          <w:szCs w:val="20"/>
        </w:rPr>
        <w:t xml:space="preserve">Patrícia </w:t>
      </w:r>
      <w:proofErr w:type="spellStart"/>
      <w:r w:rsidRPr="00463A4B">
        <w:rPr>
          <w:rFonts w:cs="Arial"/>
          <w:sz w:val="20"/>
          <w:szCs w:val="20"/>
        </w:rPr>
        <w:t>Wegner</w:t>
      </w:r>
      <w:proofErr w:type="spellEnd"/>
    </w:p>
    <w:p w:rsidR="000B4D9A" w:rsidRPr="00463A4B" w:rsidRDefault="000B4D9A" w:rsidP="000B4D9A">
      <w:pPr>
        <w:spacing w:after="0" w:line="240" w:lineRule="auto"/>
        <w:ind w:left="357"/>
        <w:rPr>
          <w:rFonts w:cs="Arial"/>
          <w:sz w:val="20"/>
          <w:szCs w:val="20"/>
        </w:rPr>
      </w:pPr>
      <w:r w:rsidRPr="00463A4B">
        <w:rPr>
          <w:rFonts w:cs="Arial"/>
          <w:sz w:val="20"/>
          <w:szCs w:val="20"/>
        </w:rPr>
        <w:t>Rosângela de Miranda</w:t>
      </w:r>
    </w:p>
    <w:p w:rsidR="000B4D9A" w:rsidRPr="00463A4B" w:rsidRDefault="000B4D9A" w:rsidP="000B4D9A">
      <w:pPr>
        <w:spacing w:after="0" w:line="240" w:lineRule="auto"/>
        <w:ind w:left="357"/>
        <w:rPr>
          <w:rFonts w:cs="Arial"/>
          <w:sz w:val="20"/>
          <w:szCs w:val="20"/>
        </w:rPr>
      </w:pPr>
      <w:r w:rsidRPr="00463A4B">
        <w:rPr>
          <w:rFonts w:cs="Arial"/>
          <w:sz w:val="20"/>
          <w:szCs w:val="20"/>
        </w:rPr>
        <w:t>Monique Marins</w:t>
      </w:r>
    </w:p>
    <w:p w:rsidR="000B4D9A" w:rsidRPr="00463A4B" w:rsidRDefault="000B4D9A" w:rsidP="000B4D9A">
      <w:pPr>
        <w:spacing w:after="0" w:line="240" w:lineRule="auto"/>
        <w:ind w:left="357"/>
        <w:rPr>
          <w:rFonts w:cs="Arial"/>
          <w:sz w:val="20"/>
          <w:szCs w:val="20"/>
        </w:rPr>
      </w:pPr>
      <w:proofErr w:type="spellStart"/>
      <w:r w:rsidRPr="00463A4B">
        <w:rPr>
          <w:rFonts w:cs="Arial"/>
          <w:sz w:val="20"/>
          <w:szCs w:val="20"/>
        </w:rPr>
        <w:t>Gisana</w:t>
      </w:r>
      <w:proofErr w:type="spellEnd"/>
      <w:r w:rsidRPr="00463A4B">
        <w:rPr>
          <w:rFonts w:cs="Arial"/>
          <w:sz w:val="20"/>
          <w:szCs w:val="20"/>
        </w:rPr>
        <w:t xml:space="preserve"> de Freitas Pereira</w:t>
      </w:r>
    </w:p>
    <w:p w:rsidR="000B4D9A" w:rsidRPr="00463A4B" w:rsidRDefault="000B4D9A" w:rsidP="000B4D9A">
      <w:pPr>
        <w:spacing w:after="0" w:line="240" w:lineRule="auto"/>
        <w:ind w:left="357"/>
        <w:rPr>
          <w:rFonts w:cs="Arial"/>
          <w:sz w:val="20"/>
          <w:szCs w:val="20"/>
          <w:lang w:val="es-ES_tradnl"/>
        </w:rPr>
      </w:pPr>
      <w:r w:rsidRPr="00463A4B">
        <w:rPr>
          <w:rFonts w:cs="Arial"/>
          <w:sz w:val="20"/>
          <w:szCs w:val="20"/>
          <w:lang w:val="es-ES_tradnl"/>
        </w:rPr>
        <w:t xml:space="preserve">Gabriela </w:t>
      </w:r>
      <w:proofErr w:type="spellStart"/>
      <w:r w:rsidRPr="00463A4B">
        <w:rPr>
          <w:rFonts w:cs="Arial"/>
          <w:sz w:val="20"/>
          <w:szCs w:val="20"/>
          <w:lang w:val="es-ES_tradnl"/>
        </w:rPr>
        <w:t>Rebello</w:t>
      </w:r>
      <w:proofErr w:type="spellEnd"/>
    </w:p>
    <w:p w:rsidR="000B4D9A" w:rsidRPr="00463A4B" w:rsidRDefault="000B4D9A" w:rsidP="000B4D9A">
      <w:pPr>
        <w:spacing w:after="0" w:line="240" w:lineRule="auto"/>
        <w:ind w:left="357"/>
        <w:rPr>
          <w:rFonts w:cs="Arial"/>
          <w:sz w:val="20"/>
          <w:szCs w:val="20"/>
          <w:lang w:val="es-ES_tradnl"/>
        </w:rPr>
      </w:pPr>
      <w:r w:rsidRPr="00463A4B">
        <w:rPr>
          <w:rFonts w:cs="Arial"/>
          <w:sz w:val="20"/>
          <w:szCs w:val="20"/>
          <w:lang w:val="es-ES_tradnl"/>
        </w:rPr>
        <w:t xml:space="preserve">Raphael </w:t>
      </w:r>
      <w:proofErr w:type="spellStart"/>
      <w:r w:rsidRPr="00463A4B">
        <w:rPr>
          <w:rFonts w:cs="Arial"/>
          <w:sz w:val="20"/>
          <w:szCs w:val="20"/>
          <w:lang w:val="es-ES_tradnl"/>
        </w:rPr>
        <w:t>Nunes</w:t>
      </w:r>
      <w:proofErr w:type="spellEnd"/>
    </w:p>
    <w:p w:rsidR="000B4D9A" w:rsidRPr="00463A4B" w:rsidRDefault="000B4D9A" w:rsidP="000B4D9A">
      <w:pPr>
        <w:spacing w:after="0" w:line="240" w:lineRule="auto"/>
        <w:ind w:left="357"/>
        <w:rPr>
          <w:rFonts w:cs="Arial"/>
          <w:sz w:val="20"/>
          <w:szCs w:val="20"/>
          <w:lang w:val="es-ES_tradnl"/>
        </w:rPr>
      </w:pPr>
      <w:proofErr w:type="spellStart"/>
      <w:r w:rsidRPr="00463A4B">
        <w:rPr>
          <w:rFonts w:cs="Arial"/>
          <w:sz w:val="20"/>
          <w:szCs w:val="20"/>
          <w:lang w:val="es-ES_tradnl"/>
        </w:rPr>
        <w:t>Greicieli</w:t>
      </w:r>
      <w:proofErr w:type="spellEnd"/>
      <w:r w:rsidRPr="00463A4B">
        <w:rPr>
          <w:rFonts w:cs="Arial"/>
          <w:sz w:val="20"/>
          <w:szCs w:val="20"/>
          <w:lang w:val="es-ES_tradnl"/>
        </w:rPr>
        <w:t xml:space="preserve"> </w:t>
      </w:r>
      <w:proofErr w:type="spellStart"/>
      <w:r w:rsidRPr="00463A4B">
        <w:rPr>
          <w:rFonts w:cs="Arial"/>
          <w:sz w:val="20"/>
          <w:szCs w:val="20"/>
          <w:lang w:val="es-ES_tradnl"/>
        </w:rPr>
        <w:t>Santanna</w:t>
      </w:r>
      <w:proofErr w:type="spellEnd"/>
    </w:p>
    <w:p w:rsidR="000B4D9A" w:rsidRPr="00463A4B" w:rsidRDefault="000B4D9A" w:rsidP="000B4D9A">
      <w:pPr>
        <w:spacing w:after="0" w:line="240" w:lineRule="auto"/>
        <w:ind w:left="357"/>
        <w:rPr>
          <w:rFonts w:cs="Arial"/>
          <w:sz w:val="20"/>
          <w:szCs w:val="20"/>
          <w:lang w:val="pt-PT"/>
        </w:rPr>
      </w:pPr>
      <w:r w:rsidRPr="00463A4B">
        <w:rPr>
          <w:rFonts w:cs="Arial"/>
          <w:sz w:val="20"/>
          <w:szCs w:val="20"/>
        </w:rPr>
        <w:t>Luciana Santos</w:t>
      </w:r>
    </w:p>
    <w:p w:rsidR="000B4D9A" w:rsidRPr="00463A4B" w:rsidRDefault="000B4D9A" w:rsidP="000B4D9A">
      <w:pPr>
        <w:spacing w:after="0" w:line="240" w:lineRule="auto"/>
        <w:ind w:left="357"/>
        <w:rPr>
          <w:rFonts w:cs="Arial"/>
          <w:sz w:val="20"/>
          <w:szCs w:val="20"/>
        </w:rPr>
      </w:pPr>
      <w:r w:rsidRPr="00463A4B">
        <w:rPr>
          <w:rFonts w:cs="Arial"/>
          <w:sz w:val="20"/>
          <w:szCs w:val="20"/>
        </w:rPr>
        <w:t>Leonardo Carlos de Lima</w:t>
      </w:r>
    </w:p>
    <w:p w:rsidR="000B4D9A" w:rsidRPr="00463A4B" w:rsidRDefault="000B4D9A" w:rsidP="000B4D9A">
      <w:pPr>
        <w:spacing w:after="0" w:line="240" w:lineRule="auto"/>
        <w:ind w:left="357"/>
        <w:rPr>
          <w:rFonts w:cs="Arial"/>
          <w:sz w:val="20"/>
          <w:szCs w:val="20"/>
        </w:rPr>
      </w:pPr>
      <w:r w:rsidRPr="00463A4B">
        <w:rPr>
          <w:rFonts w:cs="Arial"/>
          <w:sz w:val="20"/>
          <w:szCs w:val="20"/>
        </w:rPr>
        <w:t xml:space="preserve">Vinicius </w:t>
      </w:r>
      <w:proofErr w:type="spellStart"/>
      <w:r w:rsidRPr="00463A4B">
        <w:rPr>
          <w:rFonts w:cs="Arial"/>
          <w:sz w:val="20"/>
          <w:szCs w:val="20"/>
        </w:rPr>
        <w:t>Berriel</w:t>
      </w:r>
      <w:proofErr w:type="spellEnd"/>
      <w:r w:rsidRPr="00463A4B">
        <w:rPr>
          <w:rFonts w:cs="Arial"/>
          <w:sz w:val="20"/>
          <w:szCs w:val="20"/>
        </w:rPr>
        <w:t xml:space="preserve"> </w:t>
      </w:r>
      <w:proofErr w:type="spellStart"/>
      <w:r w:rsidRPr="00463A4B">
        <w:rPr>
          <w:rFonts w:cs="Arial"/>
          <w:sz w:val="20"/>
          <w:szCs w:val="20"/>
        </w:rPr>
        <w:t>Monnerat</w:t>
      </w:r>
      <w:proofErr w:type="spellEnd"/>
    </w:p>
    <w:p w:rsidR="000B4D9A" w:rsidRPr="00463A4B" w:rsidRDefault="000B4D9A" w:rsidP="000B4D9A">
      <w:pPr>
        <w:spacing w:after="0" w:line="240" w:lineRule="auto"/>
        <w:ind w:left="357"/>
        <w:rPr>
          <w:rFonts w:eastAsia="Arial" w:cs="Arial"/>
          <w:sz w:val="20"/>
          <w:szCs w:val="20"/>
        </w:rPr>
      </w:pPr>
      <w:r w:rsidRPr="00463A4B">
        <w:rPr>
          <w:rFonts w:cs="Arial"/>
          <w:sz w:val="20"/>
          <w:szCs w:val="20"/>
        </w:rPr>
        <w:t>Jacqueline Mesquita Lima</w:t>
      </w:r>
    </w:p>
    <w:p w:rsidR="000B4D9A" w:rsidRPr="00463A4B" w:rsidRDefault="003669BF" w:rsidP="00983DEC">
      <w:pPr>
        <w:pStyle w:val="Ttulo1"/>
        <w:numPr>
          <w:ilvl w:val="0"/>
          <w:numId w:val="0"/>
        </w:numPr>
        <w:rPr>
          <w:rFonts w:eastAsia="Arial"/>
        </w:rPr>
      </w:pPr>
      <w:bookmarkStart w:id="18" w:name="_Toc450905227"/>
      <w:r w:rsidRPr="00463A4B">
        <w:lastRenderedPageBreak/>
        <w:t>A</w:t>
      </w:r>
      <w:r w:rsidR="000B4D9A" w:rsidRPr="00463A4B">
        <w:t>PRESENTAÇÃO</w:t>
      </w:r>
      <w:bookmarkEnd w:id="18"/>
    </w:p>
    <w:p w:rsidR="000B4D9A" w:rsidRPr="00463A4B" w:rsidRDefault="000B4D9A" w:rsidP="00B54571">
      <w:pPr>
        <w:spacing w:before="280" w:after="280" w:line="240" w:lineRule="auto"/>
        <w:rPr>
          <w:bCs/>
        </w:rPr>
      </w:pPr>
      <w:r w:rsidRPr="00463A4B">
        <w:t xml:space="preserve">O Consórcio </w:t>
      </w:r>
      <w:proofErr w:type="spellStart"/>
      <w:r w:rsidRPr="00463A4B">
        <w:rPr>
          <w:b/>
          <w:bCs/>
        </w:rPr>
        <w:t>Cobrape-Ecologus</w:t>
      </w:r>
      <w:proofErr w:type="spellEnd"/>
      <w:r w:rsidRPr="00463A4B">
        <w:t xml:space="preserve">, contratado no âmbito do Programa de Desenvolvimento Urbano e Inclusão Social de Niterói (PRODUIS-NITERÓI), para a </w:t>
      </w:r>
      <w:r w:rsidRPr="00463A4B">
        <w:rPr>
          <w:b/>
          <w:bCs/>
          <w:i/>
          <w:iCs/>
        </w:rPr>
        <w:t>ELABORAÇÃO DE DIAGNÓSTICO URBANÍSTICO E SOCIOAMBIENTAL E ELABORAÇÃO DE PROJETOS EXECUTIVOS PARA URBANIZAÇÃO DA COMUNIDADE SÃO JOSÉ</w:t>
      </w:r>
      <w:r w:rsidRPr="00463A4B">
        <w:rPr>
          <w:b/>
          <w:bCs/>
        </w:rPr>
        <w:t xml:space="preserve"> </w:t>
      </w:r>
      <w:r w:rsidRPr="00463A4B">
        <w:t>vem apresentar à</w:t>
      </w:r>
      <w:r w:rsidRPr="00463A4B">
        <w:rPr>
          <w:b/>
          <w:bCs/>
        </w:rPr>
        <w:t xml:space="preserve"> </w:t>
      </w:r>
      <w:r w:rsidRPr="00463A4B">
        <w:t xml:space="preserve">Unidade de Gestão do Programa de Niterói (UGP-NIT), o presente </w:t>
      </w:r>
      <w:r w:rsidR="001665B1" w:rsidRPr="00463A4B">
        <w:rPr>
          <w:b/>
        </w:rPr>
        <w:t>PROD</w:t>
      </w:r>
      <w:r w:rsidR="00792591" w:rsidRPr="00463A4B">
        <w:rPr>
          <w:b/>
        </w:rPr>
        <w:t xml:space="preserve">UTO </w:t>
      </w:r>
      <w:r w:rsidR="002A48F5" w:rsidRPr="00463A4B">
        <w:rPr>
          <w:b/>
        </w:rPr>
        <w:t>5</w:t>
      </w:r>
      <w:r w:rsidR="001665B1" w:rsidRPr="00463A4B">
        <w:rPr>
          <w:b/>
        </w:rPr>
        <w:t xml:space="preserve"> –</w:t>
      </w:r>
      <w:r w:rsidR="00102D0C" w:rsidRPr="00463A4B">
        <w:rPr>
          <w:b/>
        </w:rPr>
        <w:t xml:space="preserve"> </w:t>
      </w:r>
      <w:r w:rsidR="002A48F5" w:rsidRPr="00463A4B">
        <w:rPr>
          <w:b/>
        </w:rPr>
        <w:t xml:space="preserve">EQUIPAMENTOS PÚBLICOS – </w:t>
      </w:r>
      <w:r w:rsidR="00931045" w:rsidRPr="00463A4B">
        <w:rPr>
          <w:b/>
        </w:rPr>
        <w:t>QUADRA POLIESPORTIVA</w:t>
      </w:r>
      <w:r w:rsidR="002A48F5" w:rsidRPr="00463A4B">
        <w:rPr>
          <w:b/>
        </w:rPr>
        <w:t xml:space="preserve"> NÚCLEO </w:t>
      </w:r>
      <w:r w:rsidR="00931045" w:rsidRPr="00463A4B">
        <w:rPr>
          <w:b/>
        </w:rPr>
        <w:t>10</w:t>
      </w:r>
      <w:r w:rsidR="002A48F5" w:rsidRPr="00463A4B">
        <w:rPr>
          <w:b/>
        </w:rPr>
        <w:t>)</w:t>
      </w:r>
      <w:r w:rsidRPr="00463A4B">
        <w:rPr>
          <w:bCs/>
        </w:rPr>
        <w:t xml:space="preserve">, distribuído e organizado em </w:t>
      </w:r>
      <w:r w:rsidR="002A48F5" w:rsidRPr="00463A4B">
        <w:rPr>
          <w:bCs/>
        </w:rPr>
        <w:t>volume único, segundo a seguinte organização:</w:t>
      </w:r>
    </w:p>
    <w:p w:rsidR="002A48F5" w:rsidRPr="00463A4B" w:rsidRDefault="002A48F5" w:rsidP="00EB6F2B">
      <w:pPr>
        <w:pStyle w:val="PargrafodaLista"/>
        <w:numPr>
          <w:ilvl w:val="0"/>
          <w:numId w:val="38"/>
        </w:numPr>
        <w:spacing w:before="280" w:after="280" w:line="240" w:lineRule="auto"/>
        <w:rPr>
          <w:bCs/>
        </w:rPr>
      </w:pPr>
      <w:r w:rsidRPr="00463A4B">
        <w:rPr>
          <w:bCs/>
        </w:rPr>
        <w:t>INTRODUÇÃO</w:t>
      </w:r>
    </w:p>
    <w:p w:rsidR="002A48F5" w:rsidRPr="00463A4B" w:rsidRDefault="002A48F5" w:rsidP="00EB6F2B">
      <w:pPr>
        <w:pStyle w:val="PargrafodaLista"/>
        <w:numPr>
          <w:ilvl w:val="0"/>
          <w:numId w:val="38"/>
        </w:numPr>
        <w:spacing w:before="280" w:after="280" w:line="240" w:lineRule="auto"/>
        <w:rPr>
          <w:bCs/>
        </w:rPr>
      </w:pPr>
      <w:r w:rsidRPr="00463A4B">
        <w:rPr>
          <w:bCs/>
        </w:rPr>
        <w:t>1. RESUMO EXECUTIVO</w:t>
      </w:r>
    </w:p>
    <w:p w:rsidR="002A48F5" w:rsidRPr="00463A4B" w:rsidRDefault="002A48F5" w:rsidP="00EB6F2B">
      <w:pPr>
        <w:pStyle w:val="PargrafodaLista"/>
        <w:numPr>
          <w:ilvl w:val="0"/>
          <w:numId w:val="38"/>
        </w:numPr>
        <w:spacing w:before="280" w:after="280" w:line="240" w:lineRule="auto"/>
        <w:rPr>
          <w:bCs/>
        </w:rPr>
      </w:pPr>
      <w:r w:rsidRPr="00463A4B">
        <w:rPr>
          <w:bCs/>
        </w:rPr>
        <w:t>2. MEMÓRIA TÉCNICA</w:t>
      </w:r>
    </w:p>
    <w:p w:rsidR="002A48F5" w:rsidRDefault="002A48F5" w:rsidP="00EB6F2B">
      <w:pPr>
        <w:pStyle w:val="PargrafodaLista"/>
        <w:numPr>
          <w:ilvl w:val="0"/>
          <w:numId w:val="38"/>
        </w:numPr>
        <w:spacing w:before="280" w:after="280" w:line="240" w:lineRule="auto"/>
        <w:rPr>
          <w:bCs/>
        </w:rPr>
      </w:pPr>
      <w:r w:rsidRPr="00463A4B">
        <w:rPr>
          <w:bCs/>
        </w:rPr>
        <w:t>3. MEMORIAL DESCRIVO</w:t>
      </w:r>
    </w:p>
    <w:p w:rsidR="0098418A" w:rsidRDefault="0098418A" w:rsidP="00EB6F2B">
      <w:pPr>
        <w:pStyle w:val="PargrafodaLista"/>
        <w:numPr>
          <w:ilvl w:val="0"/>
          <w:numId w:val="38"/>
        </w:numPr>
        <w:spacing w:before="280" w:after="280" w:line="240" w:lineRule="auto"/>
        <w:rPr>
          <w:bCs/>
        </w:rPr>
      </w:pPr>
      <w:r>
        <w:rPr>
          <w:bCs/>
        </w:rPr>
        <w:t>4. PLANO DE ATAQUE DA OBRA</w:t>
      </w:r>
    </w:p>
    <w:p w:rsidR="0098418A" w:rsidRDefault="0098418A" w:rsidP="00EB6F2B">
      <w:pPr>
        <w:pStyle w:val="PargrafodaLista"/>
        <w:numPr>
          <w:ilvl w:val="0"/>
          <w:numId w:val="38"/>
        </w:numPr>
        <w:spacing w:before="280" w:after="280" w:line="240" w:lineRule="auto"/>
        <w:rPr>
          <w:bCs/>
        </w:rPr>
      </w:pPr>
      <w:r>
        <w:rPr>
          <w:bCs/>
        </w:rPr>
        <w:t>5. REFERÊNCIAS</w:t>
      </w:r>
    </w:p>
    <w:p w:rsidR="0098418A" w:rsidRPr="00463A4B" w:rsidRDefault="0098418A" w:rsidP="00EB6F2B">
      <w:pPr>
        <w:pStyle w:val="PargrafodaLista"/>
        <w:numPr>
          <w:ilvl w:val="0"/>
          <w:numId w:val="38"/>
        </w:numPr>
        <w:spacing w:before="280" w:after="280" w:line="240" w:lineRule="auto"/>
        <w:rPr>
          <w:bCs/>
        </w:rPr>
      </w:pPr>
      <w:r>
        <w:rPr>
          <w:bCs/>
        </w:rPr>
        <w:t>6. ORÇAMENTO</w:t>
      </w:r>
    </w:p>
    <w:p w:rsidR="002A48F5" w:rsidRPr="00463A4B" w:rsidRDefault="002A48F5" w:rsidP="00EB6F2B">
      <w:pPr>
        <w:pStyle w:val="PargrafodaLista"/>
        <w:numPr>
          <w:ilvl w:val="0"/>
          <w:numId w:val="38"/>
        </w:numPr>
        <w:spacing w:before="280" w:after="280" w:line="240" w:lineRule="auto"/>
        <w:rPr>
          <w:bCs/>
        </w:rPr>
      </w:pPr>
      <w:r w:rsidRPr="00463A4B">
        <w:rPr>
          <w:bCs/>
        </w:rPr>
        <w:t>ANEXO GRÁFICO</w:t>
      </w:r>
    </w:p>
    <w:p w:rsidR="002A48F5" w:rsidRPr="00463A4B" w:rsidRDefault="002A48F5" w:rsidP="00B54571">
      <w:pPr>
        <w:spacing w:before="280" w:after="280" w:line="240" w:lineRule="auto"/>
        <w:rPr>
          <w:bCs/>
        </w:rPr>
      </w:pPr>
    </w:p>
    <w:p w:rsidR="00692206" w:rsidRPr="00463A4B" w:rsidRDefault="000B4D9A" w:rsidP="00983DEC">
      <w:pPr>
        <w:pStyle w:val="Ttulo1"/>
        <w:numPr>
          <w:ilvl w:val="0"/>
          <w:numId w:val="0"/>
        </w:numPr>
      </w:pPr>
      <w:r w:rsidRPr="00463A4B">
        <w:br w:type="page"/>
      </w:r>
      <w:bookmarkStart w:id="19" w:name="_Toc450905228"/>
      <w:r w:rsidR="00692206" w:rsidRPr="00463A4B">
        <w:lastRenderedPageBreak/>
        <w:t>INTRODUÇÃO</w:t>
      </w:r>
      <w:bookmarkEnd w:id="19"/>
    </w:p>
    <w:p w:rsidR="00CD5D94" w:rsidRPr="00463A4B" w:rsidRDefault="00CD5D94" w:rsidP="00B54571">
      <w:pPr>
        <w:spacing w:before="280" w:after="280" w:line="240" w:lineRule="auto"/>
        <w:rPr>
          <w:bdr w:val="none" w:sz="0" w:space="0" w:color="auto" w:frame="1"/>
        </w:rPr>
      </w:pPr>
      <w:r w:rsidRPr="00463A4B">
        <w:rPr>
          <w:bdr w:val="none" w:sz="0" w:space="0" w:color="auto" w:frame="1"/>
        </w:rPr>
        <w:t xml:space="preserve">O município de Niterói, como componente da Região Metropolitana do Rio de Janeiro, historicamente atrai, até os dias atuais, contingente populacional em busca de emprego e renda, em um processo potencializado pelo desenvolvimento industrial da região e pela qualidade de vida oferecida pelo município de Niterói. No entanto, tal processo trouxe consequências ao município refletidas, entre outros, nas ocupações subnormais que se manifestaram e consolidaram em especial após a década de 1970 com a abertura da Ponte Presidente Costa e Silva (Rio-Niterói). </w:t>
      </w:r>
    </w:p>
    <w:p w:rsidR="00CD5D94" w:rsidRPr="00463A4B" w:rsidRDefault="00CD5D94" w:rsidP="00B54571">
      <w:pPr>
        <w:spacing w:before="280" w:after="280" w:line="240" w:lineRule="auto"/>
        <w:rPr>
          <w:bdr w:val="none" w:sz="0" w:space="0" w:color="auto" w:frame="1"/>
        </w:rPr>
      </w:pPr>
      <w:r w:rsidRPr="00463A4B">
        <w:rPr>
          <w:bdr w:val="none" w:sz="0" w:space="0" w:color="auto" w:frame="1"/>
        </w:rPr>
        <w:t xml:space="preserve">Em um esforço de atuação para melhoria das condições dessas áreas, o município de Niterói, um dos primeiros municípios do Brasil a aprovar um Plano Diretor de Desenvolvimento Urbano, delimita e aprova em seu Plano Diretor (Lei 1.157/1992) a Área de Especial Interesse Social (AEIS), que </w:t>
      </w:r>
      <w:proofErr w:type="gramStart"/>
      <w:r w:rsidRPr="00463A4B">
        <w:rPr>
          <w:bdr w:val="none" w:sz="0" w:space="0" w:color="auto" w:frame="1"/>
        </w:rPr>
        <w:t>constitui-se</w:t>
      </w:r>
      <w:proofErr w:type="gramEnd"/>
      <w:r w:rsidRPr="00463A4B">
        <w:rPr>
          <w:bdr w:val="none" w:sz="0" w:space="0" w:color="auto" w:frame="1"/>
        </w:rPr>
        <w:t xml:space="preserve"> em um instrumento legal de regulamentação/gestão do território urbano que auxilia o poder público na atuação junto aos assentamentos precários. Foram delimitadas AEIS em áreas com ocupação informal consolidada, por vezes adensadas por fenômenos sociais.</w:t>
      </w:r>
    </w:p>
    <w:p w:rsidR="00CD5D94" w:rsidRPr="00463A4B" w:rsidRDefault="00CD5D94" w:rsidP="00B54571">
      <w:pPr>
        <w:spacing w:before="280" w:after="280" w:line="240" w:lineRule="auto"/>
        <w:rPr>
          <w:bdr w:val="none" w:sz="0" w:space="0" w:color="auto" w:frame="1"/>
        </w:rPr>
      </w:pPr>
      <w:r w:rsidRPr="00463A4B">
        <w:rPr>
          <w:bdr w:val="none" w:sz="0" w:space="0" w:color="auto" w:frame="1"/>
        </w:rPr>
        <w:t xml:space="preserve">No cenário presente, a Prefeitura Municipal de Niterói com o apoio do BID (Banco Interamericano de Desenvolvimento), vem desenvolvendo ações no âmbito do </w:t>
      </w:r>
      <w:r w:rsidRPr="00463A4B">
        <w:rPr>
          <w:i/>
          <w:bdr w:val="none" w:sz="0" w:space="0" w:color="auto" w:frame="1"/>
        </w:rPr>
        <w:t>Programa de Desenvolvimento Urbano e Inclusão Social de Niterói (PRODUIS-NITERÓI)</w:t>
      </w:r>
      <w:r w:rsidRPr="00463A4B">
        <w:rPr>
          <w:bdr w:val="none" w:sz="0" w:space="0" w:color="auto" w:frame="1"/>
        </w:rPr>
        <w:t xml:space="preserve">, com o objetivo geral de melhorar a qualidade de vida dos cidadãos do Município de Niterói mediante a execução de projetos urbanos e sociais. Os objetivos específicos do programa incluem melhoraria das condições de urbanização e saneamento ambiental de bairros de baixa renda, ampliação da rede de equipamentos e serviços sociais, melhoraria das condições de mobilidade, integração e segurança no transporte, apoio à requalificação de áreas degradas do centro da cidade e o fortalecimento da capacidade institucional em gestão e planejamento da Prefeitura. </w:t>
      </w:r>
    </w:p>
    <w:p w:rsidR="00CD5D94" w:rsidRPr="00463A4B" w:rsidRDefault="00CD5D94" w:rsidP="00B54571">
      <w:pPr>
        <w:spacing w:before="280" w:after="280" w:line="240" w:lineRule="auto"/>
        <w:rPr>
          <w:bdr w:val="none" w:sz="0" w:space="0" w:color="auto" w:frame="1"/>
        </w:rPr>
      </w:pPr>
      <w:r w:rsidRPr="00463A4B">
        <w:rPr>
          <w:bdr w:val="none" w:sz="0" w:space="0" w:color="auto" w:frame="1"/>
        </w:rPr>
        <w:t xml:space="preserve">O programa está estruturado em 04 (quatro) componentes: (I) Urbanização de Comunidades e Inclusão Social, (II) Mobilidade Urbana; (III) Reabilitação de Áreas do Centro e (IV) Fortalecimento Institucional. </w:t>
      </w:r>
    </w:p>
    <w:p w:rsidR="00CD5D94" w:rsidRPr="00463A4B" w:rsidRDefault="00CD5D94" w:rsidP="00B54571">
      <w:pPr>
        <w:spacing w:before="280" w:after="280" w:line="240" w:lineRule="auto"/>
        <w:rPr>
          <w:lang w:val="pt-PT"/>
        </w:rPr>
      </w:pPr>
      <w:r w:rsidRPr="00463A4B">
        <w:rPr>
          <w:rFonts w:eastAsia="Calibri"/>
          <w:bdr w:val="none" w:sz="0" w:space="0" w:color="auto" w:frame="1"/>
        </w:rPr>
        <w:t xml:space="preserve">A </w:t>
      </w:r>
      <w:r w:rsidRPr="00463A4B">
        <w:rPr>
          <w:rFonts w:eastAsia="Calibri"/>
          <w:i/>
          <w:bdr w:val="none" w:sz="0" w:space="0" w:color="auto" w:frame="1"/>
        </w:rPr>
        <w:t>Elaboração de Diagnóstico Urbanístico e Socioambiental e Elaboração de Projetos Executivos para Urbanização da Comunidade São José</w:t>
      </w:r>
      <w:r w:rsidRPr="00463A4B">
        <w:rPr>
          <w:rFonts w:eastAsia="Calibri"/>
          <w:bdr w:val="none" w:sz="0" w:space="0" w:color="auto" w:frame="1"/>
        </w:rPr>
        <w:t xml:space="preserve"> insere-se no Componente 1 deste programa. Este componente financiará projetos integrais de melhoramento de comunidades, com intervenções de urbanização (infraestrutura básica de saneamento e drenagem, pavimentação, iluminação pública, entre outros), unidades de saúde e de educação, serviços sociais, regularização de propriedade de terras e reassentamento de famílias.</w:t>
      </w:r>
    </w:p>
    <w:p w:rsidR="00CD5D94" w:rsidRPr="00463A4B" w:rsidRDefault="00CD5D94" w:rsidP="00B54571">
      <w:pPr>
        <w:spacing w:before="280" w:after="280" w:line="240" w:lineRule="auto"/>
      </w:pPr>
      <w:r w:rsidRPr="00463A4B">
        <w:t xml:space="preserve">O </w:t>
      </w:r>
      <w:r w:rsidRPr="00463A4B">
        <w:rPr>
          <w:bCs/>
        </w:rPr>
        <w:t xml:space="preserve">produto, ora apresentado, constitui-se no </w:t>
      </w:r>
      <w:r w:rsidR="003E0BE3" w:rsidRPr="00463A4B">
        <w:rPr>
          <w:b/>
          <w:bCs/>
        </w:rPr>
        <w:t xml:space="preserve">PRODUTO </w:t>
      </w:r>
      <w:r w:rsidR="002A48F5" w:rsidRPr="00463A4B">
        <w:rPr>
          <w:b/>
          <w:bCs/>
        </w:rPr>
        <w:t>5</w:t>
      </w:r>
      <w:r w:rsidRPr="00463A4B">
        <w:t xml:space="preserve">, </w:t>
      </w:r>
      <w:r w:rsidR="00E74011" w:rsidRPr="00463A4B">
        <w:t xml:space="preserve">referente </w:t>
      </w:r>
      <w:r w:rsidR="006A6A9A" w:rsidRPr="00463A4B">
        <w:t>à</w:t>
      </w:r>
      <w:r w:rsidR="002A48F5" w:rsidRPr="00463A4B">
        <w:t xml:space="preserve"> componente de EQUIPAMENTOS COMUNITÁRIOS, </w:t>
      </w:r>
      <w:r w:rsidR="002A02B7" w:rsidRPr="00463A4B">
        <w:t xml:space="preserve">onde apresenta-se o projeto executivo da </w:t>
      </w:r>
      <w:r w:rsidR="00931045" w:rsidRPr="00463A4B">
        <w:t>QUADRA POLIESPORTIVA (NÚCLEO 10)</w:t>
      </w:r>
      <w:r w:rsidR="002A02B7" w:rsidRPr="00463A4B">
        <w:t xml:space="preserve">, aqui denominada </w:t>
      </w:r>
      <w:r w:rsidR="00931045" w:rsidRPr="00463A4B">
        <w:rPr>
          <w:b/>
        </w:rPr>
        <w:t>QUADRA</w:t>
      </w:r>
      <w:r w:rsidR="002A02B7" w:rsidRPr="00463A4B">
        <w:t>.</w:t>
      </w:r>
    </w:p>
    <w:p w:rsidR="00B247C7" w:rsidRPr="00463A4B" w:rsidRDefault="00B247C7" w:rsidP="008256B3">
      <w:pPr>
        <w:spacing w:before="280" w:after="280" w:line="240" w:lineRule="auto"/>
      </w:pPr>
      <w:r w:rsidRPr="00463A4B">
        <w:t>N</w:t>
      </w:r>
      <w:r w:rsidR="0074631A" w:rsidRPr="00463A4B">
        <w:t>o sentido de melhorar e facilitar a leitura das peças gráficas, apresenta-se, no quadro seguinte, a lista</w:t>
      </w:r>
      <w:r w:rsidR="00865DE5" w:rsidRPr="00463A4B">
        <w:t xml:space="preserve"> geral</w:t>
      </w:r>
      <w:r w:rsidR="0074631A" w:rsidRPr="00463A4B">
        <w:t xml:space="preserve"> de </w:t>
      </w:r>
      <w:r w:rsidR="00865DE5" w:rsidRPr="00463A4B">
        <w:t>pranchas</w:t>
      </w:r>
      <w:r w:rsidR="0074631A" w:rsidRPr="00463A4B">
        <w:t xml:space="preserve"> componente </w:t>
      </w:r>
      <w:r w:rsidR="002A02B7" w:rsidRPr="00463A4B">
        <w:t xml:space="preserve">do projeto executivo da </w:t>
      </w:r>
      <w:r w:rsidR="00931045" w:rsidRPr="00463A4B">
        <w:t>QUADRA</w:t>
      </w:r>
      <w:r w:rsidR="0074631A" w:rsidRPr="00463A4B">
        <w:t>.</w:t>
      </w:r>
    </w:p>
    <w:p w:rsidR="00B247C7" w:rsidRPr="00463A4B" w:rsidRDefault="00B247C7" w:rsidP="0074631A">
      <w:pPr>
        <w:spacing w:before="280" w:after="280" w:line="240" w:lineRule="auto"/>
        <w:rPr>
          <w:rFonts w:eastAsia="Arial"/>
        </w:rPr>
        <w:sectPr w:rsidR="00B247C7" w:rsidRPr="00463A4B" w:rsidSect="002221F1">
          <w:headerReference w:type="default" r:id="rId12"/>
          <w:footerReference w:type="default" r:id="rId13"/>
          <w:pgSz w:w="11906" w:h="16838"/>
          <w:pgMar w:top="1985" w:right="1418" w:bottom="1418" w:left="1701" w:header="709" w:footer="709" w:gutter="0"/>
          <w:pgNumType w:start="4"/>
          <w:cols w:space="708"/>
          <w:docGrid w:linePitch="360"/>
        </w:sectPr>
      </w:pPr>
    </w:p>
    <w:p w:rsidR="0074631A" w:rsidRPr="00463A4B" w:rsidRDefault="0074631A" w:rsidP="00463A4B">
      <w:pPr>
        <w:pStyle w:val="Legenda"/>
        <w:spacing w:before="40" w:after="40"/>
        <w:rPr>
          <w:rFonts w:ascii="Arial Negrito" w:hAnsi="Arial Negrito"/>
          <w:smallCaps/>
        </w:rPr>
      </w:pPr>
      <w:bookmarkStart w:id="20" w:name="_Toc450902674"/>
      <w:r w:rsidRPr="00463A4B">
        <w:rPr>
          <w:rFonts w:ascii="Arial Negrito" w:hAnsi="Arial Negrito"/>
          <w:smallCaps/>
        </w:rPr>
        <w:lastRenderedPageBreak/>
        <w:t xml:space="preserve">Quadro </w:t>
      </w:r>
      <w:r w:rsidR="00CF5665" w:rsidRPr="00463A4B">
        <w:rPr>
          <w:rFonts w:ascii="Arial Negrito" w:hAnsi="Arial Negrito"/>
          <w:smallCaps/>
        </w:rPr>
        <w:fldChar w:fldCharType="begin"/>
      </w:r>
      <w:r w:rsidRPr="00463A4B">
        <w:rPr>
          <w:rFonts w:ascii="Arial Negrito" w:hAnsi="Arial Negrito"/>
          <w:smallCaps/>
        </w:rPr>
        <w:instrText xml:space="preserve"> STYLEREF </w:instrText>
      </w:r>
      <w:r w:rsidR="008256B3" w:rsidRPr="00463A4B">
        <w:rPr>
          <w:rFonts w:ascii="Arial Negrito" w:hAnsi="Arial Negrito"/>
          <w:smallCaps/>
        </w:rPr>
        <w:instrText>1</w:instrText>
      </w:r>
      <w:r w:rsidRPr="00463A4B">
        <w:rPr>
          <w:rFonts w:ascii="Arial Negrito" w:hAnsi="Arial Negrito"/>
          <w:smallCaps/>
        </w:rPr>
        <w:instrText xml:space="preserve"> \s </w:instrText>
      </w:r>
      <w:r w:rsidR="00CF5665" w:rsidRPr="00463A4B">
        <w:rPr>
          <w:rFonts w:ascii="Arial Negrito" w:hAnsi="Arial Negrito"/>
          <w:smallCaps/>
        </w:rPr>
        <w:fldChar w:fldCharType="separate"/>
      </w:r>
      <w:r w:rsidR="001C0F68">
        <w:rPr>
          <w:rFonts w:ascii="Arial Negrito" w:hAnsi="Arial Negrito"/>
          <w:smallCaps/>
          <w:noProof/>
        </w:rPr>
        <w:t>0</w:t>
      </w:r>
      <w:r w:rsidR="00CF5665" w:rsidRPr="00463A4B">
        <w:rPr>
          <w:rFonts w:ascii="Arial Negrito" w:hAnsi="Arial Negrito"/>
          <w:smallCaps/>
        </w:rPr>
        <w:fldChar w:fldCharType="end"/>
      </w:r>
      <w:r w:rsidRPr="00463A4B">
        <w:rPr>
          <w:rFonts w:ascii="Arial Negrito" w:hAnsi="Arial Negrito"/>
          <w:smallCaps/>
        </w:rPr>
        <w:t xml:space="preserve">: </w:t>
      </w:r>
      <w:r w:rsidR="00B247C7" w:rsidRPr="00463A4B">
        <w:rPr>
          <w:rFonts w:ascii="Arial Negrito" w:hAnsi="Arial Negrito"/>
          <w:smallCaps/>
        </w:rPr>
        <w:t xml:space="preserve">Lista </w:t>
      </w:r>
      <w:r w:rsidR="00865DE5" w:rsidRPr="00463A4B">
        <w:rPr>
          <w:rFonts w:ascii="Arial Negrito" w:hAnsi="Arial Negrito"/>
          <w:smallCaps/>
        </w:rPr>
        <w:t xml:space="preserve">geral </w:t>
      </w:r>
      <w:r w:rsidR="00B247C7" w:rsidRPr="00463A4B">
        <w:rPr>
          <w:rFonts w:ascii="Arial Negrito" w:hAnsi="Arial Negrito"/>
          <w:smallCaps/>
        </w:rPr>
        <w:t xml:space="preserve">de pranchas </w:t>
      </w:r>
      <w:r w:rsidR="00865DE5" w:rsidRPr="00463A4B">
        <w:rPr>
          <w:rFonts w:ascii="Arial Negrito" w:hAnsi="Arial Negrito"/>
          <w:smallCaps/>
        </w:rPr>
        <w:t xml:space="preserve">componentes da </w:t>
      </w:r>
      <w:r w:rsidR="00E354EE" w:rsidRPr="00463A4B">
        <w:rPr>
          <w:rFonts w:ascii="Arial Negrito" w:hAnsi="Arial Negrito"/>
          <w:smallCaps/>
        </w:rPr>
        <w:t>QUADRA POLIESPORTIVA</w:t>
      </w:r>
      <w:bookmarkEnd w:id="20"/>
    </w:p>
    <w:tbl>
      <w:tblPr>
        <w:tblW w:w="5000" w:type="pct"/>
        <w:tblBorders>
          <w:top w:val="single" w:sz="12" w:space="0" w:color="000080"/>
          <w:left w:val="single" w:sz="12" w:space="0" w:color="000080"/>
          <w:bottom w:val="single" w:sz="12" w:space="0" w:color="000080"/>
          <w:right w:val="single" w:sz="12" w:space="0" w:color="000080"/>
          <w:insideH w:val="single" w:sz="8" w:space="0" w:color="BFBFBF" w:themeColor="background1" w:themeShade="BF"/>
          <w:insideV w:val="single" w:sz="8" w:space="0" w:color="BFBFBF" w:themeColor="background1" w:themeShade="BF"/>
        </w:tblBorders>
        <w:tblCellMar>
          <w:left w:w="70" w:type="dxa"/>
          <w:right w:w="70" w:type="dxa"/>
        </w:tblCellMar>
        <w:tblLook w:val="04A0" w:firstRow="1" w:lastRow="0" w:firstColumn="1" w:lastColumn="0" w:noHBand="0" w:noVBand="1"/>
      </w:tblPr>
      <w:tblGrid>
        <w:gridCol w:w="979"/>
        <w:gridCol w:w="1615"/>
        <w:gridCol w:w="1041"/>
        <w:gridCol w:w="2591"/>
        <w:gridCol w:w="2393"/>
        <w:gridCol w:w="5525"/>
      </w:tblGrid>
      <w:tr w:rsidR="00FB53D0" w:rsidRPr="00463A4B" w:rsidTr="0098418A">
        <w:trPr>
          <w:trHeight w:val="402"/>
          <w:tblHeader/>
        </w:trPr>
        <w:tc>
          <w:tcPr>
            <w:tcW w:w="346" w:type="pct"/>
            <w:tcBorders>
              <w:top w:val="single" w:sz="12" w:space="0" w:color="000080"/>
              <w:bottom w:val="single" w:sz="12" w:space="0" w:color="000080"/>
            </w:tcBorders>
            <w:shd w:val="clear" w:color="auto" w:fill="000080"/>
            <w:vAlign w:val="center"/>
          </w:tcPr>
          <w:p w:rsidR="00FB53D0" w:rsidRPr="00463A4B" w:rsidRDefault="00FB53D0" w:rsidP="00FB53D0">
            <w:pPr>
              <w:spacing w:before="40" w:after="40" w:line="240" w:lineRule="auto"/>
              <w:jc w:val="center"/>
              <w:rPr>
                <w:rFonts w:eastAsia="Times New Roman" w:cs="Arial"/>
                <w:b/>
                <w:sz w:val="18"/>
                <w:szCs w:val="18"/>
                <w:lang w:eastAsia="pt-BR"/>
              </w:rPr>
            </w:pPr>
            <w:r w:rsidRPr="00463A4B">
              <w:rPr>
                <w:rFonts w:eastAsia="Times New Roman" w:cs="Arial"/>
                <w:b/>
                <w:sz w:val="18"/>
                <w:szCs w:val="18"/>
                <w:lang w:eastAsia="pt-BR"/>
              </w:rPr>
              <w:t>NÚCLEO</w:t>
            </w:r>
          </w:p>
        </w:tc>
        <w:tc>
          <w:tcPr>
            <w:tcW w:w="571" w:type="pct"/>
            <w:tcBorders>
              <w:top w:val="single" w:sz="12" w:space="0" w:color="000080"/>
              <w:bottom w:val="single" w:sz="12" w:space="0" w:color="000080"/>
            </w:tcBorders>
            <w:shd w:val="clear" w:color="auto" w:fill="000080"/>
            <w:vAlign w:val="center"/>
          </w:tcPr>
          <w:p w:rsidR="00FB53D0" w:rsidRPr="00463A4B" w:rsidRDefault="00FB53D0" w:rsidP="00FB53D0">
            <w:pPr>
              <w:spacing w:before="40" w:after="40" w:line="240" w:lineRule="auto"/>
              <w:jc w:val="center"/>
              <w:rPr>
                <w:rFonts w:eastAsia="Times New Roman" w:cs="Arial"/>
                <w:b/>
                <w:sz w:val="18"/>
                <w:szCs w:val="18"/>
                <w:lang w:eastAsia="pt-BR"/>
              </w:rPr>
            </w:pPr>
            <w:r w:rsidRPr="00463A4B">
              <w:rPr>
                <w:rFonts w:eastAsia="Times New Roman" w:cs="Arial"/>
                <w:b/>
                <w:sz w:val="18"/>
                <w:szCs w:val="18"/>
                <w:lang w:eastAsia="pt-BR"/>
              </w:rPr>
              <w:t>SUBDISCIPLINA</w:t>
            </w:r>
          </w:p>
        </w:tc>
        <w:tc>
          <w:tcPr>
            <w:tcW w:w="368" w:type="pct"/>
            <w:tcBorders>
              <w:top w:val="single" w:sz="12" w:space="0" w:color="000080"/>
              <w:bottom w:val="single" w:sz="12" w:space="0" w:color="000080"/>
            </w:tcBorders>
            <w:shd w:val="clear" w:color="auto" w:fill="000080"/>
            <w:vAlign w:val="center"/>
          </w:tcPr>
          <w:p w:rsidR="00FB53D0" w:rsidRPr="00463A4B" w:rsidRDefault="00FB53D0" w:rsidP="00FB53D0">
            <w:pPr>
              <w:spacing w:before="40" w:after="40" w:line="240" w:lineRule="auto"/>
              <w:jc w:val="center"/>
              <w:rPr>
                <w:rFonts w:eastAsia="Times New Roman" w:cs="Arial"/>
                <w:b/>
                <w:sz w:val="18"/>
                <w:szCs w:val="18"/>
                <w:lang w:eastAsia="pt-BR"/>
              </w:rPr>
            </w:pPr>
            <w:r w:rsidRPr="00463A4B">
              <w:rPr>
                <w:rFonts w:eastAsia="Times New Roman" w:cs="Arial"/>
                <w:b/>
                <w:sz w:val="18"/>
                <w:szCs w:val="18"/>
                <w:lang w:eastAsia="pt-BR"/>
              </w:rPr>
              <w:t>Nº DA PRANCHA</w:t>
            </w:r>
          </w:p>
        </w:tc>
        <w:tc>
          <w:tcPr>
            <w:tcW w:w="916" w:type="pct"/>
            <w:tcBorders>
              <w:top w:val="single" w:sz="12" w:space="0" w:color="000080"/>
              <w:bottom w:val="single" w:sz="12" w:space="0" w:color="000080"/>
            </w:tcBorders>
            <w:shd w:val="clear" w:color="auto" w:fill="000080"/>
            <w:noWrap/>
            <w:vAlign w:val="center"/>
            <w:hideMark/>
          </w:tcPr>
          <w:p w:rsidR="00FB53D0" w:rsidRPr="00463A4B" w:rsidRDefault="00FB53D0" w:rsidP="00FB53D0">
            <w:pPr>
              <w:spacing w:before="40" w:after="40" w:line="240" w:lineRule="auto"/>
              <w:jc w:val="center"/>
              <w:rPr>
                <w:rFonts w:eastAsia="Times New Roman" w:cs="Arial"/>
                <w:b/>
                <w:sz w:val="18"/>
                <w:szCs w:val="18"/>
                <w:lang w:eastAsia="pt-BR"/>
              </w:rPr>
            </w:pPr>
            <w:r w:rsidRPr="00463A4B">
              <w:rPr>
                <w:rFonts w:eastAsia="Times New Roman" w:cs="Arial"/>
                <w:b/>
                <w:sz w:val="18"/>
                <w:szCs w:val="18"/>
                <w:lang w:eastAsia="pt-BR"/>
              </w:rPr>
              <w:t>Nº DO DESENHO</w:t>
            </w:r>
          </w:p>
        </w:tc>
        <w:tc>
          <w:tcPr>
            <w:tcW w:w="846" w:type="pct"/>
            <w:tcBorders>
              <w:top w:val="single" w:sz="12" w:space="0" w:color="000080"/>
              <w:bottom w:val="single" w:sz="12" w:space="0" w:color="000080"/>
            </w:tcBorders>
            <w:shd w:val="clear" w:color="auto" w:fill="000080"/>
            <w:vAlign w:val="center"/>
          </w:tcPr>
          <w:p w:rsidR="00FB53D0" w:rsidRPr="00463A4B" w:rsidRDefault="00FB53D0" w:rsidP="00FB53D0">
            <w:pPr>
              <w:spacing w:before="40" w:after="40" w:line="240" w:lineRule="auto"/>
              <w:jc w:val="center"/>
              <w:rPr>
                <w:rFonts w:eastAsia="Times New Roman" w:cs="Arial"/>
                <w:b/>
                <w:sz w:val="18"/>
                <w:szCs w:val="18"/>
                <w:lang w:eastAsia="pt-BR"/>
              </w:rPr>
            </w:pPr>
            <w:r w:rsidRPr="00463A4B">
              <w:rPr>
                <w:rFonts w:eastAsia="Times New Roman" w:cs="Arial"/>
                <w:b/>
                <w:sz w:val="18"/>
                <w:szCs w:val="18"/>
                <w:lang w:eastAsia="pt-BR"/>
              </w:rPr>
              <w:t>ARQUIVO DIGITAL</w:t>
            </w:r>
          </w:p>
        </w:tc>
        <w:tc>
          <w:tcPr>
            <w:tcW w:w="1953" w:type="pct"/>
            <w:tcBorders>
              <w:top w:val="single" w:sz="12" w:space="0" w:color="000080"/>
              <w:bottom w:val="single" w:sz="12" w:space="0" w:color="000080"/>
            </w:tcBorders>
            <w:shd w:val="clear" w:color="auto" w:fill="000080"/>
            <w:vAlign w:val="center"/>
            <w:hideMark/>
          </w:tcPr>
          <w:p w:rsidR="00FB53D0" w:rsidRPr="00463A4B" w:rsidRDefault="00FB53D0" w:rsidP="00FB53D0">
            <w:pPr>
              <w:spacing w:before="40" w:after="40" w:line="240" w:lineRule="auto"/>
              <w:jc w:val="center"/>
              <w:rPr>
                <w:rFonts w:eastAsia="Times New Roman" w:cs="Arial"/>
                <w:b/>
                <w:sz w:val="18"/>
                <w:szCs w:val="18"/>
                <w:lang w:eastAsia="pt-BR"/>
              </w:rPr>
            </w:pPr>
            <w:r w:rsidRPr="00463A4B">
              <w:rPr>
                <w:rFonts w:eastAsia="Times New Roman" w:cs="Arial"/>
                <w:b/>
                <w:sz w:val="18"/>
                <w:szCs w:val="18"/>
                <w:lang w:eastAsia="pt-BR"/>
              </w:rPr>
              <w:t>TÍTULO</w:t>
            </w:r>
          </w:p>
        </w:tc>
      </w:tr>
      <w:tr w:rsidR="00BC30A6" w:rsidRPr="00463A4B" w:rsidTr="0098418A">
        <w:trPr>
          <w:trHeight w:val="402"/>
        </w:trPr>
        <w:tc>
          <w:tcPr>
            <w:tcW w:w="346" w:type="pct"/>
            <w:vMerge w:val="restart"/>
            <w:vAlign w:val="center"/>
          </w:tcPr>
          <w:p w:rsidR="00BC30A6" w:rsidRPr="00463A4B" w:rsidRDefault="00BC30A6" w:rsidP="00FB53D0">
            <w:pPr>
              <w:spacing w:before="40" w:after="40" w:line="240" w:lineRule="auto"/>
              <w:jc w:val="center"/>
              <w:rPr>
                <w:rFonts w:cs="Arial"/>
                <w:sz w:val="18"/>
                <w:szCs w:val="18"/>
              </w:rPr>
            </w:pPr>
            <w:r w:rsidRPr="00463A4B">
              <w:rPr>
                <w:rFonts w:cs="Arial"/>
                <w:sz w:val="18"/>
                <w:szCs w:val="18"/>
              </w:rPr>
              <w:t>10</w:t>
            </w:r>
          </w:p>
        </w:tc>
        <w:tc>
          <w:tcPr>
            <w:tcW w:w="571" w:type="pct"/>
            <w:vMerge w:val="restart"/>
            <w:vAlign w:val="center"/>
          </w:tcPr>
          <w:p w:rsidR="00BC30A6" w:rsidRPr="00463A4B" w:rsidRDefault="00BC30A6" w:rsidP="00D026E6">
            <w:pPr>
              <w:spacing w:before="40" w:after="40" w:line="240" w:lineRule="auto"/>
              <w:jc w:val="center"/>
              <w:rPr>
                <w:rFonts w:cs="Arial"/>
                <w:b/>
                <w:sz w:val="18"/>
                <w:szCs w:val="18"/>
              </w:rPr>
            </w:pPr>
            <w:r w:rsidRPr="00463A4B">
              <w:rPr>
                <w:rFonts w:cs="Arial"/>
                <w:b/>
                <w:sz w:val="18"/>
                <w:szCs w:val="18"/>
              </w:rPr>
              <w:t>ELÉTRICA E ILUMINAÇÃO</w:t>
            </w:r>
          </w:p>
          <w:p w:rsidR="00BC30A6" w:rsidRPr="00463A4B" w:rsidRDefault="00BC30A6" w:rsidP="00931045">
            <w:pPr>
              <w:spacing w:before="40" w:after="40" w:line="240" w:lineRule="auto"/>
              <w:jc w:val="center"/>
              <w:rPr>
                <w:rFonts w:cs="Arial"/>
                <w:b/>
                <w:sz w:val="18"/>
                <w:szCs w:val="18"/>
              </w:rPr>
            </w:pPr>
            <w:r w:rsidRPr="00463A4B">
              <w:rPr>
                <w:rFonts w:cs="Arial"/>
                <w:b/>
                <w:sz w:val="18"/>
                <w:szCs w:val="18"/>
              </w:rPr>
              <w:t>(1 E 2)</w:t>
            </w:r>
          </w:p>
        </w:tc>
        <w:tc>
          <w:tcPr>
            <w:tcW w:w="368" w:type="pct"/>
            <w:vAlign w:val="center"/>
          </w:tcPr>
          <w:p w:rsidR="00BC30A6" w:rsidRPr="00463A4B" w:rsidRDefault="00BC30A6" w:rsidP="00FB53D0">
            <w:pPr>
              <w:spacing w:after="0" w:line="240" w:lineRule="auto"/>
              <w:jc w:val="center"/>
              <w:rPr>
                <w:rFonts w:eastAsia="Times New Roman" w:cs="Arial"/>
                <w:sz w:val="18"/>
                <w:szCs w:val="18"/>
                <w:lang w:eastAsia="pt-BR"/>
              </w:rPr>
            </w:pPr>
            <w:r w:rsidRPr="00463A4B">
              <w:rPr>
                <w:rFonts w:eastAsia="Times New Roman" w:cs="Arial"/>
                <w:sz w:val="18"/>
                <w:szCs w:val="18"/>
                <w:lang w:eastAsia="pt-BR"/>
              </w:rPr>
              <w:t>1/2</w:t>
            </w:r>
          </w:p>
        </w:tc>
        <w:tc>
          <w:tcPr>
            <w:tcW w:w="916" w:type="pct"/>
            <w:shd w:val="clear" w:color="auto" w:fill="auto"/>
            <w:noWrap/>
            <w:vAlign w:val="center"/>
          </w:tcPr>
          <w:p w:rsidR="00BC30A6" w:rsidRPr="00463A4B" w:rsidRDefault="00BC30A6" w:rsidP="00931045">
            <w:pPr>
              <w:spacing w:after="0" w:line="240" w:lineRule="auto"/>
              <w:jc w:val="left"/>
              <w:rPr>
                <w:rFonts w:cs="Arial"/>
                <w:sz w:val="18"/>
                <w:szCs w:val="18"/>
              </w:rPr>
            </w:pPr>
            <w:r w:rsidRPr="00463A4B">
              <w:rPr>
                <w:rFonts w:cs="Arial"/>
                <w:sz w:val="18"/>
                <w:szCs w:val="18"/>
              </w:rPr>
              <w:t>PMN04-SJ-IL-PE-DE-901-R0</w:t>
            </w:r>
          </w:p>
        </w:tc>
        <w:tc>
          <w:tcPr>
            <w:tcW w:w="846" w:type="pct"/>
            <w:vAlign w:val="center"/>
          </w:tcPr>
          <w:p w:rsidR="00BC30A6" w:rsidRPr="00463A4B" w:rsidRDefault="00BC30A6" w:rsidP="00931045">
            <w:pPr>
              <w:spacing w:after="0" w:line="240" w:lineRule="auto"/>
              <w:jc w:val="left"/>
              <w:rPr>
                <w:rFonts w:cs="Arial"/>
                <w:sz w:val="18"/>
                <w:szCs w:val="18"/>
              </w:rPr>
            </w:pPr>
            <w:r w:rsidRPr="00463A4B">
              <w:rPr>
                <w:rFonts w:cs="Arial"/>
                <w:sz w:val="18"/>
                <w:szCs w:val="18"/>
              </w:rPr>
              <w:t>PMN04-SJ-IL-PE-DE-901_902-R0.dwg</w:t>
            </w:r>
          </w:p>
        </w:tc>
        <w:tc>
          <w:tcPr>
            <w:tcW w:w="1953" w:type="pct"/>
            <w:shd w:val="clear" w:color="auto" w:fill="auto"/>
            <w:vAlign w:val="center"/>
          </w:tcPr>
          <w:p w:rsidR="00BC30A6" w:rsidRPr="00463A4B" w:rsidRDefault="00BC30A6" w:rsidP="00931045">
            <w:pPr>
              <w:spacing w:after="0" w:line="240" w:lineRule="auto"/>
              <w:jc w:val="left"/>
              <w:rPr>
                <w:rFonts w:cs="Arial"/>
                <w:sz w:val="18"/>
                <w:szCs w:val="18"/>
                <w:highlight w:val="yellow"/>
              </w:rPr>
            </w:pPr>
            <w:r w:rsidRPr="00463A4B">
              <w:rPr>
                <w:rFonts w:cs="Arial"/>
                <w:sz w:val="18"/>
                <w:szCs w:val="18"/>
              </w:rPr>
              <w:t>NÚCLEO 10 – QUADRA POLIESPORTIVA – Projeto de Elétrica e Iluminação – Planta Baixa</w:t>
            </w:r>
          </w:p>
        </w:tc>
      </w:tr>
      <w:tr w:rsidR="00BC30A6" w:rsidRPr="00463A4B" w:rsidTr="0098418A">
        <w:trPr>
          <w:trHeight w:val="402"/>
        </w:trPr>
        <w:tc>
          <w:tcPr>
            <w:tcW w:w="346" w:type="pct"/>
            <w:vMerge/>
            <w:vAlign w:val="center"/>
          </w:tcPr>
          <w:p w:rsidR="00BC30A6" w:rsidRPr="00463A4B" w:rsidRDefault="00BC30A6" w:rsidP="00FB53D0">
            <w:pPr>
              <w:spacing w:before="40" w:after="40" w:line="240" w:lineRule="auto"/>
              <w:jc w:val="center"/>
              <w:rPr>
                <w:rFonts w:cs="Arial"/>
                <w:sz w:val="18"/>
                <w:szCs w:val="18"/>
              </w:rPr>
            </w:pPr>
          </w:p>
        </w:tc>
        <w:tc>
          <w:tcPr>
            <w:tcW w:w="571" w:type="pct"/>
            <w:vMerge/>
            <w:vAlign w:val="center"/>
          </w:tcPr>
          <w:p w:rsidR="00BC30A6" w:rsidRPr="00463A4B" w:rsidRDefault="00BC30A6" w:rsidP="00FB53D0">
            <w:pPr>
              <w:spacing w:before="40" w:after="40" w:line="240" w:lineRule="auto"/>
              <w:jc w:val="center"/>
              <w:rPr>
                <w:rFonts w:cs="Arial"/>
                <w:b/>
                <w:sz w:val="18"/>
                <w:szCs w:val="18"/>
              </w:rPr>
            </w:pPr>
          </w:p>
        </w:tc>
        <w:tc>
          <w:tcPr>
            <w:tcW w:w="368" w:type="pct"/>
            <w:vAlign w:val="center"/>
          </w:tcPr>
          <w:p w:rsidR="00BC30A6" w:rsidRPr="00463A4B" w:rsidRDefault="00BC30A6" w:rsidP="00FB53D0">
            <w:pPr>
              <w:spacing w:after="0" w:line="240" w:lineRule="auto"/>
              <w:jc w:val="center"/>
              <w:rPr>
                <w:rFonts w:eastAsia="Times New Roman" w:cs="Arial"/>
                <w:sz w:val="18"/>
                <w:szCs w:val="18"/>
                <w:lang w:eastAsia="pt-BR"/>
              </w:rPr>
            </w:pPr>
            <w:r w:rsidRPr="00463A4B">
              <w:rPr>
                <w:rFonts w:eastAsia="Times New Roman" w:cs="Arial"/>
                <w:sz w:val="18"/>
                <w:szCs w:val="18"/>
                <w:lang w:eastAsia="pt-BR"/>
              </w:rPr>
              <w:t>2/2</w:t>
            </w:r>
          </w:p>
        </w:tc>
        <w:tc>
          <w:tcPr>
            <w:tcW w:w="916" w:type="pct"/>
            <w:shd w:val="clear" w:color="auto" w:fill="auto"/>
            <w:noWrap/>
            <w:vAlign w:val="center"/>
          </w:tcPr>
          <w:p w:rsidR="00BC30A6" w:rsidRPr="00463A4B" w:rsidRDefault="00BC30A6" w:rsidP="00931045">
            <w:pPr>
              <w:spacing w:after="0" w:line="240" w:lineRule="auto"/>
              <w:jc w:val="left"/>
              <w:rPr>
                <w:rFonts w:cs="Arial"/>
                <w:sz w:val="18"/>
                <w:szCs w:val="18"/>
              </w:rPr>
            </w:pPr>
            <w:r w:rsidRPr="00463A4B">
              <w:rPr>
                <w:rFonts w:cs="Arial"/>
                <w:sz w:val="18"/>
                <w:szCs w:val="18"/>
              </w:rPr>
              <w:t>PMN04-SJ-IL-PE-DE-902-R0</w:t>
            </w:r>
          </w:p>
        </w:tc>
        <w:tc>
          <w:tcPr>
            <w:tcW w:w="846" w:type="pct"/>
            <w:vAlign w:val="center"/>
          </w:tcPr>
          <w:p w:rsidR="00BC30A6" w:rsidRPr="00463A4B" w:rsidRDefault="00BC30A6" w:rsidP="00D026E6">
            <w:pPr>
              <w:spacing w:after="0" w:line="240" w:lineRule="auto"/>
              <w:jc w:val="left"/>
              <w:rPr>
                <w:rFonts w:cs="Arial"/>
                <w:sz w:val="18"/>
                <w:szCs w:val="18"/>
              </w:rPr>
            </w:pPr>
            <w:r w:rsidRPr="00463A4B">
              <w:rPr>
                <w:rFonts w:cs="Arial"/>
                <w:sz w:val="18"/>
                <w:szCs w:val="18"/>
              </w:rPr>
              <w:t>PMN04-SJ-IL-PE-DE-901_902-R0.dwg</w:t>
            </w:r>
          </w:p>
        </w:tc>
        <w:tc>
          <w:tcPr>
            <w:tcW w:w="1953" w:type="pct"/>
            <w:shd w:val="clear" w:color="auto" w:fill="auto"/>
            <w:vAlign w:val="center"/>
          </w:tcPr>
          <w:p w:rsidR="00BC30A6" w:rsidRPr="00463A4B" w:rsidRDefault="00BC30A6" w:rsidP="00931045">
            <w:pPr>
              <w:spacing w:after="0" w:line="240" w:lineRule="auto"/>
              <w:jc w:val="left"/>
              <w:rPr>
                <w:rFonts w:cs="Arial"/>
                <w:sz w:val="18"/>
                <w:szCs w:val="18"/>
              </w:rPr>
            </w:pPr>
            <w:r w:rsidRPr="00463A4B">
              <w:rPr>
                <w:rFonts w:cs="Arial"/>
                <w:sz w:val="18"/>
                <w:szCs w:val="18"/>
              </w:rPr>
              <w:t>NÚCLEO 10 – QUADRA POLIESPORTIVA – Projeto de Elétrica e Iluminação – Detalhes</w:t>
            </w:r>
          </w:p>
        </w:tc>
      </w:tr>
      <w:tr w:rsidR="0098418A" w:rsidRPr="00463A4B" w:rsidTr="0098418A">
        <w:trPr>
          <w:trHeight w:val="435"/>
        </w:trPr>
        <w:tc>
          <w:tcPr>
            <w:tcW w:w="346" w:type="pct"/>
            <w:vMerge/>
            <w:vAlign w:val="center"/>
          </w:tcPr>
          <w:p w:rsidR="0098418A" w:rsidRPr="00463A4B" w:rsidRDefault="0098418A" w:rsidP="00FB53D0">
            <w:pPr>
              <w:spacing w:before="40" w:after="40" w:line="240" w:lineRule="auto"/>
              <w:jc w:val="center"/>
              <w:rPr>
                <w:rFonts w:cs="Arial"/>
                <w:sz w:val="18"/>
                <w:szCs w:val="18"/>
              </w:rPr>
            </w:pPr>
          </w:p>
        </w:tc>
        <w:tc>
          <w:tcPr>
            <w:tcW w:w="571" w:type="pct"/>
            <w:vMerge w:val="restart"/>
            <w:vAlign w:val="center"/>
          </w:tcPr>
          <w:p w:rsidR="0098418A" w:rsidRPr="00463A4B" w:rsidRDefault="0098418A" w:rsidP="00FB53D0">
            <w:pPr>
              <w:spacing w:before="40" w:after="40" w:line="240" w:lineRule="auto"/>
              <w:jc w:val="center"/>
              <w:rPr>
                <w:rFonts w:cs="Arial"/>
                <w:b/>
                <w:sz w:val="18"/>
                <w:szCs w:val="18"/>
              </w:rPr>
            </w:pPr>
            <w:r w:rsidRPr="00463A4B">
              <w:rPr>
                <w:rFonts w:cs="Arial"/>
                <w:b/>
                <w:sz w:val="18"/>
                <w:szCs w:val="18"/>
              </w:rPr>
              <w:t>DRENAGEM</w:t>
            </w:r>
          </w:p>
          <w:p w:rsidR="0098418A" w:rsidRPr="00463A4B" w:rsidRDefault="0098418A" w:rsidP="00B22F26">
            <w:pPr>
              <w:spacing w:before="40" w:after="40" w:line="240" w:lineRule="auto"/>
              <w:jc w:val="center"/>
              <w:rPr>
                <w:rFonts w:cs="Arial"/>
                <w:b/>
                <w:sz w:val="18"/>
                <w:szCs w:val="18"/>
              </w:rPr>
            </w:pPr>
            <w:r w:rsidRPr="00463A4B">
              <w:rPr>
                <w:rFonts w:cs="Arial"/>
                <w:b/>
                <w:sz w:val="18"/>
                <w:szCs w:val="18"/>
              </w:rPr>
              <w:t xml:space="preserve">(1 A </w:t>
            </w:r>
            <w:r>
              <w:rPr>
                <w:rFonts w:cs="Arial"/>
                <w:b/>
                <w:sz w:val="18"/>
                <w:szCs w:val="18"/>
              </w:rPr>
              <w:t>2</w:t>
            </w:r>
            <w:r w:rsidRPr="00463A4B">
              <w:rPr>
                <w:rFonts w:cs="Arial"/>
                <w:b/>
                <w:sz w:val="18"/>
                <w:szCs w:val="18"/>
              </w:rPr>
              <w:t>)</w:t>
            </w:r>
          </w:p>
        </w:tc>
        <w:tc>
          <w:tcPr>
            <w:tcW w:w="368" w:type="pct"/>
            <w:vAlign w:val="center"/>
          </w:tcPr>
          <w:p w:rsidR="0098418A" w:rsidRPr="00463A4B" w:rsidRDefault="0098418A" w:rsidP="000C1C81">
            <w:pPr>
              <w:spacing w:after="0" w:line="240" w:lineRule="auto"/>
              <w:jc w:val="center"/>
              <w:rPr>
                <w:rFonts w:eastAsia="Times New Roman" w:cs="Arial"/>
                <w:sz w:val="18"/>
                <w:szCs w:val="18"/>
                <w:lang w:eastAsia="pt-BR"/>
              </w:rPr>
            </w:pPr>
            <w:r>
              <w:rPr>
                <w:rFonts w:eastAsia="Times New Roman" w:cs="Arial"/>
                <w:sz w:val="18"/>
                <w:szCs w:val="18"/>
                <w:lang w:eastAsia="pt-BR"/>
              </w:rPr>
              <w:t>1</w:t>
            </w:r>
            <w:r w:rsidRPr="00463A4B">
              <w:rPr>
                <w:rFonts w:eastAsia="Times New Roman" w:cs="Arial"/>
                <w:sz w:val="18"/>
                <w:szCs w:val="18"/>
                <w:lang w:eastAsia="pt-BR"/>
              </w:rPr>
              <w:t>/</w:t>
            </w:r>
            <w:r>
              <w:rPr>
                <w:rFonts w:eastAsia="Times New Roman" w:cs="Arial"/>
                <w:sz w:val="18"/>
                <w:szCs w:val="18"/>
                <w:lang w:eastAsia="pt-BR"/>
              </w:rPr>
              <w:t>2</w:t>
            </w:r>
          </w:p>
        </w:tc>
        <w:tc>
          <w:tcPr>
            <w:tcW w:w="916" w:type="pct"/>
            <w:shd w:val="clear" w:color="auto" w:fill="auto"/>
            <w:noWrap/>
            <w:vAlign w:val="center"/>
          </w:tcPr>
          <w:p w:rsidR="0098418A" w:rsidRPr="00463A4B" w:rsidRDefault="0098418A" w:rsidP="00D026E6">
            <w:pPr>
              <w:spacing w:after="0" w:line="240" w:lineRule="auto"/>
              <w:jc w:val="left"/>
              <w:rPr>
                <w:rFonts w:cs="Arial"/>
                <w:sz w:val="18"/>
                <w:szCs w:val="18"/>
              </w:rPr>
            </w:pPr>
            <w:r w:rsidRPr="00463A4B">
              <w:rPr>
                <w:rFonts w:cs="Arial"/>
                <w:sz w:val="18"/>
                <w:szCs w:val="18"/>
              </w:rPr>
              <w:t>PMN04-SJ-DR-PE-DE-902-R0</w:t>
            </w:r>
          </w:p>
        </w:tc>
        <w:tc>
          <w:tcPr>
            <w:tcW w:w="846" w:type="pct"/>
            <w:vAlign w:val="center"/>
          </w:tcPr>
          <w:p w:rsidR="0098418A" w:rsidRPr="00463A4B" w:rsidRDefault="0098418A" w:rsidP="00B52869">
            <w:pPr>
              <w:spacing w:after="0" w:line="240" w:lineRule="auto"/>
              <w:jc w:val="left"/>
              <w:rPr>
                <w:rFonts w:cs="Arial"/>
                <w:sz w:val="18"/>
                <w:szCs w:val="18"/>
              </w:rPr>
            </w:pPr>
            <w:r w:rsidRPr="00463A4B">
              <w:rPr>
                <w:rFonts w:cs="Arial"/>
                <w:sz w:val="18"/>
                <w:szCs w:val="18"/>
              </w:rPr>
              <w:t>PMN04-SJ-DR-PE-DE-902-903-R0.dwg</w:t>
            </w:r>
          </w:p>
        </w:tc>
        <w:tc>
          <w:tcPr>
            <w:tcW w:w="1953" w:type="pct"/>
            <w:shd w:val="clear" w:color="auto" w:fill="auto"/>
            <w:vAlign w:val="center"/>
          </w:tcPr>
          <w:p w:rsidR="0098418A" w:rsidRPr="00463A4B" w:rsidRDefault="0098418A" w:rsidP="006E3AA7">
            <w:pPr>
              <w:spacing w:after="0" w:line="240" w:lineRule="auto"/>
              <w:jc w:val="left"/>
              <w:rPr>
                <w:rFonts w:cs="Arial"/>
                <w:sz w:val="18"/>
                <w:szCs w:val="18"/>
              </w:rPr>
            </w:pPr>
            <w:r w:rsidRPr="00463A4B">
              <w:rPr>
                <w:rFonts w:cs="Arial"/>
                <w:sz w:val="18"/>
                <w:szCs w:val="18"/>
              </w:rPr>
              <w:t>NÚCLEO 10 – QUADRA POLIESPORTIVA – Planta Geral de Drenagem</w:t>
            </w:r>
          </w:p>
        </w:tc>
      </w:tr>
      <w:tr w:rsidR="00BC30A6" w:rsidRPr="00463A4B" w:rsidTr="0098418A">
        <w:trPr>
          <w:trHeight w:val="402"/>
        </w:trPr>
        <w:tc>
          <w:tcPr>
            <w:tcW w:w="346" w:type="pct"/>
            <w:vMerge/>
            <w:vAlign w:val="center"/>
          </w:tcPr>
          <w:p w:rsidR="00BC30A6" w:rsidRPr="00463A4B" w:rsidRDefault="00BC30A6" w:rsidP="00FB53D0">
            <w:pPr>
              <w:spacing w:before="40" w:after="40" w:line="240" w:lineRule="auto"/>
              <w:jc w:val="center"/>
              <w:rPr>
                <w:rFonts w:cs="Arial"/>
                <w:sz w:val="18"/>
                <w:szCs w:val="18"/>
              </w:rPr>
            </w:pPr>
          </w:p>
        </w:tc>
        <w:tc>
          <w:tcPr>
            <w:tcW w:w="571" w:type="pct"/>
            <w:vMerge/>
            <w:vAlign w:val="center"/>
          </w:tcPr>
          <w:p w:rsidR="00BC30A6" w:rsidRPr="00463A4B" w:rsidRDefault="00BC30A6" w:rsidP="00FB53D0">
            <w:pPr>
              <w:spacing w:before="40" w:after="40" w:line="240" w:lineRule="auto"/>
              <w:jc w:val="center"/>
              <w:rPr>
                <w:rFonts w:cs="Arial"/>
                <w:b/>
                <w:sz w:val="18"/>
                <w:szCs w:val="18"/>
              </w:rPr>
            </w:pPr>
          </w:p>
        </w:tc>
        <w:tc>
          <w:tcPr>
            <w:tcW w:w="368" w:type="pct"/>
            <w:vAlign w:val="center"/>
          </w:tcPr>
          <w:p w:rsidR="00BC30A6" w:rsidRPr="00463A4B" w:rsidRDefault="000C1C81" w:rsidP="000C1C81">
            <w:pPr>
              <w:spacing w:after="0" w:line="240" w:lineRule="auto"/>
              <w:jc w:val="center"/>
              <w:rPr>
                <w:rFonts w:eastAsia="Times New Roman" w:cs="Arial"/>
                <w:sz w:val="18"/>
                <w:szCs w:val="18"/>
                <w:lang w:eastAsia="pt-BR"/>
              </w:rPr>
            </w:pPr>
            <w:r>
              <w:rPr>
                <w:rFonts w:eastAsia="Times New Roman" w:cs="Arial"/>
                <w:sz w:val="18"/>
                <w:szCs w:val="18"/>
                <w:lang w:eastAsia="pt-BR"/>
              </w:rPr>
              <w:t>2</w:t>
            </w:r>
            <w:r w:rsidR="00BC30A6" w:rsidRPr="00463A4B">
              <w:rPr>
                <w:rFonts w:eastAsia="Times New Roman" w:cs="Arial"/>
                <w:sz w:val="18"/>
                <w:szCs w:val="18"/>
                <w:lang w:eastAsia="pt-BR"/>
              </w:rPr>
              <w:t>/</w:t>
            </w:r>
            <w:r>
              <w:rPr>
                <w:rFonts w:eastAsia="Times New Roman" w:cs="Arial"/>
                <w:sz w:val="18"/>
                <w:szCs w:val="18"/>
                <w:lang w:eastAsia="pt-BR"/>
              </w:rPr>
              <w:t>2</w:t>
            </w:r>
          </w:p>
        </w:tc>
        <w:tc>
          <w:tcPr>
            <w:tcW w:w="916" w:type="pct"/>
            <w:shd w:val="clear" w:color="auto" w:fill="auto"/>
            <w:noWrap/>
            <w:vAlign w:val="center"/>
          </w:tcPr>
          <w:p w:rsidR="00BC30A6" w:rsidRPr="00463A4B" w:rsidRDefault="00BC30A6" w:rsidP="00B52869">
            <w:pPr>
              <w:spacing w:after="0" w:line="240" w:lineRule="auto"/>
              <w:jc w:val="left"/>
              <w:rPr>
                <w:rFonts w:cs="Arial"/>
                <w:sz w:val="18"/>
                <w:szCs w:val="18"/>
              </w:rPr>
            </w:pPr>
            <w:r w:rsidRPr="00463A4B">
              <w:rPr>
                <w:rFonts w:cs="Arial"/>
                <w:sz w:val="18"/>
                <w:szCs w:val="18"/>
              </w:rPr>
              <w:t>PMN04-SJ-DR-PE-DE-903-R0</w:t>
            </w:r>
          </w:p>
        </w:tc>
        <w:tc>
          <w:tcPr>
            <w:tcW w:w="846" w:type="pct"/>
            <w:vAlign w:val="center"/>
          </w:tcPr>
          <w:p w:rsidR="00BC30A6" w:rsidRPr="00463A4B" w:rsidRDefault="00BC30A6" w:rsidP="00D026E6">
            <w:pPr>
              <w:spacing w:after="0" w:line="240" w:lineRule="auto"/>
              <w:jc w:val="left"/>
              <w:rPr>
                <w:rFonts w:cs="Arial"/>
                <w:sz w:val="18"/>
                <w:szCs w:val="18"/>
              </w:rPr>
            </w:pPr>
            <w:r w:rsidRPr="00463A4B">
              <w:rPr>
                <w:rFonts w:cs="Arial"/>
                <w:sz w:val="18"/>
                <w:szCs w:val="18"/>
              </w:rPr>
              <w:t>PMN04-SJ-DR-PE-DE-902-903-R0.dwg</w:t>
            </w:r>
          </w:p>
        </w:tc>
        <w:tc>
          <w:tcPr>
            <w:tcW w:w="1953" w:type="pct"/>
            <w:shd w:val="clear" w:color="auto" w:fill="auto"/>
            <w:vAlign w:val="center"/>
          </w:tcPr>
          <w:p w:rsidR="00BC30A6" w:rsidRPr="00463A4B" w:rsidRDefault="00BC30A6" w:rsidP="00D026E6">
            <w:pPr>
              <w:spacing w:after="0" w:line="240" w:lineRule="auto"/>
              <w:jc w:val="left"/>
              <w:rPr>
                <w:rFonts w:cs="Arial"/>
                <w:sz w:val="18"/>
                <w:szCs w:val="18"/>
              </w:rPr>
            </w:pPr>
            <w:r w:rsidRPr="00463A4B">
              <w:rPr>
                <w:rFonts w:cs="Arial"/>
                <w:sz w:val="18"/>
                <w:szCs w:val="18"/>
              </w:rPr>
              <w:t>NÚCLEO 10 – QUADRA POLIESPORTIVA – Detalhes</w:t>
            </w:r>
          </w:p>
        </w:tc>
      </w:tr>
      <w:tr w:rsidR="00BC30A6" w:rsidRPr="00463A4B" w:rsidTr="0098418A">
        <w:trPr>
          <w:trHeight w:val="402"/>
        </w:trPr>
        <w:tc>
          <w:tcPr>
            <w:tcW w:w="346" w:type="pct"/>
            <w:vMerge/>
            <w:vAlign w:val="center"/>
          </w:tcPr>
          <w:p w:rsidR="00BC30A6" w:rsidRPr="00463A4B" w:rsidRDefault="00BC30A6" w:rsidP="00FB53D0">
            <w:pPr>
              <w:spacing w:before="40" w:after="40" w:line="240" w:lineRule="auto"/>
              <w:jc w:val="center"/>
              <w:rPr>
                <w:rFonts w:cs="Arial"/>
                <w:sz w:val="18"/>
                <w:szCs w:val="18"/>
              </w:rPr>
            </w:pPr>
          </w:p>
        </w:tc>
        <w:tc>
          <w:tcPr>
            <w:tcW w:w="571" w:type="pct"/>
            <w:vMerge w:val="restart"/>
            <w:vAlign w:val="center"/>
          </w:tcPr>
          <w:p w:rsidR="00BC30A6" w:rsidRPr="00463A4B" w:rsidRDefault="00BC30A6" w:rsidP="00FB53D0">
            <w:pPr>
              <w:spacing w:before="40" w:after="40" w:line="240" w:lineRule="auto"/>
              <w:jc w:val="center"/>
              <w:rPr>
                <w:rFonts w:cs="Arial"/>
                <w:b/>
                <w:sz w:val="18"/>
                <w:szCs w:val="18"/>
              </w:rPr>
            </w:pPr>
            <w:r w:rsidRPr="00463A4B">
              <w:rPr>
                <w:rFonts w:cs="Arial"/>
                <w:b/>
                <w:sz w:val="18"/>
                <w:szCs w:val="18"/>
              </w:rPr>
              <w:t xml:space="preserve">URBANIZAÇÃO </w:t>
            </w:r>
          </w:p>
          <w:p w:rsidR="00BC30A6" w:rsidRPr="00463A4B" w:rsidRDefault="00BC30A6" w:rsidP="00CE7808">
            <w:pPr>
              <w:spacing w:before="40" w:after="40" w:line="240" w:lineRule="auto"/>
              <w:jc w:val="center"/>
              <w:rPr>
                <w:rFonts w:cs="Arial"/>
                <w:b/>
                <w:sz w:val="18"/>
                <w:szCs w:val="18"/>
              </w:rPr>
            </w:pPr>
            <w:r w:rsidRPr="00463A4B">
              <w:rPr>
                <w:rFonts w:cs="Arial"/>
                <w:b/>
                <w:sz w:val="18"/>
                <w:szCs w:val="18"/>
              </w:rPr>
              <w:t>(1 A 9)</w:t>
            </w:r>
          </w:p>
        </w:tc>
        <w:tc>
          <w:tcPr>
            <w:tcW w:w="368" w:type="pct"/>
            <w:vAlign w:val="center"/>
          </w:tcPr>
          <w:p w:rsidR="00BC30A6" w:rsidRPr="00463A4B" w:rsidRDefault="00BC30A6" w:rsidP="00FB53D0">
            <w:pPr>
              <w:spacing w:after="0" w:line="240" w:lineRule="auto"/>
              <w:jc w:val="center"/>
              <w:rPr>
                <w:rFonts w:eastAsia="Times New Roman" w:cs="Arial"/>
                <w:sz w:val="18"/>
                <w:szCs w:val="18"/>
                <w:lang w:eastAsia="pt-BR"/>
              </w:rPr>
            </w:pPr>
            <w:r w:rsidRPr="00463A4B">
              <w:rPr>
                <w:rFonts w:eastAsia="Times New Roman" w:cs="Arial"/>
                <w:sz w:val="18"/>
                <w:szCs w:val="18"/>
                <w:lang w:eastAsia="pt-BR"/>
              </w:rPr>
              <w:t>1/9</w:t>
            </w:r>
          </w:p>
        </w:tc>
        <w:tc>
          <w:tcPr>
            <w:tcW w:w="916" w:type="pct"/>
            <w:shd w:val="clear" w:color="auto" w:fill="auto"/>
            <w:noWrap/>
            <w:vAlign w:val="center"/>
          </w:tcPr>
          <w:p w:rsidR="00BC30A6" w:rsidRPr="00463A4B" w:rsidRDefault="00BC30A6" w:rsidP="00523CA9">
            <w:pPr>
              <w:spacing w:after="0" w:line="240" w:lineRule="auto"/>
              <w:jc w:val="left"/>
              <w:rPr>
                <w:rFonts w:cs="Arial"/>
                <w:sz w:val="18"/>
                <w:szCs w:val="18"/>
              </w:rPr>
            </w:pPr>
            <w:r w:rsidRPr="00463A4B">
              <w:rPr>
                <w:rFonts w:cs="Arial"/>
                <w:sz w:val="18"/>
                <w:szCs w:val="18"/>
              </w:rPr>
              <w:t>PMN04-SJ-UR-PE-DE-901-R0</w:t>
            </w:r>
          </w:p>
        </w:tc>
        <w:tc>
          <w:tcPr>
            <w:tcW w:w="846" w:type="pct"/>
            <w:vAlign w:val="center"/>
          </w:tcPr>
          <w:p w:rsidR="00BC30A6" w:rsidRPr="00463A4B" w:rsidRDefault="00BC30A6" w:rsidP="00523CA9">
            <w:pPr>
              <w:spacing w:after="0" w:line="240" w:lineRule="auto"/>
              <w:jc w:val="left"/>
              <w:rPr>
                <w:rFonts w:cs="Arial"/>
                <w:sz w:val="18"/>
                <w:szCs w:val="18"/>
              </w:rPr>
            </w:pPr>
            <w:r w:rsidRPr="00463A4B">
              <w:rPr>
                <w:rFonts w:cs="Arial"/>
                <w:sz w:val="18"/>
                <w:szCs w:val="18"/>
              </w:rPr>
              <w:t>PMN04-SJ-</w:t>
            </w:r>
            <w:r w:rsidR="009E7AAF">
              <w:rPr>
                <w:rFonts w:cs="Arial"/>
                <w:sz w:val="18"/>
                <w:szCs w:val="18"/>
              </w:rPr>
              <w:t>UR</w:t>
            </w:r>
            <w:r w:rsidRPr="00463A4B">
              <w:rPr>
                <w:rFonts w:cs="Arial"/>
                <w:sz w:val="18"/>
                <w:szCs w:val="18"/>
              </w:rPr>
              <w:t>-PE-DE-901-R0.dwg</w:t>
            </w:r>
          </w:p>
        </w:tc>
        <w:tc>
          <w:tcPr>
            <w:tcW w:w="1953" w:type="pct"/>
            <w:shd w:val="clear" w:color="auto" w:fill="auto"/>
            <w:vAlign w:val="center"/>
          </w:tcPr>
          <w:p w:rsidR="00BC30A6" w:rsidRPr="00463A4B" w:rsidRDefault="00BC30A6" w:rsidP="00523CA9">
            <w:pPr>
              <w:spacing w:after="0" w:line="240" w:lineRule="auto"/>
              <w:jc w:val="left"/>
              <w:rPr>
                <w:rFonts w:cs="Arial"/>
                <w:sz w:val="18"/>
                <w:szCs w:val="18"/>
                <w:highlight w:val="yellow"/>
              </w:rPr>
            </w:pPr>
            <w:r w:rsidRPr="00463A4B">
              <w:rPr>
                <w:rFonts w:cs="Arial"/>
                <w:sz w:val="18"/>
                <w:szCs w:val="18"/>
              </w:rPr>
              <w:t>NÚCLEO 10 – QUADRA POLIESPORTIVA – Planta Geral de Urbanização</w:t>
            </w:r>
          </w:p>
        </w:tc>
      </w:tr>
      <w:tr w:rsidR="00BC30A6" w:rsidRPr="00463A4B" w:rsidTr="0098418A">
        <w:trPr>
          <w:trHeight w:val="402"/>
        </w:trPr>
        <w:tc>
          <w:tcPr>
            <w:tcW w:w="346" w:type="pct"/>
            <w:vMerge/>
            <w:vAlign w:val="center"/>
          </w:tcPr>
          <w:p w:rsidR="00BC30A6" w:rsidRPr="00463A4B" w:rsidRDefault="00BC30A6" w:rsidP="00FB53D0">
            <w:pPr>
              <w:spacing w:before="40" w:after="40" w:line="240" w:lineRule="auto"/>
              <w:jc w:val="center"/>
              <w:rPr>
                <w:rFonts w:cs="Arial"/>
                <w:sz w:val="18"/>
                <w:szCs w:val="18"/>
              </w:rPr>
            </w:pPr>
          </w:p>
        </w:tc>
        <w:tc>
          <w:tcPr>
            <w:tcW w:w="571" w:type="pct"/>
            <w:vMerge/>
            <w:vAlign w:val="center"/>
          </w:tcPr>
          <w:p w:rsidR="00BC30A6" w:rsidRPr="00463A4B" w:rsidRDefault="00BC30A6" w:rsidP="00FB53D0">
            <w:pPr>
              <w:spacing w:before="40" w:after="40" w:line="240" w:lineRule="auto"/>
              <w:jc w:val="center"/>
              <w:rPr>
                <w:rFonts w:cs="Arial"/>
                <w:b/>
                <w:sz w:val="18"/>
                <w:szCs w:val="18"/>
              </w:rPr>
            </w:pPr>
          </w:p>
        </w:tc>
        <w:tc>
          <w:tcPr>
            <w:tcW w:w="368" w:type="pct"/>
            <w:vAlign w:val="center"/>
          </w:tcPr>
          <w:p w:rsidR="00BC30A6" w:rsidRPr="00463A4B" w:rsidRDefault="00BC30A6" w:rsidP="00FB53D0">
            <w:pPr>
              <w:spacing w:after="0" w:line="240" w:lineRule="auto"/>
              <w:jc w:val="center"/>
              <w:rPr>
                <w:rFonts w:eastAsia="Times New Roman" w:cs="Arial"/>
                <w:sz w:val="18"/>
                <w:szCs w:val="18"/>
                <w:lang w:eastAsia="pt-BR"/>
              </w:rPr>
            </w:pPr>
            <w:r w:rsidRPr="00463A4B">
              <w:rPr>
                <w:rFonts w:eastAsia="Times New Roman" w:cs="Arial"/>
                <w:sz w:val="18"/>
                <w:szCs w:val="18"/>
                <w:lang w:eastAsia="pt-BR"/>
              </w:rPr>
              <w:t>2/9</w:t>
            </w:r>
          </w:p>
        </w:tc>
        <w:tc>
          <w:tcPr>
            <w:tcW w:w="916" w:type="pct"/>
            <w:shd w:val="clear" w:color="auto" w:fill="auto"/>
            <w:noWrap/>
            <w:vAlign w:val="center"/>
          </w:tcPr>
          <w:p w:rsidR="00BC30A6" w:rsidRPr="00463A4B" w:rsidRDefault="00BC30A6" w:rsidP="00523CA9">
            <w:pPr>
              <w:spacing w:after="0" w:line="240" w:lineRule="auto"/>
              <w:jc w:val="left"/>
              <w:rPr>
                <w:rFonts w:cs="Arial"/>
                <w:sz w:val="18"/>
                <w:szCs w:val="18"/>
              </w:rPr>
            </w:pPr>
            <w:r w:rsidRPr="00463A4B">
              <w:rPr>
                <w:rFonts w:cs="Arial"/>
                <w:sz w:val="18"/>
                <w:szCs w:val="18"/>
              </w:rPr>
              <w:t>PMN04-SJ-UR-PE-DE-902-R0</w:t>
            </w:r>
          </w:p>
        </w:tc>
        <w:tc>
          <w:tcPr>
            <w:tcW w:w="846" w:type="pct"/>
            <w:vAlign w:val="center"/>
          </w:tcPr>
          <w:p w:rsidR="00BC30A6" w:rsidRPr="00463A4B" w:rsidRDefault="00BC30A6" w:rsidP="00523CA9">
            <w:pPr>
              <w:spacing w:after="0" w:line="240" w:lineRule="auto"/>
              <w:jc w:val="left"/>
              <w:rPr>
                <w:rFonts w:cs="Arial"/>
                <w:sz w:val="18"/>
                <w:szCs w:val="18"/>
              </w:rPr>
            </w:pPr>
            <w:r w:rsidRPr="00463A4B">
              <w:rPr>
                <w:rFonts w:cs="Arial"/>
                <w:sz w:val="18"/>
                <w:szCs w:val="18"/>
              </w:rPr>
              <w:t>PMN04-SJ-</w:t>
            </w:r>
            <w:r w:rsidR="009E7AAF">
              <w:rPr>
                <w:rFonts w:cs="Arial"/>
                <w:sz w:val="18"/>
                <w:szCs w:val="18"/>
              </w:rPr>
              <w:t>UR</w:t>
            </w:r>
            <w:r w:rsidRPr="00463A4B">
              <w:rPr>
                <w:rFonts w:cs="Arial"/>
                <w:sz w:val="18"/>
                <w:szCs w:val="18"/>
              </w:rPr>
              <w:t>-PE-DE-902-R0.dwg</w:t>
            </w:r>
          </w:p>
        </w:tc>
        <w:tc>
          <w:tcPr>
            <w:tcW w:w="1953" w:type="pct"/>
            <w:shd w:val="clear" w:color="auto" w:fill="auto"/>
            <w:vAlign w:val="center"/>
          </w:tcPr>
          <w:p w:rsidR="00BC30A6" w:rsidRPr="00463A4B" w:rsidRDefault="00BC30A6" w:rsidP="00523CA9">
            <w:pPr>
              <w:spacing w:after="0" w:line="240" w:lineRule="auto"/>
              <w:jc w:val="left"/>
              <w:rPr>
                <w:rFonts w:cs="Arial"/>
                <w:sz w:val="18"/>
                <w:szCs w:val="18"/>
                <w:highlight w:val="yellow"/>
              </w:rPr>
            </w:pPr>
            <w:r w:rsidRPr="00463A4B">
              <w:rPr>
                <w:rFonts w:cs="Arial"/>
                <w:sz w:val="18"/>
                <w:szCs w:val="18"/>
              </w:rPr>
              <w:t>NÚCLEO 10 – QUADRA POLIESPORTIVA – Planta de Locação</w:t>
            </w:r>
          </w:p>
        </w:tc>
      </w:tr>
      <w:tr w:rsidR="00BC30A6" w:rsidRPr="00463A4B" w:rsidTr="0098418A">
        <w:trPr>
          <w:trHeight w:val="402"/>
        </w:trPr>
        <w:tc>
          <w:tcPr>
            <w:tcW w:w="346" w:type="pct"/>
            <w:vMerge/>
            <w:vAlign w:val="center"/>
          </w:tcPr>
          <w:p w:rsidR="00BC30A6" w:rsidRPr="00463A4B" w:rsidRDefault="00BC30A6" w:rsidP="00FB53D0">
            <w:pPr>
              <w:spacing w:before="40" w:after="40" w:line="240" w:lineRule="auto"/>
              <w:jc w:val="center"/>
              <w:rPr>
                <w:rFonts w:cs="Arial"/>
                <w:sz w:val="18"/>
                <w:szCs w:val="18"/>
              </w:rPr>
            </w:pPr>
          </w:p>
        </w:tc>
        <w:tc>
          <w:tcPr>
            <w:tcW w:w="571" w:type="pct"/>
            <w:vMerge/>
            <w:vAlign w:val="center"/>
          </w:tcPr>
          <w:p w:rsidR="00BC30A6" w:rsidRPr="00463A4B" w:rsidRDefault="00BC30A6" w:rsidP="00FB53D0">
            <w:pPr>
              <w:spacing w:before="40" w:after="40" w:line="240" w:lineRule="auto"/>
              <w:jc w:val="center"/>
              <w:rPr>
                <w:rFonts w:cs="Arial"/>
                <w:b/>
                <w:sz w:val="18"/>
                <w:szCs w:val="18"/>
              </w:rPr>
            </w:pPr>
          </w:p>
        </w:tc>
        <w:tc>
          <w:tcPr>
            <w:tcW w:w="368" w:type="pct"/>
            <w:vAlign w:val="center"/>
          </w:tcPr>
          <w:p w:rsidR="00BC30A6" w:rsidRPr="00463A4B" w:rsidRDefault="00BC30A6" w:rsidP="00FB53D0">
            <w:pPr>
              <w:spacing w:after="0" w:line="240" w:lineRule="auto"/>
              <w:jc w:val="center"/>
              <w:rPr>
                <w:rFonts w:eastAsia="Times New Roman" w:cs="Arial"/>
                <w:sz w:val="18"/>
                <w:szCs w:val="18"/>
                <w:lang w:eastAsia="pt-BR"/>
              </w:rPr>
            </w:pPr>
            <w:r w:rsidRPr="00463A4B">
              <w:rPr>
                <w:rFonts w:eastAsia="Times New Roman" w:cs="Arial"/>
                <w:sz w:val="18"/>
                <w:szCs w:val="18"/>
                <w:lang w:eastAsia="pt-BR"/>
              </w:rPr>
              <w:t>3/9</w:t>
            </w:r>
          </w:p>
        </w:tc>
        <w:tc>
          <w:tcPr>
            <w:tcW w:w="916" w:type="pct"/>
            <w:shd w:val="clear" w:color="auto" w:fill="auto"/>
            <w:noWrap/>
            <w:vAlign w:val="center"/>
          </w:tcPr>
          <w:p w:rsidR="00BC30A6" w:rsidRPr="00463A4B" w:rsidRDefault="00BC30A6" w:rsidP="00523CA9">
            <w:pPr>
              <w:spacing w:after="0" w:line="240" w:lineRule="auto"/>
              <w:jc w:val="left"/>
              <w:rPr>
                <w:rFonts w:cs="Arial"/>
                <w:sz w:val="18"/>
                <w:szCs w:val="18"/>
              </w:rPr>
            </w:pPr>
            <w:r w:rsidRPr="00463A4B">
              <w:rPr>
                <w:rFonts w:cs="Arial"/>
                <w:sz w:val="18"/>
                <w:szCs w:val="18"/>
              </w:rPr>
              <w:t>PMN04-SJ-UR-PE-DE-903-R0</w:t>
            </w:r>
          </w:p>
        </w:tc>
        <w:tc>
          <w:tcPr>
            <w:tcW w:w="846" w:type="pct"/>
            <w:vAlign w:val="center"/>
          </w:tcPr>
          <w:p w:rsidR="00BC30A6" w:rsidRPr="00463A4B" w:rsidRDefault="00BC30A6" w:rsidP="00523CA9">
            <w:pPr>
              <w:spacing w:after="0" w:line="240" w:lineRule="auto"/>
              <w:jc w:val="left"/>
              <w:rPr>
                <w:rFonts w:cs="Arial"/>
                <w:sz w:val="18"/>
                <w:szCs w:val="18"/>
              </w:rPr>
            </w:pPr>
            <w:r w:rsidRPr="00463A4B">
              <w:rPr>
                <w:rFonts w:cs="Arial"/>
                <w:sz w:val="18"/>
                <w:szCs w:val="18"/>
              </w:rPr>
              <w:t>PMN04-SJ-</w:t>
            </w:r>
            <w:r w:rsidR="009E7AAF">
              <w:rPr>
                <w:rFonts w:cs="Arial"/>
                <w:sz w:val="18"/>
                <w:szCs w:val="18"/>
              </w:rPr>
              <w:t>UR</w:t>
            </w:r>
            <w:r w:rsidRPr="00463A4B">
              <w:rPr>
                <w:rFonts w:cs="Arial"/>
                <w:sz w:val="18"/>
                <w:szCs w:val="18"/>
              </w:rPr>
              <w:t>-PE-DE-903-R0.dwg</w:t>
            </w:r>
          </w:p>
        </w:tc>
        <w:tc>
          <w:tcPr>
            <w:tcW w:w="1953" w:type="pct"/>
            <w:shd w:val="clear" w:color="auto" w:fill="auto"/>
            <w:vAlign w:val="center"/>
          </w:tcPr>
          <w:p w:rsidR="00BC30A6" w:rsidRPr="00463A4B" w:rsidRDefault="00BC30A6" w:rsidP="00523CA9">
            <w:pPr>
              <w:spacing w:after="0" w:line="240" w:lineRule="auto"/>
              <w:jc w:val="left"/>
              <w:rPr>
                <w:rFonts w:cs="Arial"/>
                <w:sz w:val="18"/>
                <w:szCs w:val="18"/>
                <w:highlight w:val="yellow"/>
              </w:rPr>
            </w:pPr>
            <w:r w:rsidRPr="00463A4B">
              <w:rPr>
                <w:rFonts w:cs="Arial"/>
                <w:sz w:val="18"/>
                <w:szCs w:val="18"/>
              </w:rPr>
              <w:t>NÚCLEO 10 – QUADRA POLIESPORTIVA – Planta de Paisagismo</w:t>
            </w:r>
          </w:p>
        </w:tc>
      </w:tr>
      <w:tr w:rsidR="00BC30A6" w:rsidRPr="00463A4B" w:rsidTr="0098418A">
        <w:trPr>
          <w:trHeight w:val="402"/>
        </w:trPr>
        <w:tc>
          <w:tcPr>
            <w:tcW w:w="346" w:type="pct"/>
            <w:vMerge/>
            <w:vAlign w:val="center"/>
          </w:tcPr>
          <w:p w:rsidR="00BC30A6" w:rsidRPr="00463A4B" w:rsidRDefault="00BC30A6" w:rsidP="00FB53D0">
            <w:pPr>
              <w:spacing w:before="40" w:after="40" w:line="240" w:lineRule="auto"/>
              <w:jc w:val="center"/>
              <w:rPr>
                <w:rFonts w:cs="Arial"/>
                <w:sz w:val="18"/>
                <w:szCs w:val="18"/>
              </w:rPr>
            </w:pPr>
          </w:p>
        </w:tc>
        <w:tc>
          <w:tcPr>
            <w:tcW w:w="571" w:type="pct"/>
            <w:vMerge/>
            <w:vAlign w:val="center"/>
          </w:tcPr>
          <w:p w:rsidR="00BC30A6" w:rsidRPr="00463A4B" w:rsidRDefault="00BC30A6" w:rsidP="00FB53D0">
            <w:pPr>
              <w:spacing w:before="40" w:after="40" w:line="240" w:lineRule="auto"/>
              <w:jc w:val="center"/>
              <w:rPr>
                <w:rFonts w:cs="Arial"/>
                <w:b/>
                <w:sz w:val="18"/>
                <w:szCs w:val="18"/>
              </w:rPr>
            </w:pPr>
          </w:p>
        </w:tc>
        <w:tc>
          <w:tcPr>
            <w:tcW w:w="368" w:type="pct"/>
            <w:vAlign w:val="center"/>
          </w:tcPr>
          <w:p w:rsidR="00BC30A6" w:rsidRPr="00463A4B" w:rsidRDefault="00BC30A6" w:rsidP="00FB53D0">
            <w:pPr>
              <w:spacing w:after="0" w:line="240" w:lineRule="auto"/>
              <w:jc w:val="center"/>
              <w:rPr>
                <w:rFonts w:eastAsia="Times New Roman" w:cs="Arial"/>
                <w:sz w:val="18"/>
                <w:szCs w:val="18"/>
                <w:lang w:eastAsia="pt-BR"/>
              </w:rPr>
            </w:pPr>
            <w:r w:rsidRPr="00463A4B">
              <w:rPr>
                <w:rFonts w:eastAsia="Times New Roman" w:cs="Arial"/>
                <w:sz w:val="18"/>
                <w:szCs w:val="18"/>
                <w:lang w:eastAsia="pt-BR"/>
              </w:rPr>
              <w:t>4/9</w:t>
            </w:r>
          </w:p>
        </w:tc>
        <w:tc>
          <w:tcPr>
            <w:tcW w:w="916" w:type="pct"/>
            <w:shd w:val="clear" w:color="auto" w:fill="auto"/>
            <w:noWrap/>
            <w:vAlign w:val="center"/>
          </w:tcPr>
          <w:p w:rsidR="00BC30A6" w:rsidRPr="00463A4B" w:rsidRDefault="00BC30A6" w:rsidP="00523CA9">
            <w:pPr>
              <w:spacing w:after="0" w:line="240" w:lineRule="auto"/>
              <w:jc w:val="left"/>
              <w:rPr>
                <w:rFonts w:cs="Arial"/>
                <w:sz w:val="18"/>
                <w:szCs w:val="18"/>
              </w:rPr>
            </w:pPr>
            <w:r w:rsidRPr="00463A4B">
              <w:rPr>
                <w:rFonts w:cs="Arial"/>
                <w:sz w:val="18"/>
                <w:szCs w:val="18"/>
              </w:rPr>
              <w:t>PMN04-SJ-UR-PE-DE-904-R0</w:t>
            </w:r>
          </w:p>
        </w:tc>
        <w:tc>
          <w:tcPr>
            <w:tcW w:w="846" w:type="pct"/>
            <w:vAlign w:val="center"/>
          </w:tcPr>
          <w:p w:rsidR="00BC30A6" w:rsidRPr="00463A4B" w:rsidRDefault="00BC30A6" w:rsidP="00523CA9">
            <w:pPr>
              <w:spacing w:after="0" w:line="240" w:lineRule="auto"/>
              <w:jc w:val="left"/>
              <w:rPr>
                <w:rFonts w:cs="Arial"/>
                <w:sz w:val="18"/>
                <w:szCs w:val="18"/>
              </w:rPr>
            </w:pPr>
            <w:bookmarkStart w:id="21" w:name="_Hlk523496083"/>
            <w:r w:rsidRPr="00463A4B">
              <w:rPr>
                <w:rFonts w:cs="Arial"/>
                <w:sz w:val="18"/>
                <w:szCs w:val="18"/>
              </w:rPr>
              <w:t>PMN04-SJ-</w:t>
            </w:r>
            <w:r w:rsidR="009E7AAF">
              <w:rPr>
                <w:rFonts w:cs="Arial"/>
                <w:sz w:val="18"/>
                <w:szCs w:val="18"/>
              </w:rPr>
              <w:t>UR</w:t>
            </w:r>
            <w:r w:rsidRPr="00463A4B">
              <w:rPr>
                <w:rFonts w:cs="Arial"/>
                <w:sz w:val="18"/>
                <w:szCs w:val="18"/>
              </w:rPr>
              <w:t>-PE-DE-904-R0.dwg</w:t>
            </w:r>
            <w:bookmarkEnd w:id="21"/>
          </w:p>
        </w:tc>
        <w:tc>
          <w:tcPr>
            <w:tcW w:w="1953" w:type="pct"/>
            <w:shd w:val="clear" w:color="auto" w:fill="auto"/>
            <w:vAlign w:val="center"/>
          </w:tcPr>
          <w:p w:rsidR="00BC30A6" w:rsidRPr="00463A4B" w:rsidRDefault="00BC30A6" w:rsidP="002A02B7">
            <w:pPr>
              <w:spacing w:after="0" w:line="240" w:lineRule="auto"/>
              <w:jc w:val="left"/>
              <w:rPr>
                <w:rFonts w:cs="Arial"/>
                <w:sz w:val="18"/>
                <w:szCs w:val="18"/>
                <w:highlight w:val="yellow"/>
              </w:rPr>
            </w:pPr>
            <w:r w:rsidRPr="00463A4B">
              <w:rPr>
                <w:rFonts w:cs="Arial"/>
                <w:sz w:val="18"/>
                <w:szCs w:val="18"/>
              </w:rPr>
              <w:t>NÚCLEO 10 – QUADRA POLIESPORTIVA – Planta de Paginação de Piso</w:t>
            </w:r>
          </w:p>
        </w:tc>
      </w:tr>
      <w:tr w:rsidR="00BC30A6" w:rsidRPr="00463A4B" w:rsidTr="0098418A">
        <w:trPr>
          <w:trHeight w:val="402"/>
        </w:trPr>
        <w:tc>
          <w:tcPr>
            <w:tcW w:w="346" w:type="pct"/>
            <w:vMerge/>
            <w:vAlign w:val="center"/>
          </w:tcPr>
          <w:p w:rsidR="00BC30A6" w:rsidRPr="00463A4B" w:rsidRDefault="00BC30A6" w:rsidP="00FB53D0">
            <w:pPr>
              <w:spacing w:before="40" w:after="40" w:line="240" w:lineRule="auto"/>
              <w:jc w:val="center"/>
              <w:rPr>
                <w:rFonts w:cs="Arial"/>
                <w:sz w:val="18"/>
                <w:szCs w:val="18"/>
              </w:rPr>
            </w:pPr>
          </w:p>
        </w:tc>
        <w:tc>
          <w:tcPr>
            <w:tcW w:w="571" w:type="pct"/>
            <w:vMerge/>
            <w:vAlign w:val="center"/>
          </w:tcPr>
          <w:p w:rsidR="00BC30A6" w:rsidRPr="00463A4B" w:rsidRDefault="00BC30A6" w:rsidP="00FB53D0">
            <w:pPr>
              <w:spacing w:before="40" w:after="40" w:line="240" w:lineRule="auto"/>
              <w:jc w:val="center"/>
              <w:rPr>
                <w:rFonts w:cs="Arial"/>
                <w:b/>
                <w:sz w:val="18"/>
                <w:szCs w:val="18"/>
              </w:rPr>
            </w:pPr>
          </w:p>
        </w:tc>
        <w:tc>
          <w:tcPr>
            <w:tcW w:w="368" w:type="pct"/>
            <w:vAlign w:val="center"/>
          </w:tcPr>
          <w:p w:rsidR="00BC30A6" w:rsidRPr="00463A4B" w:rsidRDefault="00BC30A6" w:rsidP="00FB53D0">
            <w:pPr>
              <w:spacing w:after="0" w:line="240" w:lineRule="auto"/>
              <w:jc w:val="center"/>
              <w:rPr>
                <w:rFonts w:eastAsia="Times New Roman" w:cs="Arial"/>
                <w:sz w:val="18"/>
                <w:szCs w:val="18"/>
                <w:lang w:eastAsia="pt-BR"/>
              </w:rPr>
            </w:pPr>
            <w:r w:rsidRPr="00463A4B">
              <w:rPr>
                <w:rFonts w:eastAsia="Times New Roman" w:cs="Arial"/>
                <w:sz w:val="18"/>
                <w:szCs w:val="18"/>
                <w:lang w:eastAsia="pt-BR"/>
              </w:rPr>
              <w:t>5/9</w:t>
            </w:r>
          </w:p>
        </w:tc>
        <w:tc>
          <w:tcPr>
            <w:tcW w:w="916" w:type="pct"/>
            <w:shd w:val="clear" w:color="auto" w:fill="auto"/>
            <w:noWrap/>
            <w:vAlign w:val="center"/>
          </w:tcPr>
          <w:p w:rsidR="00BC30A6" w:rsidRPr="00463A4B" w:rsidRDefault="00BC30A6" w:rsidP="00523CA9">
            <w:pPr>
              <w:spacing w:after="0" w:line="240" w:lineRule="auto"/>
              <w:jc w:val="left"/>
              <w:rPr>
                <w:rFonts w:cs="Arial"/>
                <w:sz w:val="18"/>
                <w:szCs w:val="18"/>
              </w:rPr>
            </w:pPr>
            <w:r w:rsidRPr="00463A4B">
              <w:rPr>
                <w:rFonts w:cs="Arial"/>
                <w:sz w:val="18"/>
                <w:szCs w:val="18"/>
              </w:rPr>
              <w:t>PMN04-SJ-UR-PE-DE-905-R0</w:t>
            </w:r>
          </w:p>
        </w:tc>
        <w:tc>
          <w:tcPr>
            <w:tcW w:w="846" w:type="pct"/>
            <w:vAlign w:val="center"/>
          </w:tcPr>
          <w:p w:rsidR="00BC30A6" w:rsidRPr="00463A4B" w:rsidRDefault="00BC30A6" w:rsidP="00523CA9">
            <w:pPr>
              <w:spacing w:after="0" w:line="240" w:lineRule="auto"/>
              <w:jc w:val="left"/>
              <w:rPr>
                <w:rFonts w:cs="Arial"/>
                <w:sz w:val="18"/>
                <w:szCs w:val="18"/>
              </w:rPr>
            </w:pPr>
            <w:bookmarkStart w:id="22" w:name="_Hlk523496092"/>
            <w:r w:rsidRPr="00463A4B">
              <w:rPr>
                <w:rFonts w:cs="Arial"/>
                <w:sz w:val="18"/>
                <w:szCs w:val="18"/>
              </w:rPr>
              <w:t>PMN04-SJ-</w:t>
            </w:r>
            <w:r w:rsidR="009E7AAF">
              <w:rPr>
                <w:rFonts w:cs="Arial"/>
                <w:sz w:val="18"/>
                <w:szCs w:val="18"/>
              </w:rPr>
              <w:t>UR</w:t>
            </w:r>
            <w:r w:rsidRPr="00463A4B">
              <w:rPr>
                <w:rFonts w:cs="Arial"/>
                <w:sz w:val="18"/>
                <w:szCs w:val="18"/>
              </w:rPr>
              <w:t>-PE-DE-905_907-R0.dwg</w:t>
            </w:r>
            <w:bookmarkEnd w:id="22"/>
          </w:p>
        </w:tc>
        <w:tc>
          <w:tcPr>
            <w:tcW w:w="1953" w:type="pct"/>
            <w:shd w:val="clear" w:color="auto" w:fill="auto"/>
            <w:vAlign w:val="center"/>
          </w:tcPr>
          <w:p w:rsidR="00BC30A6" w:rsidRPr="00463A4B" w:rsidRDefault="00BC30A6" w:rsidP="00CE7808">
            <w:pPr>
              <w:spacing w:after="0" w:line="240" w:lineRule="auto"/>
              <w:jc w:val="left"/>
              <w:rPr>
                <w:rFonts w:cs="Arial"/>
                <w:sz w:val="18"/>
                <w:szCs w:val="18"/>
              </w:rPr>
            </w:pPr>
            <w:r w:rsidRPr="00463A4B">
              <w:rPr>
                <w:rFonts w:cs="Arial"/>
                <w:sz w:val="18"/>
                <w:szCs w:val="18"/>
              </w:rPr>
              <w:t>NÚCLEO 10 – QUADRA POLIESPORTIVA – Detalhamento de Transições de Piso</w:t>
            </w:r>
          </w:p>
        </w:tc>
      </w:tr>
      <w:tr w:rsidR="00BC30A6" w:rsidRPr="00463A4B" w:rsidTr="0098418A">
        <w:trPr>
          <w:trHeight w:val="402"/>
        </w:trPr>
        <w:tc>
          <w:tcPr>
            <w:tcW w:w="346" w:type="pct"/>
            <w:vMerge/>
            <w:vAlign w:val="center"/>
          </w:tcPr>
          <w:p w:rsidR="00BC30A6" w:rsidRPr="00463A4B" w:rsidRDefault="00BC30A6" w:rsidP="00FB53D0">
            <w:pPr>
              <w:spacing w:before="40" w:after="40" w:line="240" w:lineRule="auto"/>
              <w:jc w:val="center"/>
              <w:rPr>
                <w:rFonts w:cs="Arial"/>
                <w:sz w:val="18"/>
                <w:szCs w:val="18"/>
              </w:rPr>
            </w:pPr>
          </w:p>
        </w:tc>
        <w:tc>
          <w:tcPr>
            <w:tcW w:w="571" w:type="pct"/>
            <w:vMerge/>
            <w:vAlign w:val="center"/>
          </w:tcPr>
          <w:p w:rsidR="00BC30A6" w:rsidRPr="00463A4B" w:rsidRDefault="00BC30A6" w:rsidP="00FB53D0">
            <w:pPr>
              <w:spacing w:before="40" w:after="40" w:line="240" w:lineRule="auto"/>
              <w:jc w:val="center"/>
              <w:rPr>
                <w:rFonts w:cs="Arial"/>
                <w:b/>
                <w:sz w:val="18"/>
                <w:szCs w:val="18"/>
              </w:rPr>
            </w:pPr>
          </w:p>
        </w:tc>
        <w:tc>
          <w:tcPr>
            <w:tcW w:w="368" w:type="pct"/>
            <w:vAlign w:val="center"/>
          </w:tcPr>
          <w:p w:rsidR="00BC30A6" w:rsidRPr="00463A4B" w:rsidRDefault="00BC30A6" w:rsidP="00FB53D0">
            <w:pPr>
              <w:spacing w:after="0" w:line="240" w:lineRule="auto"/>
              <w:jc w:val="center"/>
              <w:rPr>
                <w:rFonts w:eastAsia="Times New Roman" w:cs="Arial"/>
                <w:sz w:val="18"/>
                <w:szCs w:val="18"/>
                <w:lang w:eastAsia="pt-BR"/>
              </w:rPr>
            </w:pPr>
            <w:r w:rsidRPr="00463A4B">
              <w:rPr>
                <w:rFonts w:eastAsia="Times New Roman" w:cs="Arial"/>
                <w:sz w:val="18"/>
                <w:szCs w:val="18"/>
                <w:lang w:eastAsia="pt-BR"/>
              </w:rPr>
              <w:t>6/9</w:t>
            </w:r>
          </w:p>
        </w:tc>
        <w:tc>
          <w:tcPr>
            <w:tcW w:w="916" w:type="pct"/>
            <w:shd w:val="clear" w:color="auto" w:fill="auto"/>
            <w:noWrap/>
            <w:vAlign w:val="center"/>
          </w:tcPr>
          <w:p w:rsidR="00BC30A6" w:rsidRPr="00463A4B" w:rsidRDefault="00BC30A6" w:rsidP="00CE7808">
            <w:pPr>
              <w:spacing w:after="0" w:line="240" w:lineRule="auto"/>
              <w:jc w:val="left"/>
              <w:rPr>
                <w:rFonts w:cs="Arial"/>
                <w:sz w:val="18"/>
                <w:szCs w:val="18"/>
              </w:rPr>
            </w:pPr>
            <w:r w:rsidRPr="00463A4B">
              <w:rPr>
                <w:rFonts w:cs="Arial"/>
                <w:sz w:val="18"/>
                <w:szCs w:val="18"/>
              </w:rPr>
              <w:t>PMN04-SJ-UR-PE-DE-906-R0</w:t>
            </w:r>
          </w:p>
        </w:tc>
        <w:tc>
          <w:tcPr>
            <w:tcW w:w="846" w:type="pct"/>
            <w:vAlign w:val="center"/>
          </w:tcPr>
          <w:p w:rsidR="00BC30A6" w:rsidRPr="00463A4B" w:rsidRDefault="00BC30A6" w:rsidP="00523CA9">
            <w:pPr>
              <w:spacing w:after="0" w:line="240" w:lineRule="auto"/>
              <w:jc w:val="left"/>
              <w:rPr>
                <w:rFonts w:cs="Arial"/>
                <w:sz w:val="18"/>
                <w:szCs w:val="18"/>
              </w:rPr>
            </w:pPr>
            <w:r w:rsidRPr="00463A4B">
              <w:rPr>
                <w:rFonts w:cs="Arial"/>
                <w:sz w:val="18"/>
                <w:szCs w:val="18"/>
              </w:rPr>
              <w:t>PMN04-SJ-</w:t>
            </w:r>
            <w:r w:rsidR="009E7AAF">
              <w:rPr>
                <w:rFonts w:cs="Arial"/>
                <w:sz w:val="18"/>
                <w:szCs w:val="18"/>
              </w:rPr>
              <w:t>UR</w:t>
            </w:r>
            <w:r w:rsidRPr="00463A4B">
              <w:rPr>
                <w:rFonts w:cs="Arial"/>
                <w:sz w:val="18"/>
                <w:szCs w:val="18"/>
              </w:rPr>
              <w:t>-PE-DE-905_907-R0.dwg</w:t>
            </w:r>
          </w:p>
        </w:tc>
        <w:tc>
          <w:tcPr>
            <w:tcW w:w="1953" w:type="pct"/>
            <w:shd w:val="clear" w:color="auto" w:fill="auto"/>
            <w:vAlign w:val="center"/>
          </w:tcPr>
          <w:p w:rsidR="00BC30A6" w:rsidRPr="00463A4B" w:rsidRDefault="00BC30A6" w:rsidP="00CE7808">
            <w:pPr>
              <w:spacing w:after="0" w:line="240" w:lineRule="auto"/>
              <w:jc w:val="left"/>
              <w:rPr>
                <w:rFonts w:cs="Arial"/>
                <w:sz w:val="18"/>
                <w:szCs w:val="18"/>
              </w:rPr>
            </w:pPr>
            <w:r w:rsidRPr="00463A4B">
              <w:rPr>
                <w:rFonts w:cs="Arial"/>
                <w:sz w:val="18"/>
                <w:szCs w:val="18"/>
              </w:rPr>
              <w:t>NÚCLEO 10 – QUADRA POLIESPORTIVA – Detalhamento de Transições de Piso</w:t>
            </w:r>
          </w:p>
        </w:tc>
      </w:tr>
      <w:tr w:rsidR="00BC30A6" w:rsidRPr="00463A4B" w:rsidTr="0098418A">
        <w:trPr>
          <w:trHeight w:val="402"/>
        </w:trPr>
        <w:tc>
          <w:tcPr>
            <w:tcW w:w="346" w:type="pct"/>
            <w:vMerge/>
            <w:vAlign w:val="center"/>
          </w:tcPr>
          <w:p w:rsidR="00BC30A6" w:rsidRPr="00463A4B" w:rsidRDefault="00BC30A6" w:rsidP="00FB53D0">
            <w:pPr>
              <w:spacing w:before="40" w:after="40" w:line="240" w:lineRule="auto"/>
              <w:jc w:val="center"/>
              <w:rPr>
                <w:rFonts w:cs="Arial"/>
                <w:sz w:val="18"/>
                <w:szCs w:val="18"/>
              </w:rPr>
            </w:pPr>
          </w:p>
        </w:tc>
        <w:tc>
          <w:tcPr>
            <w:tcW w:w="571" w:type="pct"/>
            <w:vMerge/>
            <w:vAlign w:val="center"/>
          </w:tcPr>
          <w:p w:rsidR="00BC30A6" w:rsidRPr="00463A4B" w:rsidRDefault="00BC30A6" w:rsidP="00FB53D0">
            <w:pPr>
              <w:spacing w:before="40" w:after="40" w:line="240" w:lineRule="auto"/>
              <w:jc w:val="center"/>
              <w:rPr>
                <w:rFonts w:cs="Arial"/>
                <w:b/>
                <w:sz w:val="18"/>
                <w:szCs w:val="18"/>
              </w:rPr>
            </w:pPr>
          </w:p>
        </w:tc>
        <w:tc>
          <w:tcPr>
            <w:tcW w:w="368" w:type="pct"/>
            <w:vAlign w:val="center"/>
          </w:tcPr>
          <w:p w:rsidR="00BC30A6" w:rsidRPr="00463A4B" w:rsidRDefault="00BC30A6" w:rsidP="00CE7808">
            <w:pPr>
              <w:spacing w:after="0" w:line="240" w:lineRule="auto"/>
              <w:jc w:val="center"/>
              <w:rPr>
                <w:rFonts w:eastAsia="Times New Roman" w:cs="Arial"/>
                <w:sz w:val="18"/>
                <w:szCs w:val="18"/>
                <w:lang w:eastAsia="pt-BR"/>
              </w:rPr>
            </w:pPr>
            <w:r w:rsidRPr="00463A4B">
              <w:rPr>
                <w:rFonts w:eastAsia="Times New Roman" w:cs="Arial"/>
                <w:sz w:val="18"/>
                <w:szCs w:val="18"/>
                <w:lang w:eastAsia="pt-BR"/>
              </w:rPr>
              <w:t>7/9</w:t>
            </w:r>
          </w:p>
        </w:tc>
        <w:tc>
          <w:tcPr>
            <w:tcW w:w="916" w:type="pct"/>
            <w:shd w:val="clear" w:color="auto" w:fill="auto"/>
            <w:noWrap/>
            <w:vAlign w:val="center"/>
          </w:tcPr>
          <w:p w:rsidR="00BC30A6" w:rsidRPr="00463A4B" w:rsidRDefault="00BC30A6" w:rsidP="00CE7808">
            <w:pPr>
              <w:spacing w:after="0" w:line="240" w:lineRule="auto"/>
              <w:jc w:val="left"/>
              <w:rPr>
                <w:rFonts w:cs="Arial"/>
                <w:sz w:val="18"/>
                <w:szCs w:val="18"/>
              </w:rPr>
            </w:pPr>
            <w:r w:rsidRPr="00463A4B">
              <w:rPr>
                <w:rFonts w:cs="Arial"/>
                <w:sz w:val="18"/>
                <w:szCs w:val="18"/>
              </w:rPr>
              <w:t>PMN04-SJ-UR-PE-DE-907-R0</w:t>
            </w:r>
          </w:p>
        </w:tc>
        <w:tc>
          <w:tcPr>
            <w:tcW w:w="846" w:type="pct"/>
            <w:vAlign w:val="center"/>
          </w:tcPr>
          <w:p w:rsidR="00BC30A6" w:rsidRPr="00463A4B" w:rsidRDefault="00BC30A6" w:rsidP="00CE7808">
            <w:pPr>
              <w:spacing w:after="0" w:line="240" w:lineRule="auto"/>
              <w:jc w:val="left"/>
              <w:rPr>
                <w:rFonts w:cs="Arial"/>
                <w:sz w:val="18"/>
                <w:szCs w:val="18"/>
              </w:rPr>
            </w:pPr>
            <w:r w:rsidRPr="00463A4B">
              <w:rPr>
                <w:rFonts w:cs="Arial"/>
                <w:sz w:val="18"/>
                <w:szCs w:val="18"/>
              </w:rPr>
              <w:t>PMN04-SJ-</w:t>
            </w:r>
            <w:r w:rsidR="009E7AAF">
              <w:rPr>
                <w:rFonts w:cs="Arial"/>
                <w:sz w:val="18"/>
                <w:szCs w:val="18"/>
              </w:rPr>
              <w:t>UR</w:t>
            </w:r>
            <w:r w:rsidRPr="00463A4B">
              <w:rPr>
                <w:rFonts w:cs="Arial"/>
                <w:sz w:val="18"/>
                <w:szCs w:val="18"/>
              </w:rPr>
              <w:t>-PE-DE-905_907-R0.dwg</w:t>
            </w:r>
          </w:p>
        </w:tc>
        <w:tc>
          <w:tcPr>
            <w:tcW w:w="1953" w:type="pct"/>
            <w:shd w:val="clear" w:color="auto" w:fill="auto"/>
            <w:vAlign w:val="center"/>
          </w:tcPr>
          <w:p w:rsidR="00BC30A6" w:rsidRPr="00463A4B" w:rsidRDefault="00BC30A6" w:rsidP="00CE7808">
            <w:pPr>
              <w:spacing w:after="0" w:line="240" w:lineRule="auto"/>
              <w:jc w:val="left"/>
              <w:rPr>
                <w:rFonts w:cs="Arial"/>
                <w:sz w:val="18"/>
                <w:szCs w:val="18"/>
              </w:rPr>
            </w:pPr>
            <w:r w:rsidRPr="00463A4B">
              <w:rPr>
                <w:rFonts w:cs="Arial"/>
                <w:sz w:val="18"/>
                <w:szCs w:val="18"/>
              </w:rPr>
              <w:t>NÚCLEO 10 – QUADRA POLIESPORTIVA – Detalhamento de Transições de Piso</w:t>
            </w:r>
          </w:p>
        </w:tc>
      </w:tr>
      <w:tr w:rsidR="00BC30A6" w:rsidRPr="00463A4B" w:rsidTr="0098418A">
        <w:trPr>
          <w:trHeight w:val="402"/>
        </w:trPr>
        <w:tc>
          <w:tcPr>
            <w:tcW w:w="346" w:type="pct"/>
            <w:vMerge/>
            <w:vAlign w:val="center"/>
          </w:tcPr>
          <w:p w:rsidR="00BC30A6" w:rsidRPr="00463A4B" w:rsidRDefault="00BC30A6" w:rsidP="00FB53D0">
            <w:pPr>
              <w:spacing w:before="40" w:after="40" w:line="240" w:lineRule="auto"/>
              <w:jc w:val="center"/>
              <w:rPr>
                <w:rFonts w:cs="Arial"/>
                <w:sz w:val="18"/>
                <w:szCs w:val="18"/>
              </w:rPr>
            </w:pPr>
          </w:p>
        </w:tc>
        <w:tc>
          <w:tcPr>
            <w:tcW w:w="571" w:type="pct"/>
            <w:vMerge/>
            <w:vAlign w:val="center"/>
          </w:tcPr>
          <w:p w:rsidR="00BC30A6" w:rsidRPr="00463A4B" w:rsidRDefault="00BC30A6" w:rsidP="00FB53D0">
            <w:pPr>
              <w:spacing w:before="40" w:after="40" w:line="240" w:lineRule="auto"/>
              <w:jc w:val="center"/>
              <w:rPr>
                <w:rFonts w:cs="Arial"/>
                <w:b/>
                <w:sz w:val="18"/>
                <w:szCs w:val="18"/>
              </w:rPr>
            </w:pPr>
          </w:p>
        </w:tc>
        <w:tc>
          <w:tcPr>
            <w:tcW w:w="368" w:type="pct"/>
            <w:vAlign w:val="center"/>
          </w:tcPr>
          <w:p w:rsidR="00BC30A6" w:rsidRPr="00463A4B" w:rsidRDefault="00BC30A6" w:rsidP="00FB53D0">
            <w:pPr>
              <w:spacing w:after="0" w:line="240" w:lineRule="auto"/>
              <w:jc w:val="center"/>
              <w:rPr>
                <w:rFonts w:eastAsia="Times New Roman" w:cs="Arial"/>
                <w:sz w:val="18"/>
                <w:szCs w:val="18"/>
                <w:lang w:eastAsia="pt-BR"/>
              </w:rPr>
            </w:pPr>
            <w:r w:rsidRPr="00463A4B">
              <w:rPr>
                <w:rFonts w:eastAsia="Times New Roman" w:cs="Arial"/>
                <w:sz w:val="18"/>
                <w:szCs w:val="18"/>
                <w:lang w:eastAsia="pt-BR"/>
              </w:rPr>
              <w:t>8/9</w:t>
            </w:r>
          </w:p>
        </w:tc>
        <w:tc>
          <w:tcPr>
            <w:tcW w:w="916" w:type="pct"/>
            <w:shd w:val="clear" w:color="auto" w:fill="auto"/>
            <w:noWrap/>
            <w:vAlign w:val="center"/>
          </w:tcPr>
          <w:p w:rsidR="00BC30A6" w:rsidRPr="00463A4B" w:rsidRDefault="00BC30A6" w:rsidP="00CE7808">
            <w:pPr>
              <w:spacing w:after="0" w:line="240" w:lineRule="auto"/>
              <w:jc w:val="left"/>
              <w:rPr>
                <w:rFonts w:cs="Arial"/>
                <w:sz w:val="18"/>
                <w:szCs w:val="18"/>
              </w:rPr>
            </w:pPr>
            <w:r w:rsidRPr="00463A4B">
              <w:rPr>
                <w:rFonts w:cs="Arial"/>
                <w:sz w:val="18"/>
                <w:szCs w:val="18"/>
              </w:rPr>
              <w:t>PMN04-SJ-UR-PE-DE-908-R0</w:t>
            </w:r>
          </w:p>
        </w:tc>
        <w:tc>
          <w:tcPr>
            <w:tcW w:w="846" w:type="pct"/>
            <w:vAlign w:val="center"/>
          </w:tcPr>
          <w:p w:rsidR="00BC30A6" w:rsidRPr="00463A4B" w:rsidRDefault="00BC30A6" w:rsidP="00CE7808">
            <w:pPr>
              <w:spacing w:after="0" w:line="240" w:lineRule="auto"/>
              <w:jc w:val="left"/>
              <w:rPr>
                <w:rFonts w:cs="Arial"/>
                <w:sz w:val="18"/>
                <w:szCs w:val="18"/>
              </w:rPr>
            </w:pPr>
            <w:r w:rsidRPr="00463A4B">
              <w:rPr>
                <w:rFonts w:cs="Arial"/>
                <w:sz w:val="18"/>
                <w:szCs w:val="18"/>
              </w:rPr>
              <w:t>PMN04-SJ-</w:t>
            </w:r>
            <w:r w:rsidR="009E7AAF">
              <w:rPr>
                <w:rFonts w:cs="Arial"/>
                <w:sz w:val="18"/>
                <w:szCs w:val="18"/>
              </w:rPr>
              <w:t>UR</w:t>
            </w:r>
            <w:r w:rsidRPr="00463A4B">
              <w:rPr>
                <w:rFonts w:cs="Arial"/>
                <w:sz w:val="18"/>
                <w:szCs w:val="18"/>
              </w:rPr>
              <w:t>-PE-DE-908_909-R0.dwg</w:t>
            </w:r>
          </w:p>
        </w:tc>
        <w:tc>
          <w:tcPr>
            <w:tcW w:w="1953" w:type="pct"/>
            <w:shd w:val="clear" w:color="auto" w:fill="auto"/>
            <w:vAlign w:val="center"/>
          </w:tcPr>
          <w:p w:rsidR="00BC30A6" w:rsidRPr="00463A4B" w:rsidRDefault="00BC30A6" w:rsidP="00CE7808">
            <w:pPr>
              <w:spacing w:after="0" w:line="240" w:lineRule="auto"/>
              <w:jc w:val="left"/>
              <w:rPr>
                <w:rFonts w:cs="Arial"/>
                <w:sz w:val="18"/>
                <w:szCs w:val="18"/>
              </w:rPr>
            </w:pPr>
            <w:r w:rsidRPr="00463A4B">
              <w:rPr>
                <w:rFonts w:cs="Arial"/>
                <w:sz w:val="18"/>
                <w:szCs w:val="18"/>
              </w:rPr>
              <w:t>NÚCLEO 10 – QUADRA POLIESPORTIVA – Detalhes Gerais</w:t>
            </w:r>
          </w:p>
        </w:tc>
      </w:tr>
      <w:tr w:rsidR="00BC30A6" w:rsidRPr="00463A4B" w:rsidTr="0098418A">
        <w:trPr>
          <w:trHeight w:val="402"/>
        </w:trPr>
        <w:tc>
          <w:tcPr>
            <w:tcW w:w="346" w:type="pct"/>
            <w:vMerge/>
            <w:vAlign w:val="center"/>
          </w:tcPr>
          <w:p w:rsidR="00BC30A6" w:rsidRPr="00463A4B" w:rsidRDefault="00BC30A6" w:rsidP="00FB53D0">
            <w:pPr>
              <w:spacing w:before="40" w:after="40" w:line="240" w:lineRule="auto"/>
              <w:jc w:val="center"/>
              <w:rPr>
                <w:rFonts w:cs="Arial"/>
                <w:sz w:val="18"/>
                <w:szCs w:val="18"/>
              </w:rPr>
            </w:pPr>
          </w:p>
        </w:tc>
        <w:tc>
          <w:tcPr>
            <w:tcW w:w="571" w:type="pct"/>
            <w:vMerge/>
            <w:vAlign w:val="center"/>
          </w:tcPr>
          <w:p w:rsidR="00BC30A6" w:rsidRPr="00463A4B" w:rsidRDefault="00BC30A6" w:rsidP="00FB53D0">
            <w:pPr>
              <w:spacing w:before="40" w:after="40" w:line="240" w:lineRule="auto"/>
              <w:jc w:val="center"/>
              <w:rPr>
                <w:rFonts w:cs="Arial"/>
                <w:b/>
                <w:sz w:val="18"/>
                <w:szCs w:val="18"/>
              </w:rPr>
            </w:pPr>
          </w:p>
        </w:tc>
        <w:tc>
          <w:tcPr>
            <w:tcW w:w="368" w:type="pct"/>
            <w:vAlign w:val="center"/>
          </w:tcPr>
          <w:p w:rsidR="00BC30A6" w:rsidRPr="00463A4B" w:rsidRDefault="00BC30A6" w:rsidP="00FB53D0">
            <w:pPr>
              <w:spacing w:after="0" w:line="240" w:lineRule="auto"/>
              <w:jc w:val="center"/>
              <w:rPr>
                <w:rFonts w:eastAsia="Times New Roman" w:cs="Arial"/>
                <w:sz w:val="18"/>
                <w:szCs w:val="18"/>
                <w:lang w:eastAsia="pt-BR"/>
              </w:rPr>
            </w:pPr>
            <w:r w:rsidRPr="00463A4B">
              <w:rPr>
                <w:rFonts w:eastAsia="Times New Roman" w:cs="Arial"/>
                <w:sz w:val="18"/>
                <w:szCs w:val="18"/>
                <w:lang w:eastAsia="pt-BR"/>
              </w:rPr>
              <w:t>9/9</w:t>
            </w:r>
          </w:p>
        </w:tc>
        <w:tc>
          <w:tcPr>
            <w:tcW w:w="916" w:type="pct"/>
            <w:shd w:val="clear" w:color="auto" w:fill="auto"/>
            <w:noWrap/>
            <w:vAlign w:val="center"/>
          </w:tcPr>
          <w:p w:rsidR="00BC30A6" w:rsidRPr="00463A4B" w:rsidRDefault="00BC30A6" w:rsidP="00BC30A6">
            <w:pPr>
              <w:spacing w:after="0" w:line="240" w:lineRule="auto"/>
              <w:jc w:val="left"/>
              <w:rPr>
                <w:rFonts w:cs="Arial"/>
                <w:sz w:val="18"/>
                <w:szCs w:val="18"/>
              </w:rPr>
            </w:pPr>
            <w:r w:rsidRPr="00463A4B">
              <w:rPr>
                <w:rFonts w:cs="Arial"/>
                <w:sz w:val="18"/>
                <w:szCs w:val="18"/>
              </w:rPr>
              <w:t>PMN04-SJ-UR-PE-DE-909-R0</w:t>
            </w:r>
          </w:p>
        </w:tc>
        <w:tc>
          <w:tcPr>
            <w:tcW w:w="846" w:type="pct"/>
            <w:vAlign w:val="center"/>
          </w:tcPr>
          <w:p w:rsidR="00BC30A6" w:rsidRPr="00463A4B" w:rsidRDefault="00BC30A6" w:rsidP="00156DE3">
            <w:pPr>
              <w:spacing w:after="0" w:line="240" w:lineRule="auto"/>
              <w:jc w:val="left"/>
              <w:rPr>
                <w:rFonts w:cs="Arial"/>
                <w:sz w:val="18"/>
                <w:szCs w:val="18"/>
              </w:rPr>
            </w:pPr>
            <w:r w:rsidRPr="00463A4B">
              <w:rPr>
                <w:rFonts w:cs="Arial"/>
                <w:sz w:val="18"/>
                <w:szCs w:val="18"/>
              </w:rPr>
              <w:t>PMN04-SJ-</w:t>
            </w:r>
            <w:r w:rsidR="009E7AAF">
              <w:rPr>
                <w:rFonts w:cs="Arial"/>
                <w:sz w:val="18"/>
                <w:szCs w:val="18"/>
              </w:rPr>
              <w:t>UR</w:t>
            </w:r>
            <w:r w:rsidRPr="00463A4B">
              <w:rPr>
                <w:rFonts w:cs="Arial"/>
                <w:sz w:val="18"/>
                <w:szCs w:val="18"/>
              </w:rPr>
              <w:t>-PE-DE-908_909-R0.dwg</w:t>
            </w:r>
          </w:p>
        </w:tc>
        <w:tc>
          <w:tcPr>
            <w:tcW w:w="1953" w:type="pct"/>
            <w:shd w:val="clear" w:color="auto" w:fill="auto"/>
            <w:vAlign w:val="center"/>
          </w:tcPr>
          <w:p w:rsidR="00BC30A6" w:rsidRPr="00463A4B" w:rsidRDefault="00BC30A6" w:rsidP="00523CA9">
            <w:pPr>
              <w:spacing w:after="0" w:line="240" w:lineRule="auto"/>
              <w:jc w:val="left"/>
              <w:rPr>
                <w:rFonts w:cs="Arial"/>
                <w:sz w:val="18"/>
                <w:szCs w:val="18"/>
              </w:rPr>
            </w:pPr>
            <w:r w:rsidRPr="00463A4B">
              <w:rPr>
                <w:rFonts w:cs="Arial"/>
                <w:sz w:val="18"/>
                <w:szCs w:val="18"/>
              </w:rPr>
              <w:t>NÚCLEO 10 – QUADRA POLIESPORTIVA – Detalhes Gerais</w:t>
            </w:r>
          </w:p>
        </w:tc>
      </w:tr>
    </w:tbl>
    <w:p w:rsidR="0058699F" w:rsidRPr="00463A4B" w:rsidRDefault="0058699F" w:rsidP="0058699F">
      <w:pPr>
        <w:sectPr w:rsidR="0058699F" w:rsidRPr="00463A4B" w:rsidSect="0098350E">
          <w:headerReference w:type="default" r:id="rId14"/>
          <w:footerReference w:type="default" r:id="rId15"/>
          <w:pgSz w:w="16838" w:h="11906" w:orient="landscape"/>
          <w:pgMar w:top="1560" w:right="1417" w:bottom="1701" w:left="1417" w:header="708" w:footer="708" w:gutter="0"/>
          <w:cols w:space="708"/>
          <w:docGrid w:linePitch="360"/>
        </w:sectPr>
      </w:pPr>
    </w:p>
    <w:p w:rsidR="00AE69BA" w:rsidRPr="00463A4B" w:rsidRDefault="00AE69BA" w:rsidP="00983DEC">
      <w:pPr>
        <w:pStyle w:val="Ttulo1"/>
      </w:pPr>
      <w:bookmarkStart w:id="23" w:name="_Toc448745185"/>
      <w:bookmarkStart w:id="24" w:name="_Toc450905229"/>
      <w:r w:rsidRPr="00463A4B">
        <w:lastRenderedPageBreak/>
        <w:t>Resumo Executivo</w:t>
      </w:r>
      <w:bookmarkEnd w:id="23"/>
      <w:bookmarkEnd w:id="24"/>
    </w:p>
    <w:p w:rsidR="00E4578C" w:rsidRPr="00463A4B" w:rsidRDefault="00E4578C" w:rsidP="009D1644">
      <w:pPr>
        <w:spacing w:before="280" w:after="280" w:line="240" w:lineRule="auto"/>
      </w:pPr>
      <w:r w:rsidRPr="00463A4B">
        <w:t>A prática de esportes é uma atividade agregadora e de fortalecimento social para qualquer faixa social. Uma das principais interações humanas, desde os períodos mais remotos da sociedade, é a disputa desportiva, um dos principais pilares da sociedade greco-romana e propagada até os dias atuais.</w:t>
      </w:r>
    </w:p>
    <w:p w:rsidR="00AE69BA" w:rsidRPr="00463A4B" w:rsidRDefault="00E4578C" w:rsidP="009D1644">
      <w:pPr>
        <w:spacing w:before="280" w:after="280" w:line="240" w:lineRule="auto"/>
      </w:pPr>
      <w:r w:rsidRPr="00463A4B">
        <w:t>Na Comunidade São José identificou-se o potencial de implantação de um equipamento desportivo que possibilite a interação da juventude daquela comunidade e de comunidades vizinhas, onde a quadra poliesportiva se apresentou com um equipamento versátil para a prática de diversos esportes coletivos.</w:t>
      </w:r>
    </w:p>
    <w:p w:rsidR="003C27FA" w:rsidRPr="00463A4B" w:rsidRDefault="00AE69BA" w:rsidP="009D1644">
      <w:pPr>
        <w:spacing w:before="280" w:after="280" w:line="240" w:lineRule="auto"/>
      </w:pPr>
      <w:r w:rsidRPr="00463A4B">
        <w:t xml:space="preserve">Nesse sentido, </w:t>
      </w:r>
      <w:r w:rsidR="002A02B7" w:rsidRPr="00463A4B">
        <w:t xml:space="preserve">a Comunidade São José será contemplada com um espaço de lazer, aqui denominado </w:t>
      </w:r>
      <w:r w:rsidR="00E4578C" w:rsidRPr="00463A4B">
        <w:t>Quadra</w:t>
      </w:r>
      <w:r w:rsidR="002A02B7" w:rsidRPr="00463A4B">
        <w:t xml:space="preserve">, </w:t>
      </w:r>
      <w:r w:rsidRPr="00463A4B">
        <w:t xml:space="preserve">a ser implantada em uma área de aproximadamente </w:t>
      </w:r>
      <w:r w:rsidR="002A02B7" w:rsidRPr="00463A4B">
        <w:t>1</w:t>
      </w:r>
      <w:r w:rsidR="00E4578C" w:rsidRPr="00463A4B">
        <w:t>1</w:t>
      </w:r>
      <w:r w:rsidR="002A02B7" w:rsidRPr="00463A4B">
        <w:t>00</w:t>
      </w:r>
      <w:r w:rsidRPr="00463A4B">
        <w:t xml:space="preserve"> m² atualmente</w:t>
      </w:r>
      <w:r w:rsidR="00E4578C" w:rsidRPr="00463A4B">
        <w:t xml:space="preserve"> ocupada com casas parcialmente interditadas pela Defesa Civil em função de localizar-se em área onde já houve deslizamentos de terra no passado. A ideia de se implantar uma quadra nessa área é de não haver sua ocupação futura com novas residências, onde eventuais deslizamentos atingiriam uma área de ocupação não permanente, minimizando riscos à vida humana.</w:t>
      </w:r>
    </w:p>
    <w:p w:rsidR="00E4578C" w:rsidRPr="00463A4B" w:rsidRDefault="00E4578C" w:rsidP="009D1644">
      <w:pPr>
        <w:spacing w:before="280" w:after="280" w:line="240" w:lineRule="auto"/>
      </w:pPr>
      <w:r w:rsidRPr="00463A4B">
        <w:t>A d</w:t>
      </w:r>
      <w:r w:rsidR="006562C4" w:rsidRPr="00463A4B">
        <w:t xml:space="preserve">espeito de estar sendo prevista, na mesma comunidade, uma </w:t>
      </w:r>
      <w:r w:rsidRPr="00463A4B">
        <w:t>Praça com academia da Terceira Idade (Praça do Núcleo 3), a Quadra também pode ser utilizada para atividades coletivas direcionadas aos idosos, festas juninas, quermesses, etc.</w:t>
      </w:r>
    </w:p>
    <w:p w:rsidR="00AE69BA" w:rsidRPr="00463A4B" w:rsidRDefault="00AE69BA" w:rsidP="00983DEC">
      <w:pPr>
        <w:pStyle w:val="Ttulo1"/>
      </w:pPr>
      <w:bookmarkStart w:id="25" w:name="_Toc448745186"/>
      <w:bookmarkStart w:id="26" w:name="_Toc450905230"/>
      <w:r w:rsidRPr="00463A4B">
        <w:t>Memória Técnica</w:t>
      </w:r>
      <w:bookmarkEnd w:id="25"/>
      <w:bookmarkEnd w:id="26"/>
    </w:p>
    <w:p w:rsidR="00AE69BA" w:rsidRPr="00463A4B" w:rsidRDefault="00AE69BA" w:rsidP="002E29B4">
      <w:pPr>
        <w:pStyle w:val="Ttulo2"/>
      </w:pPr>
      <w:bookmarkStart w:id="27" w:name="_Toc448745187"/>
      <w:bookmarkStart w:id="28" w:name="_Toc450905231"/>
      <w:r w:rsidRPr="00463A4B">
        <w:t>Partido urbanístico</w:t>
      </w:r>
      <w:bookmarkEnd w:id="27"/>
      <w:bookmarkEnd w:id="28"/>
    </w:p>
    <w:p w:rsidR="00AE69BA" w:rsidRPr="00463A4B" w:rsidRDefault="00AE69BA" w:rsidP="009D1644">
      <w:pPr>
        <w:spacing w:before="280" w:after="280" w:line="240" w:lineRule="auto"/>
      </w:pPr>
      <w:r w:rsidRPr="00463A4B">
        <w:t xml:space="preserve">O projeto de urbanização engloba toda a intervenção desenvolvida para </w:t>
      </w:r>
      <w:r w:rsidR="00111D8E" w:rsidRPr="00463A4B">
        <w:t>a área da quadra poliesportiva</w:t>
      </w:r>
      <w:r w:rsidRPr="00463A4B">
        <w:t>, implantação de mobiliários, terraplenagem, drenagem, pavimentação, iluminação e paisagismo, atendendo aos dispositivos estabelecidos pela NBR 9050:2015 - Acessibilidade a edificações, mobiliário, espaços e equipamentos urbanos.</w:t>
      </w:r>
    </w:p>
    <w:p w:rsidR="00AE69BA" w:rsidRPr="00463A4B" w:rsidRDefault="00AE69BA" w:rsidP="009D1644">
      <w:pPr>
        <w:spacing w:before="280" w:after="280" w:line="240" w:lineRule="auto"/>
      </w:pPr>
      <w:r w:rsidRPr="00463A4B">
        <w:t xml:space="preserve">O projeto executivo de urbanismo da </w:t>
      </w:r>
      <w:r w:rsidR="00111D8E" w:rsidRPr="00463A4B">
        <w:t>Quadra Poliesportiva</w:t>
      </w:r>
      <w:r w:rsidRPr="00463A4B">
        <w:t xml:space="preserve"> estabelecerá as c</w:t>
      </w:r>
      <w:r w:rsidR="00111D8E" w:rsidRPr="00463A4B">
        <w:t>aracterísticas das intervenções e</w:t>
      </w:r>
      <w:r w:rsidRPr="00463A4B">
        <w:t xml:space="preserve"> o uso de materiais de baixo impacto ambiental, </w:t>
      </w:r>
      <w:r w:rsidR="00111D8E" w:rsidRPr="00463A4B">
        <w:t xml:space="preserve">além de </w:t>
      </w:r>
      <w:r w:rsidRPr="00463A4B">
        <w:t>mobiliários urbanos seguros.</w:t>
      </w:r>
    </w:p>
    <w:p w:rsidR="00111D8E" w:rsidRPr="00463A4B" w:rsidRDefault="00111D8E" w:rsidP="00111D8E">
      <w:pPr>
        <w:spacing w:before="280" w:after="280" w:line="240" w:lineRule="auto"/>
      </w:pPr>
      <w:r w:rsidRPr="00463A4B">
        <w:t xml:space="preserve">Além da quadra poliesportiva propriamente dita, foi definida uma área de convívio equipada com </w:t>
      </w:r>
      <w:proofErr w:type="spellStart"/>
      <w:r w:rsidRPr="00463A4B">
        <w:t>bi</w:t>
      </w:r>
      <w:r w:rsidR="00D40666" w:rsidRPr="00463A4B">
        <w:t>c</w:t>
      </w:r>
      <w:r w:rsidRPr="00463A4B">
        <w:t>icletário</w:t>
      </w:r>
      <w:proofErr w:type="spellEnd"/>
      <w:r w:rsidRPr="00463A4B">
        <w:t xml:space="preserve"> e 2 grupos de 3 mesas, para atendimento aos usuários que utilizarão a quadra.</w:t>
      </w:r>
    </w:p>
    <w:p w:rsidR="00AE69BA" w:rsidRPr="00463A4B" w:rsidRDefault="00111D8E" w:rsidP="00111D8E">
      <w:pPr>
        <w:spacing w:before="280" w:after="280" w:line="240" w:lineRule="auto"/>
      </w:pPr>
      <w:r w:rsidRPr="00463A4B">
        <w:t>Também foi definido um programa paisagístico com</w:t>
      </w:r>
      <w:r w:rsidR="00AE69BA" w:rsidRPr="00463A4B">
        <w:t xml:space="preserve"> espécies da flora definidas para a arborização</w:t>
      </w:r>
      <w:r w:rsidRPr="00463A4B">
        <w:t>,</w:t>
      </w:r>
      <w:r w:rsidR="00AE69BA" w:rsidRPr="00463A4B">
        <w:t xml:space="preserve"> </w:t>
      </w:r>
      <w:r w:rsidRPr="00463A4B">
        <w:t>compatíveis com a localidade e</w:t>
      </w:r>
      <w:r w:rsidR="00AE69BA" w:rsidRPr="00463A4B">
        <w:t xml:space="preserve"> adequadas às condições climáticas e </w:t>
      </w:r>
      <w:r w:rsidRPr="00463A4B">
        <w:t>à</w:t>
      </w:r>
      <w:r w:rsidR="00AE69BA" w:rsidRPr="00463A4B">
        <w:t xml:space="preserve">s características do projeto urbanístico. Tanto o cultivo como o plantio deverá ser </w:t>
      </w:r>
      <w:r w:rsidR="00AE69BA" w:rsidRPr="00463A4B">
        <w:lastRenderedPageBreak/>
        <w:t>executado seguindo os procedimentos, critérios, padrões e especificações indicados neste relatório.</w:t>
      </w:r>
    </w:p>
    <w:p w:rsidR="004D797D" w:rsidRPr="00463A4B" w:rsidRDefault="00AE69BA" w:rsidP="002E29B4">
      <w:pPr>
        <w:pStyle w:val="Ttulo2"/>
      </w:pPr>
      <w:bookmarkStart w:id="29" w:name="_Toc448745188"/>
      <w:bookmarkStart w:id="30" w:name="_Toc450905232"/>
      <w:r w:rsidRPr="00463A4B">
        <w:t xml:space="preserve">Iluminação e </w:t>
      </w:r>
      <w:r w:rsidR="004D797D" w:rsidRPr="00463A4B">
        <w:t>El</w:t>
      </w:r>
      <w:r w:rsidRPr="00463A4B">
        <w:t>étrica</w:t>
      </w:r>
      <w:bookmarkEnd w:id="29"/>
      <w:bookmarkEnd w:id="30"/>
    </w:p>
    <w:p w:rsidR="00AE69BA" w:rsidRPr="00463A4B" w:rsidRDefault="00AE69BA" w:rsidP="009D1644">
      <w:pPr>
        <w:spacing w:before="280" w:after="280" w:line="240" w:lineRule="auto"/>
      </w:pPr>
      <w:r w:rsidRPr="00463A4B">
        <w:t xml:space="preserve">O sistema de energia elétrica da </w:t>
      </w:r>
      <w:r w:rsidR="00B50EB2" w:rsidRPr="00463A4B">
        <w:t xml:space="preserve">Quadra Poliesportiva </w:t>
      </w:r>
      <w:r w:rsidRPr="00463A4B">
        <w:t>será realizada através da rede elétrica de baixa tensão, com entrada e saída 127/</w:t>
      </w:r>
      <w:proofErr w:type="gramStart"/>
      <w:r w:rsidRPr="00463A4B">
        <w:t>220V</w:t>
      </w:r>
      <w:proofErr w:type="gramEnd"/>
      <w:r w:rsidRPr="00463A4B">
        <w:t>, oriundo da Concessionária de Distribuição de Energia Ampla.</w:t>
      </w:r>
    </w:p>
    <w:p w:rsidR="00AE69BA" w:rsidRPr="00463A4B" w:rsidRDefault="00B50EB2" w:rsidP="009D1644">
      <w:pPr>
        <w:spacing w:before="280" w:after="280" w:line="240" w:lineRule="auto"/>
      </w:pPr>
      <w:r w:rsidRPr="00463A4B">
        <w:t xml:space="preserve">Já o sistema de iluminação possui 2 especificações distintas, sendo uma para atendimento às áreas de convívio anexas à quadra e outra para atendimento à quadra propriamente dita. Para as áreas de convívio, o sistema de iluminação </w:t>
      </w:r>
      <w:r w:rsidR="00AE69BA" w:rsidRPr="00463A4B">
        <w:t>será composto por 1</w:t>
      </w:r>
      <w:r w:rsidRPr="00463A4B">
        <w:t>5</w:t>
      </w:r>
      <w:r w:rsidR="00AE69BA" w:rsidRPr="00463A4B">
        <w:t xml:space="preserve"> (</w:t>
      </w:r>
      <w:r w:rsidRPr="00463A4B">
        <w:t>quinze</w:t>
      </w:r>
      <w:r w:rsidR="00AE69BA" w:rsidRPr="00463A4B">
        <w:t xml:space="preserve">) luminárias com 48 (quarenta e oito) </w:t>
      </w:r>
      <w:proofErr w:type="spellStart"/>
      <w:r w:rsidR="00AE69BA" w:rsidRPr="00463A4B">
        <w:t>leds</w:t>
      </w:r>
      <w:proofErr w:type="spellEnd"/>
      <w:r w:rsidR="00AE69BA" w:rsidRPr="00463A4B">
        <w:t xml:space="preserve"> de 1,2W de potência, num total de </w:t>
      </w:r>
      <w:r w:rsidRPr="00463A4B">
        <w:t>57,6W de potência por luminária, montados em postes com 5 metros de altura.</w:t>
      </w:r>
      <w:r w:rsidR="00AE69BA" w:rsidRPr="00463A4B">
        <w:t xml:space="preserve"> A premissa para dimensionamento do sistema de iluminação</w:t>
      </w:r>
      <w:r w:rsidRPr="00463A4B">
        <w:t xml:space="preserve"> dessas áreas</w:t>
      </w:r>
      <w:r w:rsidR="00AE69BA" w:rsidRPr="00463A4B">
        <w:t xml:space="preserve"> foi garantir uma média mínima de 20 lux de </w:t>
      </w:r>
      <w:proofErr w:type="spellStart"/>
      <w:r w:rsidR="00AE69BA" w:rsidRPr="00463A4B">
        <w:t>luminância</w:t>
      </w:r>
      <w:proofErr w:type="spellEnd"/>
      <w:r w:rsidR="00991117" w:rsidRPr="00463A4B">
        <w:t xml:space="preserve"> horizontal</w:t>
      </w:r>
      <w:r w:rsidR="00AE69BA" w:rsidRPr="00463A4B">
        <w:t>, de forma que as atividades ali propostas possam ser desempenhadas em sua plenitude nos períodos noturnos.</w:t>
      </w:r>
      <w:r w:rsidRPr="00463A4B">
        <w:t xml:space="preserve"> Já para a quadra poliesportiva, o sistema de iluminação será composto por 6 projetores equipados com lâmpadas de vapor metálico de alta pressão de 250 W de potência, de forma a garantir uma média mínima de 100 lux de </w:t>
      </w:r>
      <w:proofErr w:type="spellStart"/>
      <w:r w:rsidRPr="00463A4B">
        <w:t>luminância</w:t>
      </w:r>
      <w:proofErr w:type="spellEnd"/>
      <w:r w:rsidRPr="00463A4B">
        <w:t xml:space="preserve"> horizontal.</w:t>
      </w:r>
    </w:p>
    <w:p w:rsidR="00AE69BA" w:rsidRPr="00463A4B" w:rsidRDefault="00AE69BA" w:rsidP="009D1644">
      <w:pPr>
        <w:spacing w:before="280" w:after="280" w:line="240" w:lineRule="auto"/>
      </w:pPr>
      <w:r w:rsidRPr="00463A4B">
        <w:t xml:space="preserve">Para o dimensionamento do Nível de Iluminamento do Sistema de Iluminação Pública da </w:t>
      </w:r>
      <w:r w:rsidR="00B50EB2" w:rsidRPr="00463A4B">
        <w:t>Quadra Poliesportiva,</w:t>
      </w:r>
      <w:r w:rsidRPr="00463A4B">
        <w:t xml:space="preserve"> utilizou-se o Software </w:t>
      </w:r>
      <w:proofErr w:type="spellStart"/>
      <w:r w:rsidRPr="00463A4B">
        <w:t>DIALux</w:t>
      </w:r>
      <w:proofErr w:type="spellEnd"/>
      <w:r w:rsidRPr="00463A4B">
        <w:t xml:space="preserve"> Evo 5.1 (2015), cujas especificações do tipo conjunto lâmpada – luminária foram fornecidos pela Secretaria Municipal de Conservação e Serviços Públicos/Departamento de Iluminação Pública de Niterói (SECONSER/DIP).</w:t>
      </w:r>
    </w:p>
    <w:p w:rsidR="00AE69BA" w:rsidRPr="00463A4B" w:rsidRDefault="00AE69BA" w:rsidP="009D1644">
      <w:pPr>
        <w:spacing w:before="280" w:after="280" w:line="240" w:lineRule="auto"/>
      </w:pPr>
      <w:r w:rsidRPr="00463A4B">
        <w:t xml:space="preserve">Assim, o diagrama a seguir apresentará o padrão de iluminamento dimensionado para a </w:t>
      </w:r>
      <w:r w:rsidR="00B50EB2" w:rsidRPr="00463A4B">
        <w:t>Quadra Poliesportiva</w:t>
      </w:r>
      <w:r w:rsidRPr="00463A4B">
        <w:t xml:space="preserve"> da Comunidade São José.</w:t>
      </w:r>
    </w:p>
    <w:p w:rsidR="00AE69BA" w:rsidRPr="00463A4B" w:rsidRDefault="00AE69BA" w:rsidP="009D1644">
      <w:pPr>
        <w:spacing w:before="280" w:after="280" w:line="240" w:lineRule="auto"/>
        <w:sectPr w:rsidR="00AE69BA" w:rsidRPr="00463A4B" w:rsidSect="00936D4A">
          <w:footerReference w:type="default" r:id="rId16"/>
          <w:pgSz w:w="11906" w:h="16838"/>
          <w:pgMar w:top="1985" w:right="1418" w:bottom="1418" w:left="1701" w:header="709" w:footer="709" w:gutter="0"/>
          <w:cols w:space="708"/>
          <w:docGrid w:linePitch="360"/>
        </w:sectPr>
      </w:pPr>
    </w:p>
    <w:tbl>
      <w:tblPr>
        <w:tblStyle w:val="Tabelacomgrade"/>
        <w:tblpPr w:leftFromText="141" w:rightFromText="141" w:tblpY="-408"/>
        <w:tblW w:w="129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981"/>
      </w:tblGrid>
      <w:tr w:rsidR="00B50EB2" w:rsidRPr="001C0F68" w:rsidTr="001C0F68">
        <w:trPr>
          <w:trHeight w:val="6950"/>
        </w:trPr>
        <w:tc>
          <w:tcPr>
            <w:tcW w:w="12981" w:type="dxa"/>
            <w:vAlign w:val="center"/>
          </w:tcPr>
          <w:p w:rsidR="00B50EB2" w:rsidRPr="001C0F68" w:rsidRDefault="00B50EB2" w:rsidP="009D1644">
            <w:pPr>
              <w:keepNext/>
              <w:spacing w:before="280" w:after="280" w:line="240" w:lineRule="auto"/>
              <w:jc w:val="center"/>
              <w:rPr>
                <w:rFonts w:cs="Arial"/>
                <w:bdr w:val="single" w:sz="12" w:space="0" w:color="000080" w:shadow="1"/>
              </w:rPr>
            </w:pPr>
            <w:r w:rsidRPr="001C0F68">
              <w:rPr>
                <w:rFonts w:cs="Arial"/>
                <w:noProof/>
                <w:bdr w:val="single" w:sz="12" w:space="0" w:color="000080" w:shadow="1"/>
                <w:lang w:eastAsia="pt-BR"/>
              </w:rPr>
              <w:lastRenderedPageBreak/>
              <w:drawing>
                <wp:inline distT="0" distB="0" distL="0" distR="0">
                  <wp:extent cx="6477000" cy="4600575"/>
                  <wp:effectExtent l="19050" t="0" r="0" b="0"/>
                  <wp:docPr id="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srcRect l="15028" t="20870" r="50055" b="5372"/>
                          <a:stretch>
                            <a:fillRect/>
                          </a:stretch>
                        </pic:blipFill>
                        <pic:spPr bwMode="auto">
                          <a:xfrm>
                            <a:off x="0" y="0"/>
                            <a:ext cx="6477000" cy="4600575"/>
                          </a:xfrm>
                          <a:prstGeom prst="rect">
                            <a:avLst/>
                          </a:prstGeom>
                          <a:noFill/>
                          <a:ln w="9525">
                            <a:noFill/>
                            <a:miter lim="800000"/>
                            <a:headEnd/>
                            <a:tailEnd/>
                          </a:ln>
                        </pic:spPr>
                      </pic:pic>
                    </a:graphicData>
                  </a:graphic>
                </wp:inline>
              </w:drawing>
            </w:r>
          </w:p>
        </w:tc>
      </w:tr>
    </w:tbl>
    <w:p w:rsidR="00B50EB2" w:rsidRPr="00463A4B" w:rsidRDefault="00B50EB2" w:rsidP="009D1644">
      <w:pPr>
        <w:pStyle w:val="LegendaFigura"/>
        <w:rPr>
          <w:sz w:val="20"/>
          <w:szCs w:val="20"/>
        </w:rPr>
      </w:pPr>
      <w:bookmarkStart w:id="31" w:name="_Toc448745132"/>
    </w:p>
    <w:p w:rsidR="00B50EB2" w:rsidRPr="00463A4B" w:rsidRDefault="00B50EB2" w:rsidP="009D1644">
      <w:pPr>
        <w:pStyle w:val="LegendaFigura"/>
        <w:rPr>
          <w:sz w:val="20"/>
          <w:szCs w:val="20"/>
        </w:rPr>
      </w:pPr>
    </w:p>
    <w:p w:rsidR="00B50EB2" w:rsidRPr="00463A4B" w:rsidRDefault="00B50EB2" w:rsidP="009D1644">
      <w:pPr>
        <w:pStyle w:val="LegendaFigura"/>
        <w:rPr>
          <w:sz w:val="20"/>
          <w:szCs w:val="20"/>
        </w:rPr>
      </w:pPr>
    </w:p>
    <w:p w:rsidR="00B50EB2" w:rsidRPr="00463A4B" w:rsidRDefault="00B50EB2" w:rsidP="009D1644">
      <w:pPr>
        <w:pStyle w:val="LegendaFigura"/>
        <w:rPr>
          <w:sz w:val="20"/>
          <w:szCs w:val="20"/>
        </w:rPr>
      </w:pPr>
    </w:p>
    <w:p w:rsidR="00B50EB2" w:rsidRPr="00463A4B" w:rsidRDefault="00B50EB2" w:rsidP="009D1644">
      <w:pPr>
        <w:pStyle w:val="LegendaFigura"/>
        <w:rPr>
          <w:sz w:val="20"/>
          <w:szCs w:val="20"/>
        </w:rPr>
      </w:pPr>
    </w:p>
    <w:p w:rsidR="00B50EB2" w:rsidRPr="00463A4B" w:rsidRDefault="00B50EB2" w:rsidP="009D1644">
      <w:pPr>
        <w:pStyle w:val="LegendaFigura"/>
        <w:rPr>
          <w:sz w:val="20"/>
          <w:szCs w:val="20"/>
        </w:rPr>
      </w:pPr>
    </w:p>
    <w:p w:rsidR="00B50EB2" w:rsidRPr="00463A4B" w:rsidRDefault="00B50EB2" w:rsidP="009D1644">
      <w:pPr>
        <w:pStyle w:val="LegendaFigura"/>
        <w:rPr>
          <w:sz w:val="20"/>
          <w:szCs w:val="20"/>
        </w:rPr>
      </w:pPr>
    </w:p>
    <w:p w:rsidR="00B50EB2" w:rsidRPr="00463A4B" w:rsidRDefault="00B50EB2" w:rsidP="009D1644">
      <w:pPr>
        <w:pStyle w:val="LegendaFigura"/>
        <w:rPr>
          <w:sz w:val="20"/>
          <w:szCs w:val="20"/>
        </w:rPr>
      </w:pPr>
    </w:p>
    <w:p w:rsidR="00B50EB2" w:rsidRPr="00463A4B" w:rsidRDefault="00B50EB2" w:rsidP="009D1644">
      <w:pPr>
        <w:pStyle w:val="LegendaFigura"/>
        <w:rPr>
          <w:sz w:val="20"/>
          <w:szCs w:val="20"/>
        </w:rPr>
      </w:pPr>
    </w:p>
    <w:p w:rsidR="00B50EB2" w:rsidRPr="00463A4B" w:rsidRDefault="00B50EB2" w:rsidP="009D1644">
      <w:pPr>
        <w:pStyle w:val="LegendaFigura"/>
        <w:rPr>
          <w:sz w:val="20"/>
          <w:szCs w:val="20"/>
        </w:rPr>
      </w:pPr>
    </w:p>
    <w:p w:rsidR="00B50EB2" w:rsidRPr="00463A4B" w:rsidRDefault="00B50EB2" w:rsidP="009D1644">
      <w:pPr>
        <w:pStyle w:val="LegendaFigura"/>
        <w:rPr>
          <w:sz w:val="20"/>
          <w:szCs w:val="20"/>
        </w:rPr>
      </w:pPr>
    </w:p>
    <w:p w:rsidR="00B50EB2" w:rsidRPr="00463A4B" w:rsidRDefault="00B50EB2" w:rsidP="009D1644">
      <w:pPr>
        <w:pStyle w:val="LegendaFigura"/>
        <w:rPr>
          <w:sz w:val="20"/>
          <w:szCs w:val="20"/>
        </w:rPr>
      </w:pPr>
    </w:p>
    <w:p w:rsidR="00B50EB2" w:rsidRPr="00463A4B" w:rsidRDefault="00B50EB2" w:rsidP="009D1644">
      <w:pPr>
        <w:pStyle w:val="LegendaFigura"/>
        <w:rPr>
          <w:sz w:val="20"/>
          <w:szCs w:val="20"/>
        </w:rPr>
      </w:pPr>
    </w:p>
    <w:p w:rsidR="00B50EB2" w:rsidRPr="00463A4B" w:rsidRDefault="00B50EB2" w:rsidP="009D1644">
      <w:pPr>
        <w:pStyle w:val="LegendaFigura"/>
        <w:rPr>
          <w:sz w:val="20"/>
          <w:szCs w:val="20"/>
        </w:rPr>
      </w:pPr>
    </w:p>
    <w:p w:rsidR="00B50EB2" w:rsidRPr="00463A4B" w:rsidRDefault="00B50EB2" w:rsidP="009D1644">
      <w:pPr>
        <w:pStyle w:val="LegendaFigura"/>
        <w:rPr>
          <w:sz w:val="20"/>
          <w:szCs w:val="20"/>
        </w:rPr>
      </w:pPr>
    </w:p>
    <w:p w:rsidR="00B50EB2" w:rsidRPr="00463A4B" w:rsidRDefault="00B50EB2" w:rsidP="009D1644">
      <w:pPr>
        <w:pStyle w:val="LegendaFigura"/>
        <w:rPr>
          <w:sz w:val="20"/>
          <w:szCs w:val="20"/>
        </w:rPr>
      </w:pPr>
    </w:p>
    <w:p w:rsidR="00B50EB2" w:rsidRPr="00463A4B" w:rsidRDefault="00B50EB2" w:rsidP="009D1644">
      <w:pPr>
        <w:pStyle w:val="LegendaFigura"/>
        <w:rPr>
          <w:sz w:val="20"/>
          <w:szCs w:val="20"/>
        </w:rPr>
      </w:pPr>
    </w:p>
    <w:p w:rsidR="00B50EB2" w:rsidRPr="00463A4B" w:rsidRDefault="00B50EB2" w:rsidP="009D1644">
      <w:pPr>
        <w:pStyle w:val="LegendaFigura"/>
        <w:rPr>
          <w:sz w:val="20"/>
          <w:szCs w:val="20"/>
        </w:rPr>
      </w:pPr>
    </w:p>
    <w:p w:rsidR="00B50EB2" w:rsidRPr="00463A4B" w:rsidRDefault="00B50EB2" w:rsidP="009D1644">
      <w:pPr>
        <w:pStyle w:val="LegendaFigura"/>
        <w:rPr>
          <w:sz w:val="20"/>
          <w:szCs w:val="20"/>
        </w:rPr>
      </w:pPr>
    </w:p>
    <w:p w:rsidR="00B50EB2" w:rsidRPr="00463A4B" w:rsidRDefault="00B50EB2" w:rsidP="009D1644">
      <w:pPr>
        <w:pStyle w:val="LegendaFigura"/>
        <w:rPr>
          <w:sz w:val="20"/>
          <w:szCs w:val="20"/>
        </w:rPr>
      </w:pPr>
    </w:p>
    <w:p w:rsidR="00B50EB2" w:rsidRPr="00463A4B" w:rsidRDefault="00B50EB2" w:rsidP="009D1644">
      <w:pPr>
        <w:pStyle w:val="LegendaFigura"/>
        <w:rPr>
          <w:sz w:val="20"/>
          <w:szCs w:val="20"/>
        </w:rPr>
      </w:pPr>
    </w:p>
    <w:p w:rsidR="00B50EB2" w:rsidRPr="00463A4B" w:rsidRDefault="00B50EB2" w:rsidP="009D1644">
      <w:pPr>
        <w:pStyle w:val="LegendaFigura"/>
        <w:rPr>
          <w:sz w:val="20"/>
          <w:szCs w:val="20"/>
        </w:rPr>
      </w:pPr>
    </w:p>
    <w:p w:rsidR="00B50EB2" w:rsidRPr="00463A4B" w:rsidRDefault="00B50EB2" w:rsidP="009D1644">
      <w:pPr>
        <w:pStyle w:val="LegendaFigura"/>
        <w:rPr>
          <w:sz w:val="20"/>
          <w:szCs w:val="20"/>
        </w:rPr>
      </w:pPr>
    </w:p>
    <w:p w:rsidR="00B50EB2" w:rsidRPr="00463A4B" w:rsidRDefault="00B50EB2" w:rsidP="009D1644">
      <w:pPr>
        <w:pStyle w:val="LegendaFigura"/>
        <w:rPr>
          <w:sz w:val="20"/>
          <w:szCs w:val="20"/>
        </w:rPr>
      </w:pPr>
    </w:p>
    <w:p w:rsidR="00B50EB2" w:rsidRPr="00463A4B" w:rsidRDefault="00B50EB2" w:rsidP="009D1644">
      <w:pPr>
        <w:pStyle w:val="LegendaFigura"/>
        <w:rPr>
          <w:sz w:val="20"/>
          <w:szCs w:val="20"/>
        </w:rPr>
      </w:pPr>
    </w:p>
    <w:p w:rsidR="00B50EB2" w:rsidRPr="00463A4B" w:rsidRDefault="00B50EB2" w:rsidP="009D1644">
      <w:pPr>
        <w:pStyle w:val="LegendaFigura"/>
        <w:rPr>
          <w:sz w:val="20"/>
          <w:szCs w:val="20"/>
        </w:rPr>
      </w:pPr>
    </w:p>
    <w:p w:rsidR="00B50EB2" w:rsidRPr="00463A4B" w:rsidRDefault="00B50EB2" w:rsidP="009D1644">
      <w:pPr>
        <w:pStyle w:val="LegendaFigura"/>
        <w:rPr>
          <w:sz w:val="20"/>
          <w:szCs w:val="20"/>
        </w:rPr>
      </w:pPr>
    </w:p>
    <w:p w:rsidR="00B50EB2" w:rsidRPr="00463A4B" w:rsidRDefault="00B50EB2" w:rsidP="009D1644">
      <w:pPr>
        <w:pStyle w:val="LegendaFigura"/>
        <w:rPr>
          <w:sz w:val="20"/>
          <w:szCs w:val="20"/>
        </w:rPr>
      </w:pPr>
    </w:p>
    <w:p w:rsidR="00AE69BA" w:rsidRPr="001C0F68" w:rsidRDefault="00AE69BA" w:rsidP="001C0F68">
      <w:pPr>
        <w:pStyle w:val="LegendaFigura"/>
        <w:spacing w:after="40"/>
        <w:rPr>
          <w:sz w:val="20"/>
          <w:szCs w:val="20"/>
        </w:rPr>
        <w:sectPr w:rsidR="00AE69BA" w:rsidRPr="001C0F68" w:rsidSect="00936D4A">
          <w:pgSz w:w="16838" w:h="11906" w:orient="landscape"/>
          <w:pgMar w:top="1418" w:right="1418" w:bottom="1701" w:left="1985" w:header="709" w:footer="709" w:gutter="0"/>
          <w:cols w:space="708"/>
          <w:docGrid w:linePitch="360"/>
        </w:sectPr>
      </w:pPr>
      <w:bookmarkStart w:id="32" w:name="_Toc450902725"/>
      <w:r w:rsidRPr="001C0F68">
        <w:rPr>
          <w:sz w:val="20"/>
          <w:szCs w:val="20"/>
        </w:rPr>
        <w:t xml:space="preserve">Figura </w:t>
      </w:r>
      <w:r w:rsidR="00CF5665" w:rsidRPr="001C0F68">
        <w:rPr>
          <w:sz w:val="20"/>
          <w:szCs w:val="20"/>
        </w:rPr>
        <w:fldChar w:fldCharType="begin"/>
      </w:r>
      <w:r w:rsidRPr="001C0F68">
        <w:rPr>
          <w:sz w:val="20"/>
          <w:szCs w:val="20"/>
        </w:rPr>
        <w:instrText xml:space="preserve"> STYLEREF </w:instrText>
      </w:r>
      <w:r w:rsidR="004D797D" w:rsidRPr="001C0F68">
        <w:rPr>
          <w:sz w:val="20"/>
          <w:szCs w:val="20"/>
        </w:rPr>
        <w:instrText>2</w:instrText>
      </w:r>
      <w:r w:rsidRPr="001C0F68">
        <w:rPr>
          <w:sz w:val="20"/>
          <w:szCs w:val="20"/>
        </w:rPr>
        <w:instrText xml:space="preserve"> \s </w:instrText>
      </w:r>
      <w:r w:rsidR="00CF5665" w:rsidRPr="001C0F68">
        <w:rPr>
          <w:sz w:val="20"/>
          <w:szCs w:val="20"/>
        </w:rPr>
        <w:fldChar w:fldCharType="separate"/>
      </w:r>
      <w:r w:rsidR="001C0F68">
        <w:rPr>
          <w:noProof/>
          <w:sz w:val="20"/>
          <w:szCs w:val="20"/>
        </w:rPr>
        <w:t>2.2</w:t>
      </w:r>
      <w:r w:rsidR="00CF5665" w:rsidRPr="001C0F68">
        <w:rPr>
          <w:sz w:val="20"/>
          <w:szCs w:val="20"/>
        </w:rPr>
        <w:fldChar w:fldCharType="end"/>
      </w:r>
      <w:r w:rsidRPr="001C0F68">
        <w:rPr>
          <w:sz w:val="20"/>
          <w:szCs w:val="20"/>
        </w:rPr>
        <w:noBreakHyphen/>
      </w:r>
      <w:r w:rsidR="00CF5665" w:rsidRPr="001C0F68">
        <w:rPr>
          <w:sz w:val="20"/>
          <w:szCs w:val="20"/>
        </w:rPr>
        <w:fldChar w:fldCharType="begin"/>
      </w:r>
      <w:r w:rsidRPr="001C0F68">
        <w:rPr>
          <w:sz w:val="20"/>
          <w:szCs w:val="20"/>
        </w:rPr>
        <w:instrText xml:space="preserve"> SEQ Figura \* ARABIC \s </w:instrText>
      </w:r>
      <w:r w:rsidR="004D797D" w:rsidRPr="001C0F68">
        <w:rPr>
          <w:sz w:val="20"/>
          <w:szCs w:val="20"/>
        </w:rPr>
        <w:instrText>2</w:instrText>
      </w:r>
      <w:r w:rsidRPr="001C0F68">
        <w:rPr>
          <w:sz w:val="20"/>
          <w:szCs w:val="20"/>
        </w:rPr>
        <w:instrText xml:space="preserve"> </w:instrText>
      </w:r>
      <w:r w:rsidR="00CF5665" w:rsidRPr="001C0F68">
        <w:rPr>
          <w:sz w:val="20"/>
          <w:szCs w:val="20"/>
        </w:rPr>
        <w:fldChar w:fldCharType="separate"/>
      </w:r>
      <w:r w:rsidR="001C0F68">
        <w:rPr>
          <w:noProof/>
          <w:sz w:val="20"/>
          <w:szCs w:val="20"/>
        </w:rPr>
        <w:t>1</w:t>
      </w:r>
      <w:r w:rsidR="00CF5665" w:rsidRPr="001C0F68">
        <w:rPr>
          <w:sz w:val="20"/>
          <w:szCs w:val="20"/>
        </w:rPr>
        <w:fldChar w:fldCharType="end"/>
      </w:r>
      <w:r w:rsidRPr="001C0F68">
        <w:rPr>
          <w:sz w:val="20"/>
          <w:szCs w:val="20"/>
        </w:rPr>
        <w:t xml:space="preserve">: Diagrama de </w:t>
      </w:r>
      <w:proofErr w:type="spellStart"/>
      <w:r w:rsidRPr="001C0F68">
        <w:rPr>
          <w:sz w:val="20"/>
          <w:szCs w:val="20"/>
        </w:rPr>
        <w:t>Iluminância</w:t>
      </w:r>
      <w:proofErr w:type="spellEnd"/>
      <w:r w:rsidRPr="001C0F68">
        <w:rPr>
          <w:sz w:val="20"/>
          <w:szCs w:val="20"/>
        </w:rPr>
        <w:t xml:space="preserve"> </w:t>
      </w:r>
      <w:r w:rsidR="00B50EB2" w:rsidRPr="001C0F68">
        <w:rPr>
          <w:sz w:val="20"/>
          <w:szCs w:val="20"/>
        </w:rPr>
        <w:t>QUADRA POLIESPORTIVA</w:t>
      </w:r>
      <w:r w:rsidRPr="001C0F68">
        <w:rPr>
          <w:sz w:val="20"/>
          <w:szCs w:val="20"/>
        </w:rPr>
        <w:t xml:space="preserve"> – Gera</w:t>
      </w:r>
      <w:bookmarkEnd w:id="31"/>
      <w:r w:rsidR="00991117" w:rsidRPr="001C0F68">
        <w:rPr>
          <w:sz w:val="20"/>
          <w:szCs w:val="20"/>
        </w:rPr>
        <w:t>l</w:t>
      </w:r>
      <w:bookmarkEnd w:id="32"/>
    </w:p>
    <w:p w:rsidR="00AE69BA" w:rsidRPr="00463A4B" w:rsidRDefault="00AE69BA" w:rsidP="009D1644">
      <w:pPr>
        <w:spacing w:before="280" w:after="280" w:line="240" w:lineRule="auto"/>
      </w:pPr>
      <w:r w:rsidRPr="00463A4B">
        <w:lastRenderedPageBreak/>
        <w:t>Haverá apenas 1 (um) quadro de distribuição de energia, do tipo fechad</w:t>
      </w:r>
      <w:r w:rsidR="00991117" w:rsidRPr="00463A4B">
        <w:t>o</w:t>
      </w:r>
      <w:r w:rsidRPr="00463A4B">
        <w:t xml:space="preserve"> e instalado em caixa de concreto 50 x 50cm, de modo a garantir, no mínimo, um grau de proteção IP-2X, conforme a NBR 6146, bem como impedir o acesso às partes vivas de pessoas que não sejam BA4 ou BA5, conforme a NBR 5410. Este acesso só deve ser possível através de ferramentas apropriadas.</w:t>
      </w:r>
    </w:p>
    <w:p w:rsidR="00AE69BA" w:rsidRPr="00463A4B" w:rsidRDefault="00AE69BA" w:rsidP="009D1644">
      <w:pPr>
        <w:spacing w:before="280" w:after="280" w:line="240" w:lineRule="auto"/>
      </w:pPr>
      <w:r w:rsidRPr="00463A4B">
        <w:t>O espaçamento entre o painel e as faces laterais da caixa será de 100mm.</w:t>
      </w:r>
    </w:p>
    <w:p w:rsidR="00AE69BA" w:rsidRPr="00463A4B" w:rsidRDefault="00AE69BA" w:rsidP="009D1644">
      <w:pPr>
        <w:spacing w:before="280" w:after="280" w:line="240" w:lineRule="auto"/>
      </w:pPr>
      <w:r w:rsidRPr="00463A4B">
        <w:t>Todos os circuitos nos quadros de distribuição deverão ser anilhados e identificados por meio de etiquetas na porta interna dos quadros.</w:t>
      </w:r>
    </w:p>
    <w:p w:rsidR="00AE69BA" w:rsidRPr="00463A4B" w:rsidRDefault="00AE69BA" w:rsidP="009D1644">
      <w:pPr>
        <w:spacing w:before="280" w:after="280" w:line="240" w:lineRule="auto"/>
      </w:pPr>
      <w:r w:rsidRPr="00463A4B">
        <w:t>A identificação do nome dos quadros deverá ser feita através de placa de acrílico na cor preta, com a descrição na cor branca, devendo ser fixada nas portas externas dos quadros e para cada circuito parcial.</w:t>
      </w:r>
    </w:p>
    <w:p w:rsidR="00AE69BA" w:rsidRPr="00463A4B" w:rsidRDefault="00AE69BA" w:rsidP="009D1644">
      <w:pPr>
        <w:spacing w:before="280" w:after="280" w:line="240" w:lineRule="auto"/>
      </w:pPr>
      <w:r w:rsidRPr="00463A4B">
        <w:t xml:space="preserve">Nos quadros para instalação aparente abrigada, as caixas dos quadros elétricos terão placas removíveis nas faces superior e inferior para futura fixação de </w:t>
      </w:r>
      <w:proofErr w:type="spellStart"/>
      <w:r w:rsidRPr="00463A4B">
        <w:t>eletrodutos</w:t>
      </w:r>
      <w:proofErr w:type="spellEnd"/>
      <w:r w:rsidRPr="00463A4B">
        <w:t>.</w:t>
      </w:r>
    </w:p>
    <w:p w:rsidR="00AE69BA" w:rsidRPr="00463A4B" w:rsidRDefault="00AE69BA" w:rsidP="009D1644">
      <w:pPr>
        <w:spacing w:before="280" w:after="280" w:line="240" w:lineRule="auto"/>
      </w:pPr>
      <w:r w:rsidRPr="00463A4B">
        <w:t>Em qualquer ponto de utilização da instalação, a queda de tensão verificada não deve ser superior aos seguintes valores, dados em relação ao valor da tensão nominal da instalação:</w:t>
      </w:r>
    </w:p>
    <w:p w:rsidR="00AE69BA" w:rsidRPr="00463A4B" w:rsidRDefault="00AE69BA" w:rsidP="00EB6F2B">
      <w:pPr>
        <w:numPr>
          <w:ilvl w:val="0"/>
          <w:numId w:val="35"/>
        </w:numPr>
        <w:spacing w:before="280" w:after="280" w:line="240" w:lineRule="auto"/>
        <w:ind w:right="-8"/>
        <w:rPr>
          <w:rFonts w:cs="Arial"/>
        </w:rPr>
      </w:pPr>
      <w:r w:rsidRPr="00463A4B">
        <w:rPr>
          <w:rFonts w:cs="Arial"/>
        </w:rPr>
        <w:t>5%, calculados a partir do ponto de entrega, nos demais casos de ponto de entrega com fornecimento em tensão secundária de distribuição;</w:t>
      </w:r>
    </w:p>
    <w:p w:rsidR="00AE69BA" w:rsidRPr="00463A4B" w:rsidRDefault="00AE69BA" w:rsidP="00EB6F2B">
      <w:pPr>
        <w:numPr>
          <w:ilvl w:val="0"/>
          <w:numId w:val="35"/>
        </w:numPr>
        <w:spacing w:before="280" w:after="280" w:line="240" w:lineRule="auto"/>
        <w:ind w:right="-8"/>
        <w:rPr>
          <w:rFonts w:cs="Arial"/>
        </w:rPr>
      </w:pPr>
      <w:r w:rsidRPr="00463A4B">
        <w:rPr>
          <w:rFonts w:cs="Arial"/>
        </w:rPr>
        <w:t>7%, calculados a partir dos terminais de saída do gerador, no caso de grupo gerador próprio.</w:t>
      </w:r>
    </w:p>
    <w:p w:rsidR="00AE69BA" w:rsidRPr="00463A4B" w:rsidRDefault="00AE69BA" w:rsidP="009D1644">
      <w:pPr>
        <w:spacing w:before="280" w:after="280" w:line="240" w:lineRule="auto"/>
      </w:pPr>
      <w:r w:rsidRPr="00463A4B">
        <w:t xml:space="preserve">Só são admitidos em instalação embutida, os </w:t>
      </w:r>
      <w:proofErr w:type="spellStart"/>
      <w:r w:rsidRPr="00463A4B">
        <w:t>eletrodutos</w:t>
      </w:r>
      <w:proofErr w:type="spellEnd"/>
      <w:r w:rsidRPr="00463A4B">
        <w:t xml:space="preserve"> que suportem os esforços de deformação característicos da técnica construtiva utilizada.</w:t>
      </w:r>
    </w:p>
    <w:p w:rsidR="00AE69BA" w:rsidRPr="00463A4B" w:rsidRDefault="00AE69BA" w:rsidP="009D1644">
      <w:pPr>
        <w:spacing w:before="280" w:after="280" w:line="240" w:lineRule="auto"/>
      </w:pPr>
      <w:r w:rsidRPr="00463A4B">
        <w:t xml:space="preserve">Em qualquer situação, os </w:t>
      </w:r>
      <w:proofErr w:type="spellStart"/>
      <w:r w:rsidRPr="00463A4B">
        <w:t>eletrodutos</w:t>
      </w:r>
      <w:proofErr w:type="spellEnd"/>
      <w:r w:rsidRPr="00463A4B">
        <w:t xml:space="preserve"> devem suportar as solicitações mecânicas, químicas, elétricas e térmicas a que forem submetidos nas condições da instalação.</w:t>
      </w:r>
    </w:p>
    <w:p w:rsidR="00AE69BA" w:rsidRPr="00463A4B" w:rsidRDefault="00AE69BA" w:rsidP="009D1644">
      <w:pPr>
        <w:spacing w:before="280" w:after="280" w:line="240" w:lineRule="auto"/>
      </w:pPr>
      <w:r w:rsidRPr="00463A4B">
        <w:t xml:space="preserve">Nos </w:t>
      </w:r>
      <w:proofErr w:type="spellStart"/>
      <w:r w:rsidRPr="00463A4B">
        <w:t>eletrodutos</w:t>
      </w:r>
      <w:proofErr w:type="spellEnd"/>
      <w:r w:rsidRPr="00463A4B">
        <w:t xml:space="preserve"> só devem ser instalados condutores isolados, cabos unipolares ou cabos multipolares.</w:t>
      </w:r>
    </w:p>
    <w:p w:rsidR="00AE69BA" w:rsidRPr="00463A4B" w:rsidRDefault="00AE69BA" w:rsidP="009D1644">
      <w:pPr>
        <w:spacing w:before="280" w:after="280" w:line="240" w:lineRule="auto"/>
      </w:pPr>
      <w:r w:rsidRPr="00463A4B">
        <w:t xml:space="preserve">As dimensões internas dos </w:t>
      </w:r>
      <w:proofErr w:type="spellStart"/>
      <w:r w:rsidRPr="00463A4B">
        <w:t>eletrodutos</w:t>
      </w:r>
      <w:proofErr w:type="spellEnd"/>
      <w:r w:rsidRPr="00463A4B">
        <w:t xml:space="preserve"> e de suas conexões devem permitir que, após montagem da linha, os condutores possam ser instalados e retirados com facilidade. Para tanto:</w:t>
      </w:r>
    </w:p>
    <w:p w:rsidR="00AE69BA" w:rsidRPr="00463A4B" w:rsidRDefault="00AE69BA" w:rsidP="00EB6F2B">
      <w:pPr>
        <w:numPr>
          <w:ilvl w:val="0"/>
          <w:numId w:val="36"/>
        </w:numPr>
        <w:spacing w:before="280" w:after="280" w:line="240" w:lineRule="auto"/>
        <w:ind w:right="-8"/>
        <w:rPr>
          <w:rFonts w:cs="Arial"/>
        </w:rPr>
      </w:pPr>
      <w:r w:rsidRPr="00463A4B">
        <w:rPr>
          <w:rFonts w:cs="Arial"/>
        </w:rPr>
        <w:t xml:space="preserve">A taxa de ocupação do </w:t>
      </w:r>
      <w:proofErr w:type="spellStart"/>
      <w:r w:rsidRPr="00463A4B">
        <w:rPr>
          <w:rFonts w:cs="Arial"/>
        </w:rPr>
        <w:t>eletroduto</w:t>
      </w:r>
      <w:proofErr w:type="spellEnd"/>
      <w:r w:rsidRPr="00463A4B">
        <w:rPr>
          <w:rFonts w:cs="Arial"/>
        </w:rPr>
        <w:t xml:space="preserve">, dada pelo quociente entre a soma das áreas das seções transversais dos condutores previstos, calculadas com base no diâmetro externo, e a área útil da seção transversal do </w:t>
      </w:r>
      <w:proofErr w:type="spellStart"/>
      <w:r w:rsidRPr="00463A4B">
        <w:rPr>
          <w:rFonts w:cs="Arial"/>
        </w:rPr>
        <w:t>eletroduto</w:t>
      </w:r>
      <w:proofErr w:type="spellEnd"/>
      <w:r w:rsidRPr="00463A4B">
        <w:rPr>
          <w:rFonts w:cs="Arial"/>
        </w:rPr>
        <w:t>, não deve ser superior a:</w:t>
      </w:r>
    </w:p>
    <w:p w:rsidR="00AE69BA" w:rsidRPr="00463A4B" w:rsidRDefault="00AE69BA" w:rsidP="00EB6F2B">
      <w:pPr>
        <w:numPr>
          <w:ilvl w:val="0"/>
          <w:numId w:val="35"/>
        </w:numPr>
        <w:spacing w:before="280" w:after="280" w:line="240" w:lineRule="auto"/>
        <w:ind w:right="-8"/>
        <w:rPr>
          <w:rFonts w:cs="Arial"/>
        </w:rPr>
      </w:pPr>
      <w:r w:rsidRPr="00463A4B">
        <w:rPr>
          <w:rFonts w:cs="Arial"/>
        </w:rPr>
        <w:t>53% no caso de um condutor;</w:t>
      </w:r>
    </w:p>
    <w:p w:rsidR="00AE69BA" w:rsidRPr="00463A4B" w:rsidRDefault="00AE69BA" w:rsidP="00EB6F2B">
      <w:pPr>
        <w:numPr>
          <w:ilvl w:val="0"/>
          <w:numId w:val="35"/>
        </w:numPr>
        <w:spacing w:before="280" w:after="280" w:line="240" w:lineRule="auto"/>
        <w:ind w:right="-8"/>
        <w:rPr>
          <w:rFonts w:cs="Arial"/>
        </w:rPr>
      </w:pPr>
      <w:r w:rsidRPr="00463A4B">
        <w:rPr>
          <w:rFonts w:cs="Arial"/>
        </w:rPr>
        <w:lastRenderedPageBreak/>
        <w:t>31% no caso de dois condutores;</w:t>
      </w:r>
    </w:p>
    <w:p w:rsidR="00AE69BA" w:rsidRPr="00463A4B" w:rsidRDefault="00AE69BA" w:rsidP="00EB6F2B">
      <w:pPr>
        <w:numPr>
          <w:ilvl w:val="0"/>
          <w:numId w:val="35"/>
        </w:numPr>
        <w:spacing w:before="280" w:after="280" w:line="240" w:lineRule="auto"/>
        <w:ind w:right="-8"/>
        <w:rPr>
          <w:rFonts w:cs="Arial"/>
        </w:rPr>
      </w:pPr>
      <w:r w:rsidRPr="00463A4B">
        <w:rPr>
          <w:rFonts w:cs="Arial"/>
        </w:rPr>
        <w:t>40% no caso de três ou mais condutores;</w:t>
      </w:r>
    </w:p>
    <w:p w:rsidR="00AE69BA" w:rsidRPr="00463A4B" w:rsidRDefault="00AE69BA" w:rsidP="00EB6F2B">
      <w:pPr>
        <w:numPr>
          <w:ilvl w:val="0"/>
          <w:numId w:val="36"/>
        </w:numPr>
        <w:spacing w:before="280" w:after="280" w:line="240" w:lineRule="auto"/>
        <w:ind w:right="-8"/>
        <w:rPr>
          <w:rFonts w:cs="Arial"/>
        </w:rPr>
      </w:pPr>
      <w:r w:rsidRPr="00463A4B">
        <w:rPr>
          <w:rFonts w:cs="Arial"/>
        </w:rPr>
        <w:t>Os trechos contínuos de tubulação, sem interposição de caixas ou equipamentos, não devem exceder 15 m de comprimento para linhas internas às edificações e 30m para as linhas em áreas externas às edificações, se os trechos forem retilíneos. Se os trechos incluírem curvas, o limite de 15m e o de 30m devem ser reduzidos em 3 m para cada curva de 90°.</w:t>
      </w:r>
    </w:p>
    <w:p w:rsidR="00AE69BA" w:rsidRPr="00463A4B" w:rsidRDefault="00AE69BA" w:rsidP="009D1644">
      <w:pPr>
        <w:spacing w:before="280" w:after="280" w:line="240" w:lineRule="auto"/>
      </w:pPr>
      <w:r w:rsidRPr="00463A4B">
        <w:t>Devem ser empregadas caixas:</w:t>
      </w:r>
    </w:p>
    <w:p w:rsidR="00AE69BA" w:rsidRPr="00463A4B" w:rsidRDefault="00AE69BA" w:rsidP="00EB6F2B">
      <w:pPr>
        <w:numPr>
          <w:ilvl w:val="0"/>
          <w:numId w:val="35"/>
        </w:numPr>
        <w:spacing w:before="280" w:after="280" w:line="240" w:lineRule="auto"/>
        <w:ind w:right="-8"/>
        <w:rPr>
          <w:rFonts w:cs="Arial"/>
        </w:rPr>
      </w:pPr>
      <w:r w:rsidRPr="00463A4B">
        <w:rPr>
          <w:rFonts w:cs="Arial"/>
        </w:rPr>
        <w:t xml:space="preserve">Em todos os pontos da tubulação onde houver entrada ou saída de condutores, exceto nos pontos de transição de uma linha aberta para a linha em </w:t>
      </w:r>
      <w:proofErr w:type="spellStart"/>
      <w:r w:rsidRPr="00463A4B">
        <w:rPr>
          <w:rFonts w:cs="Arial"/>
        </w:rPr>
        <w:t>eletrodutos</w:t>
      </w:r>
      <w:proofErr w:type="spellEnd"/>
      <w:r w:rsidRPr="00463A4B">
        <w:rPr>
          <w:rFonts w:cs="Arial"/>
        </w:rPr>
        <w:t>, os quais, nestes casos, devem ser rematados com buchas;</w:t>
      </w:r>
    </w:p>
    <w:p w:rsidR="00AE69BA" w:rsidRPr="00463A4B" w:rsidRDefault="00AE69BA" w:rsidP="00EB6F2B">
      <w:pPr>
        <w:numPr>
          <w:ilvl w:val="0"/>
          <w:numId w:val="35"/>
        </w:numPr>
        <w:spacing w:before="280" w:after="280" w:line="240" w:lineRule="auto"/>
        <w:ind w:right="-8"/>
        <w:rPr>
          <w:rFonts w:cs="Arial"/>
        </w:rPr>
      </w:pPr>
      <w:r w:rsidRPr="00463A4B">
        <w:rPr>
          <w:rFonts w:cs="Arial"/>
        </w:rPr>
        <w:t>Em todos os pontos de emenda ou de derivação de condutores;</w:t>
      </w:r>
    </w:p>
    <w:p w:rsidR="00AE69BA" w:rsidRPr="00463A4B" w:rsidRDefault="00AE69BA" w:rsidP="00EB6F2B">
      <w:pPr>
        <w:numPr>
          <w:ilvl w:val="0"/>
          <w:numId w:val="35"/>
        </w:numPr>
        <w:spacing w:before="280" w:after="280" w:line="240" w:lineRule="auto"/>
        <w:ind w:right="-8"/>
        <w:rPr>
          <w:rFonts w:cs="Arial"/>
        </w:rPr>
      </w:pPr>
      <w:r w:rsidRPr="00463A4B">
        <w:rPr>
          <w:rFonts w:cs="Arial"/>
        </w:rPr>
        <w:t>Sempre que for necessário segmentar a tubulação. A localização das caixas deve ser de modo a garantir que elas sejam facilmente acessíveis. Elas devem ser providas de tampas ou, caso alojem interruptores, tomadas de corrente e congêneres fechadas com os espelhos que completam a instalação desses dispositivos. As caixas de saída para alimentação de equipamentos podem ser fechadas com as placas destinadas à fixação desses equipamentos.</w:t>
      </w:r>
    </w:p>
    <w:p w:rsidR="00AE69BA" w:rsidRPr="00463A4B" w:rsidRDefault="00AE69BA" w:rsidP="009D1644">
      <w:pPr>
        <w:spacing w:before="280" w:after="280" w:line="240" w:lineRule="auto"/>
      </w:pPr>
      <w:r w:rsidRPr="00463A4B">
        <w:t xml:space="preserve">Os condutores devem formar trechos contínuos entre as caixas, não se admitindo emendas e derivações senão no interior das caixas. Condutores emendados ou cuja isolação tenha sido danificada e recomposta com fita isolante ou outro material não devem ser enfiados em </w:t>
      </w:r>
      <w:proofErr w:type="spellStart"/>
      <w:r w:rsidRPr="00463A4B">
        <w:t>eletrodutos</w:t>
      </w:r>
      <w:proofErr w:type="spellEnd"/>
      <w:r w:rsidRPr="00463A4B">
        <w:t>.</w:t>
      </w:r>
    </w:p>
    <w:p w:rsidR="00AE69BA" w:rsidRPr="00463A4B" w:rsidRDefault="00AE69BA" w:rsidP="009D1644">
      <w:pPr>
        <w:spacing w:before="280" w:after="280" w:line="240" w:lineRule="auto"/>
      </w:pPr>
      <w:r w:rsidRPr="00463A4B">
        <w:t xml:space="preserve">A enfiação dos condutores só deve ser iniciada depois que a montagem dos </w:t>
      </w:r>
      <w:proofErr w:type="spellStart"/>
      <w:r w:rsidRPr="00463A4B">
        <w:t>ele</w:t>
      </w:r>
      <w:r w:rsidR="00991117" w:rsidRPr="00463A4B">
        <w:t>t</w:t>
      </w:r>
      <w:r w:rsidRPr="00463A4B">
        <w:t>rodutos</w:t>
      </w:r>
      <w:proofErr w:type="spellEnd"/>
      <w:r w:rsidRPr="00463A4B">
        <w:t xml:space="preserve"> for concluída, não restar nenhum serviço de construção suscetível de danificá-los, e a linha for submetida a uma limpeza completa.</w:t>
      </w:r>
    </w:p>
    <w:p w:rsidR="004D797D" w:rsidRPr="00463A4B" w:rsidRDefault="004D797D" w:rsidP="002E29B4">
      <w:pPr>
        <w:pStyle w:val="Ttulo2"/>
      </w:pPr>
      <w:bookmarkStart w:id="33" w:name="_Toc450905233"/>
      <w:r w:rsidRPr="00463A4B">
        <w:t>Drenagem Pluvial</w:t>
      </w:r>
      <w:bookmarkEnd w:id="33"/>
    </w:p>
    <w:p w:rsidR="006562C4" w:rsidRPr="00463A4B" w:rsidRDefault="006562C4" w:rsidP="00983DEC">
      <w:pPr>
        <w:pStyle w:val="Ttulo3"/>
      </w:pPr>
      <w:bookmarkStart w:id="34" w:name="_Toc450748419"/>
      <w:bookmarkStart w:id="35" w:name="_Toc450905234"/>
      <w:r w:rsidRPr="00463A4B">
        <w:t>Premissas</w:t>
      </w:r>
      <w:bookmarkEnd w:id="34"/>
      <w:bookmarkEnd w:id="35"/>
    </w:p>
    <w:p w:rsidR="006562C4" w:rsidRPr="00463A4B" w:rsidRDefault="006562C4" w:rsidP="006562C4">
      <w:pPr>
        <w:autoSpaceDE w:val="0"/>
        <w:autoSpaceDN w:val="0"/>
        <w:adjustRightInd w:val="0"/>
        <w:spacing w:after="0" w:line="240" w:lineRule="auto"/>
        <w:rPr>
          <w:rFonts w:cs="Arial"/>
          <w:bdr w:val="none" w:sz="0" w:space="0" w:color="auto" w:frame="1"/>
        </w:rPr>
      </w:pPr>
      <w:r w:rsidRPr="00463A4B">
        <w:rPr>
          <w:rFonts w:cs="Arial"/>
          <w:bdr w:val="none" w:sz="0" w:space="0" w:color="auto" w:frame="1"/>
        </w:rPr>
        <w:t xml:space="preserve">No âmbito do Projeto de Drenagem de São José, para fins de determinação das vazões de projeto, a grande bacia de contribuição que abrange toda a área do projeto foi dividida em 4 (quatro) </w:t>
      </w:r>
      <w:proofErr w:type="spellStart"/>
      <w:r w:rsidRPr="00463A4B">
        <w:rPr>
          <w:rFonts w:cs="Arial"/>
          <w:bdr w:val="none" w:sz="0" w:space="0" w:color="auto" w:frame="1"/>
        </w:rPr>
        <w:t>sub-bacias</w:t>
      </w:r>
      <w:proofErr w:type="spellEnd"/>
      <w:r w:rsidRPr="00463A4B">
        <w:rPr>
          <w:rFonts w:cs="Arial"/>
          <w:bdr w:val="none" w:sz="0" w:space="0" w:color="auto" w:frame="1"/>
        </w:rPr>
        <w:t xml:space="preserve"> – A, B, C e D, estando o Núcleo 10 localizado na Bacia A.</w:t>
      </w:r>
    </w:p>
    <w:p w:rsidR="006562C4" w:rsidRPr="00463A4B" w:rsidRDefault="006562C4" w:rsidP="006562C4">
      <w:pPr>
        <w:autoSpaceDE w:val="0"/>
        <w:autoSpaceDN w:val="0"/>
        <w:adjustRightInd w:val="0"/>
        <w:spacing w:after="0" w:line="240" w:lineRule="auto"/>
        <w:rPr>
          <w:rFonts w:cs="Arial"/>
          <w:bdr w:val="none" w:sz="0" w:space="0" w:color="auto" w:frame="1"/>
        </w:rPr>
      </w:pPr>
    </w:p>
    <w:p w:rsidR="006562C4" w:rsidRPr="001C0F68" w:rsidRDefault="006562C4" w:rsidP="001C0F68">
      <w:pPr>
        <w:pStyle w:val="LegendaFigura"/>
        <w:rPr>
          <w:sz w:val="20"/>
          <w:szCs w:val="20"/>
          <w:bdr w:val="none" w:sz="0" w:space="0" w:color="auto" w:frame="1"/>
        </w:rPr>
      </w:pPr>
      <w:r w:rsidRPr="001C0F68">
        <w:rPr>
          <w:noProof/>
          <w:sz w:val="20"/>
          <w:szCs w:val="20"/>
          <w:bdr w:val="single" w:sz="12" w:space="0" w:color="000080" w:shadow="1"/>
        </w:rPr>
        <w:lastRenderedPageBreak/>
        <w:drawing>
          <wp:inline distT="0" distB="0" distL="0" distR="0">
            <wp:extent cx="5168846" cy="2422051"/>
            <wp:effectExtent l="1905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5168846" cy="2422051"/>
                    </a:xfrm>
                    <a:prstGeom prst="rect">
                      <a:avLst/>
                    </a:prstGeom>
                    <a:ln w="9525" cap="flat" cmpd="sng" algn="ctr">
                      <a:noFill/>
                      <a:prstDash val="solid"/>
                      <a:round/>
                      <a:headEnd type="none" w="med" len="med"/>
                      <a:tailEnd type="none" w="med" len="med"/>
                    </a:ln>
                    <a:effectLst/>
                    <a:extLst>
                      <a:ext uri="{53640926-AAD7-44D8-BBD7-CCE9431645EC}">
                        <a14:shadowObscured xmlns:a14="http://schemas.microsoft.com/office/drawing/2010/main"/>
                      </a:ext>
                    </a:extLst>
                  </pic:spPr>
                </pic:pic>
              </a:graphicData>
            </a:graphic>
          </wp:inline>
        </w:drawing>
      </w:r>
    </w:p>
    <w:p w:rsidR="006562C4" w:rsidRPr="001C0F68" w:rsidRDefault="006562C4" w:rsidP="001C0F68">
      <w:pPr>
        <w:pStyle w:val="LegendaFigura"/>
        <w:rPr>
          <w:sz w:val="20"/>
          <w:szCs w:val="20"/>
        </w:rPr>
      </w:pPr>
      <w:bookmarkStart w:id="36" w:name="_Toc450738578"/>
      <w:bookmarkStart w:id="37" w:name="_Toc450748427"/>
      <w:bookmarkStart w:id="38" w:name="_Toc450902726"/>
      <w:r w:rsidRPr="001C0F68">
        <w:rPr>
          <w:sz w:val="20"/>
          <w:szCs w:val="20"/>
        </w:rPr>
        <w:t xml:space="preserve">Figura </w:t>
      </w:r>
      <w:r w:rsidR="00CF5665" w:rsidRPr="001C0F68">
        <w:rPr>
          <w:sz w:val="20"/>
          <w:szCs w:val="20"/>
        </w:rPr>
        <w:fldChar w:fldCharType="begin"/>
      </w:r>
      <w:r w:rsidR="004E085F" w:rsidRPr="001C0F68">
        <w:rPr>
          <w:sz w:val="20"/>
          <w:szCs w:val="20"/>
        </w:rPr>
        <w:instrText xml:space="preserve"> STYLEREF 2 \s </w:instrText>
      </w:r>
      <w:r w:rsidR="00CF5665" w:rsidRPr="001C0F68">
        <w:rPr>
          <w:sz w:val="20"/>
          <w:szCs w:val="20"/>
        </w:rPr>
        <w:fldChar w:fldCharType="separate"/>
      </w:r>
      <w:r w:rsidR="001C0F68" w:rsidRPr="001C0F68">
        <w:rPr>
          <w:noProof/>
          <w:sz w:val="20"/>
          <w:szCs w:val="20"/>
        </w:rPr>
        <w:t>2.3</w:t>
      </w:r>
      <w:r w:rsidR="00CF5665" w:rsidRPr="001C0F68">
        <w:rPr>
          <w:sz w:val="20"/>
          <w:szCs w:val="20"/>
        </w:rPr>
        <w:fldChar w:fldCharType="end"/>
      </w:r>
      <w:r w:rsidRPr="001C0F68">
        <w:rPr>
          <w:sz w:val="20"/>
          <w:szCs w:val="20"/>
        </w:rPr>
        <w:noBreakHyphen/>
      </w:r>
      <w:r w:rsidR="00CF5665" w:rsidRPr="001C0F68">
        <w:rPr>
          <w:sz w:val="20"/>
          <w:szCs w:val="20"/>
        </w:rPr>
        <w:fldChar w:fldCharType="begin"/>
      </w:r>
      <w:r w:rsidR="004E085F" w:rsidRPr="001C0F68">
        <w:rPr>
          <w:sz w:val="20"/>
          <w:szCs w:val="20"/>
        </w:rPr>
        <w:instrText xml:space="preserve"> SEQ Figura \* ARABIC \s 2 </w:instrText>
      </w:r>
      <w:r w:rsidR="00CF5665" w:rsidRPr="001C0F68">
        <w:rPr>
          <w:sz w:val="20"/>
          <w:szCs w:val="20"/>
        </w:rPr>
        <w:fldChar w:fldCharType="separate"/>
      </w:r>
      <w:r w:rsidR="001C0F68" w:rsidRPr="001C0F68">
        <w:rPr>
          <w:noProof/>
          <w:sz w:val="20"/>
          <w:szCs w:val="20"/>
        </w:rPr>
        <w:t>1</w:t>
      </w:r>
      <w:r w:rsidR="00CF5665" w:rsidRPr="001C0F68">
        <w:rPr>
          <w:sz w:val="20"/>
          <w:szCs w:val="20"/>
        </w:rPr>
        <w:fldChar w:fldCharType="end"/>
      </w:r>
      <w:r w:rsidRPr="001C0F68">
        <w:rPr>
          <w:sz w:val="20"/>
          <w:szCs w:val="20"/>
        </w:rPr>
        <w:t>: Mapa de Localização</w:t>
      </w:r>
      <w:bookmarkEnd w:id="36"/>
      <w:bookmarkEnd w:id="37"/>
      <w:bookmarkEnd w:id="38"/>
    </w:p>
    <w:p w:rsidR="006562C4" w:rsidRPr="00463A4B" w:rsidRDefault="006562C4" w:rsidP="001C0F68">
      <w:pPr>
        <w:spacing w:before="280" w:after="280" w:line="240" w:lineRule="auto"/>
      </w:pPr>
      <w:r w:rsidRPr="00463A4B">
        <w:t>O Projeto de Drenag</w:t>
      </w:r>
      <w:r w:rsidR="00156DE3" w:rsidRPr="00463A4B">
        <w:t xml:space="preserve">em foi desenvolvido com base no </w:t>
      </w:r>
      <w:r w:rsidR="00932CA6">
        <w:t>desenho</w:t>
      </w:r>
      <w:r w:rsidR="00156DE3" w:rsidRPr="00463A4B">
        <w:t xml:space="preserve"> </w:t>
      </w:r>
      <w:r w:rsidR="00156DE3" w:rsidRPr="00463A4B">
        <w:rPr>
          <w:b/>
        </w:rPr>
        <w:t>PMN04-SJ-UR-PE-DE-901-</w:t>
      </w:r>
      <w:r w:rsidR="0058635B" w:rsidRPr="00463A4B">
        <w:rPr>
          <w:b/>
        </w:rPr>
        <w:t>R</w:t>
      </w:r>
      <w:r w:rsidR="0058635B">
        <w:rPr>
          <w:b/>
        </w:rPr>
        <w:t>1</w:t>
      </w:r>
      <w:r w:rsidR="00156DE3" w:rsidRPr="00463A4B">
        <w:rPr>
          <w:b/>
        </w:rPr>
        <w:t>.dwg – NÚCLEO 10 – QUADRA POLIESPORTIVA – Planta Geral de Urbanização</w:t>
      </w:r>
      <w:r w:rsidRPr="00463A4B">
        <w:t>, considerando as seguintes premissas:</w:t>
      </w:r>
    </w:p>
    <w:p w:rsidR="006562C4" w:rsidRPr="00463A4B" w:rsidRDefault="006562C4" w:rsidP="001C0F68">
      <w:pPr>
        <w:pStyle w:val="PargrafodaLista"/>
        <w:numPr>
          <w:ilvl w:val="0"/>
          <w:numId w:val="68"/>
        </w:numPr>
        <w:spacing w:before="280" w:after="280" w:line="240" w:lineRule="auto"/>
      </w:pPr>
      <w:r w:rsidRPr="00463A4B">
        <w:t>Captação da contribuição proveniente das partes altas através da implantação de canaleta, promovendo o direcionamento desse volume escoado para a rede principal de drenagem, antes que o mesmo alcance a área de projeto;</w:t>
      </w:r>
    </w:p>
    <w:p w:rsidR="006562C4" w:rsidRPr="00463A4B" w:rsidRDefault="006562C4" w:rsidP="001C0F68">
      <w:pPr>
        <w:pStyle w:val="PargrafodaLista"/>
        <w:numPr>
          <w:ilvl w:val="0"/>
          <w:numId w:val="68"/>
        </w:numPr>
        <w:spacing w:before="280" w:after="280" w:line="240" w:lineRule="auto"/>
      </w:pPr>
      <w:r w:rsidRPr="00463A4B">
        <w:t xml:space="preserve">Algumas áreas foram mantidas em terreno natural e, em outras, foram implantadas o pavimento </w:t>
      </w:r>
      <w:proofErr w:type="spellStart"/>
      <w:r w:rsidRPr="00463A4B">
        <w:t>intertravado</w:t>
      </w:r>
      <w:proofErr w:type="spellEnd"/>
      <w:r w:rsidRPr="00463A4B">
        <w:t>, favorecendo a infiltração em torno de 30% do escoamento superficial;</w:t>
      </w:r>
    </w:p>
    <w:p w:rsidR="006562C4" w:rsidRPr="00463A4B" w:rsidRDefault="006562C4" w:rsidP="001C0F68">
      <w:pPr>
        <w:pStyle w:val="PargrafodaLista"/>
        <w:numPr>
          <w:ilvl w:val="0"/>
          <w:numId w:val="68"/>
        </w:numPr>
        <w:spacing w:before="280" w:after="280" w:line="240" w:lineRule="auto"/>
      </w:pPr>
      <w:r w:rsidRPr="00463A4B">
        <w:t>Os taludes serão revestidos em grama, apresentando maior capacidade de absorção do fluxo de água incidente em sua superfície.</w:t>
      </w:r>
    </w:p>
    <w:p w:rsidR="006562C4" w:rsidRPr="00463A4B" w:rsidRDefault="006562C4" w:rsidP="001C0F68">
      <w:pPr>
        <w:autoSpaceDE w:val="0"/>
        <w:autoSpaceDN w:val="0"/>
        <w:adjustRightInd w:val="0"/>
        <w:spacing w:before="280" w:after="280" w:line="240" w:lineRule="auto"/>
      </w:pPr>
      <w:r w:rsidRPr="00463A4B">
        <w:t>Sendo assim, os dispositivos indicados para a drenagem superficial do Núcleo 10 são:</w:t>
      </w:r>
    </w:p>
    <w:p w:rsidR="006562C4" w:rsidRPr="00463A4B" w:rsidRDefault="006562C4" w:rsidP="001C0F68">
      <w:pPr>
        <w:pStyle w:val="PargrafodaLista"/>
        <w:numPr>
          <w:ilvl w:val="0"/>
          <w:numId w:val="69"/>
        </w:numPr>
        <w:autoSpaceDE w:val="0"/>
        <w:autoSpaceDN w:val="0"/>
        <w:adjustRightInd w:val="0"/>
        <w:spacing w:before="280" w:after="280" w:line="240" w:lineRule="auto"/>
      </w:pPr>
      <w:r w:rsidRPr="00463A4B">
        <w:t>Canaleta Retangular em Concreto;</w:t>
      </w:r>
    </w:p>
    <w:p w:rsidR="006562C4" w:rsidRPr="00463A4B" w:rsidRDefault="006562C4" w:rsidP="001C0F68">
      <w:pPr>
        <w:pStyle w:val="PargrafodaLista"/>
        <w:numPr>
          <w:ilvl w:val="0"/>
          <w:numId w:val="69"/>
        </w:numPr>
        <w:autoSpaceDE w:val="0"/>
        <w:autoSpaceDN w:val="0"/>
        <w:adjustRightInd w:val="0"/>
        <w:spacing w:before="280" w:after="280" w:line="240" w:lineRule="auto"/>
      </w:pPr>
      <w:r w:rsidRPr="00463A4B">
        <w:t xml:space="preserve">Tubulação em </w:t>
      </w:r>
      <w:r w:rsidR="0058635B">
        <w:t>concreto armado</w:t>
      </w:r>
      <w:r w:rsidRPr="00463A4B">
        <w:t>;</w:t>
      </w:r>
    </w:p>
    <w:p w:rsidR="006562C4" w:rsidRPr="00463A4B" w:rsidRDefault="006562C4" w:rsidP="001C0F68">
      <w:pPr>
        <w:pStyle w:val="PargrafodaLista"/>
        <w:numPr>
          <w:ilvl w:val="0"/>
          <w:numId w:val="69"/>
        </w:numPr>
        <w:autoSpaceDE w:val="0"/>
        <w:autoSpaceDN w:val="0"/>
        <w:adjustRightInd w:val="0"/>
        <w:spacing w:before="280" w:after="280" w:line="240" w:lineRule="auto"/>
      </w:pPr>
      <w:r w:rsidRPr="00463A4B">
        <w:t>Caixa de Ligação.</w:t>
      </w:r>
    </w:p>
    <w:p w:rsidR="006562C4" w:rsidRPr="00463A4B" w:rsidRDefault="006562C4" w:rsidP="001C0F68">
      <w:pPr>
        <w:autoSpaceDE w:val="0"/>
        <w:autoSpaceDN w:val="0"/>
        <w:adjustRightInd w:val="0"/>
        <w:spacing w:before="280" w:after="280" w:line="240" w:lineRule="auto"/>
      </w:pPr>
      <w:r w:rsidRPr="00463A4B">
        <w:t>Algumas considerações a respeito do sistema de drenagem merecem destaque:</w:t>
      </w:r>
    </w:p>
    <w:p w:rsidR="006562C4" w:rsidRPr="00463A4B" w:rsidRDefault="006562C4" w:rsidP="001C0F68">
      <w:pPr>
        <w:pStyle w:val="PargrafodaLista"/>
        <w:numPr>
          <w:ilvl w:val="0"/>
          <w:numId w:val="67"/>
        </w:numPr>
        <w:spacing w:before="280" w:after="280" w:line="240" w:lineRule="auto"/>
      </w:pPr>
      <w:r w:rsidRPr="00463A4B">
        <w:rPr>
          <w:b/>
        </w:rPr>
        <w:t>Traçado da canaleta:</w:t>
      </w:r>
      <w:r w:rsidRPr="00463A4B">
        <w:t xml:space="preserve"> O traçado da canaleta seguirá o limite do Projeto de Urbanização do Núcleo 10, localizado próximo ao pé do talude. As áreas no entorno deverão ser inclinadas em direção à canaleta, para melhor aproveitamento deste dispositivo e mais eficiência da drenagem superficial;</w:t>
      </w:r>
    </w:p>
    <w:p w:rsidR="006562C4" w:rsidRPr="00463A4B" w:rsidRDefault="006562C4" w:rsidP="001C0F68">
      <w:pPr>
        <w:pStyle w:val="PargrafodaLista"/>
        <w:numPr>
          <w:ilvl w:val="0"/>
          <w:numId w:val="67"/>
        </w:numPr>
        <w:spacing w:before="280" w:after="280" w:line="240" w:lineRule="auto"/>
      </w:pPr>
      <w:r w:rsidRPr="00463A4B">
        <w:rPr>
          <w:b/>
        </w:rPr>
        <w:t xml:space="preserve">Caixa de Ligação: </w:t>
      </w:r>
      <w:r w:rsidRPr="00463A4B">
        <w:t>Ficará situada no fim da extensão da canaleta, recebendo toda a vazão de contribuição da bacia localizada a montante da área de projeto e direcionando esta vazão até a rede de drenagem principal;</w:t>
      </w:r>
    </w:p>
    <w:p w:rsidR="006562C4" w:rsidRPr="00463A4B" w:rsidRDefault="006562C4" w:rsidP="001C0F68">
      <w:pPr>
        <w:pStyle w:val="PargrafodaLista"/>
        <w:numPr>
          <w:ilvl w:val="0"/>
          <w:numId w:val="67"/>
        </w:numPr>
        <w:autoSpaceDE w:val="0"/>
        <w:autoSpaceDN w:val="0"/>
        <w:adjustRightInd w:val="0"/>
        <w:spacing w:before="280" w:after="280" w:line="240" w:lineRule="auto"/>
        <w:ind w:left="714" w:hanging="357"/>
      </w:pPr>
      <w:r w:rsidRPr="00463A4B">
        <w:rPr>
          <w:b/>
        </w:rPr>
        <w:t xml:space="preserve">Tubulação em </w:t>
      </w:r>
      <w:r w:rsidR="0058635B">
        <w:rPr>
          <w:b/>
        </w:rPr>
        <w:t>concreto</w:t>
      </w:r>
      <w:r w:rsidR="0058635B" w:rsidRPr="00463A4B">
        <w:rPr>
          <w:b/>
        </w:rPr>
        <w:t xml:space="preserve"> </w:t>
      </w:r>
      <w:r w:rsidRPr="00463A4B">
        <w:rPr>
          <w:b/>
        </w:rPr>
        <w:t xml:space="preserve">de </w:t>
      </w:r>
      <w:proofErr w:type="gramStart"/>
      <w:r w:rsidRPr="00463A4B">
        <w:rPr>
          <w:b/>
        </w:rPr>
        <w:t>600mm</w:t>
      </w:r>
      <w:proofErr w:type="gramEnd"/>
      <w:r w:rsidRPr="00463A4B">
        <w:rPr>
          <w:b/>
        </w:rPr>
        <w:t xml:space="preserve">:  </w:t>
      </w:r>
      <w:r w:rsidRPr="00463A4B">
        <w:t xml:space="preserve">A tubulação em </w:t>
      </w:r>
      <w:r w:rsidR="0058635B">
        <w:t>concreto</w:t>
      </w:r>
      <w:r w:rsidR="0058635B" w:rsidRPr="00463A4B">
        <w:t xml:space="preserve"> </w:t>
      </w:r>
      <w:r w:rsidRPr="00463A4B">
        <w:t>será subterrânea e atravessará o talude lateral à área da projeto, até desaguar em outra caixa de ligação localizada na calçada. O trecho de tubulação que irá atravessar a Estrada Jerônimo Afonso deverá ter recobrimento mínimo de 0,60m;</w:t>
      </w:r>
    </w:p>
    <w:p w:rsidR="006562C4" w:rsidRPr="00463A4B" w:rsidRDefault="006562C4" w:rsidP="001C0F68">
      <w:pPr>
        <w:pStyle w:val="PargrafodaLista"/>
        <w:numPr>
          <w:ilvl w:val="0"/>
          <w:numId w:val="67"/>
        </w:numPr>
        <w:autoSpaceDE w:val="0"/>
        <w:autoSpaceDN w:val="0"/>
        <w:adjustRightInd w:val="0"/>
        <w:spacing w:before="280" w:after="280" w:line="240" w:lineRule="auto"/>
        <w:ind w:left="714" w:hanging="357"/>
      </w:pPr>
      <w:r w:rsidRPr="00463A4B">
        <w:rPr>
          <w:b/>
        </w:rPr>
        <w:lastRenderedPageBreak/>
        <w:t>Tubulação em PVC de 40mm</w:t>
      </w:r>
      <w:r w:rsidRPr="00463A4B">
        <w:t xml:space="preserve">: Esta tubulação será utilizada para promover a drenagem da quadra poliesportiva, e o volume de água escoado será direcionado para os taludes gramados laterais. </w:t>
      </w:r>
    </w:p>
    <w:p w:rsidR="006562C4" w:rsidRPr="00463A4B" w:rsidRDefault="006562C4" w:rsidP="001C0F68">
      <w:pPr>
        <w:spacing w:before="280" w:after="280" w:line="240" w:lineRule="auto"/>
      </w:pPr>
      <w:r w:rsidRPr="00463A4B">
        <w:t>A seguir serão apresentadas maiores características da drenagem da Quadra Poliesportiva, com os cálculos de dimensionamento dos dispositivos e as pranchas de projeto, onde podem ser observados, em detalhe, as informações citadas anteriormente.</w:t>
      </w:r>
    </w:p>
    <w:p w:rsidR="00730D0E" w:rsidRPr="00463A4B" w:rsidRDefault="00730D0E" w:rsidP="00983DEC">
      <w:pPr>
        <w:pStyle w:val="Ttulo3"/>
      </w:pPr>
      <w:bookmarkStart w:id="39" w:name="_Toc450905235"/>
      <w:r w:rsidRPr="00463A4B">
        <w:t>Dimensionamento dos Dispositivos</w:t>
      </w:r>
      <w:bookmarkEnd w:id="39"/>
    </w:p>
    <w:p w:rsidR="00730D0E" w:rsidRPr="00463A4B" w:rsidRDefault="00730D0E" w:rsidP="00983DEC">
      <w:pPr>
        <w:pStyle w:val="Ttulo4"/>
      </w:pPr>
      <w:bookmarkStart w:id="40" w:name="_Toc450905236"/>
      <w:r w:rsidRPr="00463A4B">
        <w:t>Critérios de Projeto</w:t>
      </w:r>
      <w:bookmarkEnd w:id="40"/>
    </w:p>
    <w:p w:rsidR="00730D0E" w:rsidRPr="00463A4B" w:rsidRDefault="00730D0E" w:rsidP="001C0F68">
      <w:pPr>
        <w:spacing w:before="280" w:after="280" w:line="240" w:lineRule="auto"/>
      </w:pPr>
      <w:r w:rsidRPr="00463A4B">
        <w:t xml:space="preserve">Os critérios do Projeto de Drenagem do Núcleo 10 foram adotados com base nas informações apresentadas no </w:t>
      </w:r>
      <w:r w:rsidRPr="00463A4B">
        <w:rPr>
          <w:b/>
        </w:rPr>
        <w:t>Memorial Descritivo [PMN04-SJ-LI-PE-MD-700]</w:t>
      </w:r>
      <w:r w:rsidR="00A73CF0">
        <w:rPr>
          <w:b/>
        </w:rPr>
        <w:t xml:space="preserve"> e no Memorial referente ao </w:t>
      </w:r>
      <w:proofErr w:type="spellStart"/>
      <w:r w:rsidR="00A73CF0">
        <w:rPr>
          <w:b/>
        </w:rPr>
        <w:t>Nucleo</w:t>
      </w:r>
      <w:proofErr w:type="spellEnd"/>
      <w:r w:rsidR="00A73CF0">
        <w:rPr>
          <w:b/>
        </w:rPr>
        <w:t xml:space="preserve"> 10 [PMN04-SJ-</w:t>
      </w:r>
      <w:r w:rsidR="0005319A">
        <w:rPr>
          <w:b/>
        </w:rPr>
        <w:t>LI-PE-MD-</w:t>
      </w:r>
      <w:r w:rsidR="00932CA6">
        <w:rPr>
          <w:b/>
        </w:rPr>
        <w:t>900B</w:t>
      </w:r>
      <w:r w:rsidR="0098418A">
        <w:rPr>
          <w:b/>
        </w:rPr>
        <w:t>]</w:t>
      </w:r>
      <w:r w:rsidRPr="00463A4B">
        <w:t>, onde podem ser encontradas todas as metodologias consideradas para a determinação da intensidade da chuva na região, das vazões de projeto, das dimensões dos dispositivos, entre outras informações.</w:t>
      </w:r>
    </w:p>
    <w:p w:rsidR="00DC252A" w:rsidRPr="00990DAB" w:rsidRDefault="00730D0E" w:rsidP="00DC252A">
      <w:pPr>
        <w:autoSpaceDE w:val="0"/>
        <w:autoSpaceDN w:val="0"/>
        <w:adjustRightInd w:val="0"/>
        <w:spacing w:before="280" w:after="280" w:line="240" w:lineRule="auto"/>
        <w:rPr>
          <w:rFonts w:cs="Arial"/>
          <w:highlight w:val="yellow"/>
        </w:rPr>
      </w:pPr>
      <w:r w:rsidRPr="00463A4B">
        <w:rPr>
          <w:rFonts w:cs="Arial"/>
        </w:rPr>
        <w:t xml:space="preserve">Para determinar as dimensões ideais dos dispositivos, foi necessário realizar o dimensionamento das estruturas utilizadas, com base nas vazões de projeto a serem conduzidas por elas. </w:t>
      </w:r>
      <w:r w:rsidR="00DC252A">
        <w:rPr>
          <w:rFonts w:cs="Arial"/>
        </w:rPr>
        <w:t xml:space="preserve">A vazão adotada para o dimensionamento foi 0,37 m³/s, vazão esta resultado do projeto de </w:t>
      </w:r>
      <w:r w:rsidR="00DC252A" w:rsidRPr="00BC01D3">
        <w:rPr>
          <w:rFonts w:cs="Arial"/>
        </w:rPr>
        <w:t xml:space="preserve">drenagem superficial </w:t>
      </w:r>
      <w:r w:rsidR="00A73CF0">
        <w:rPr>
          <w:rFonts w:cs="Arial"/>
        </w:rPr>
        <w:t xml:space="preserve">composto de canaletas </w:t>
      </w:r>
      <w:r w:rsidR="00DC252A" w:rsidRPr="00BC01D3">
        <w:rPr>
          <w:rFonts w:cs="Arial"/>
        </w:rPr>
        <w:t>ao longo dos taludes visa</w:t>
      </w:r>
      <w:r w:rsidR="00DC252A">
        <w:rPr>
          <w:rFonts w:cs="Arial"/>
        </w:rPr>
        <w:t>ndo</w:t>
      </w:r>
      <w:r w:rsidR="00DC252A" w:rsidRPr="00BC01D3">
        <w:rPr>
          <w:rFonts w:cs="Arial"/>
        </w:rPr>
        <w:t xml:space="preserve"> o correto direcionamento das águas de chuva, a prevenção da formação de processos erosivos e a redução da infiltração de água na encosta (evitar a saturação do material)</w:t>
      </w:r>
      <w:r w:rsidR="00A73CF0">
        <w:rPr>
          <w:rFonts w:cs="Arial"/>
        </w:rPr>
        <w:t xml:space="preserve">. Este projeto de drenagem faz parte do </w:t>
      </w:r>
      <w:r w:rsidR="00DC252A">
        <w:rPr>
          <w:rFonts w:cs="Arial"/>
        </w:rPr>
        <w:t xml:space="preserve">projeto de </w:t>
      </w:r>
      <w:r w:rsidR="00A73CF0">
        <w:rPr>
          <w:rFonts w:cs="Arial"/>
        </w:rPr>
        <w:t>estabilização e revitalização de encostas apresentado nos desenhos</w:t>
      </w:r>
      <w:r w:rsidR="00DC252A">
        <w:rPr>
          <w:rFonts w:cs="Arial"/>
        </w:rPr>
        <w:t xml:space="preserve"> PMN04-SJ-</w:t>
      </w:r>
      <w:r w:rsidR="00A73CF0">
        <w:rPr>
          <w:rFonts w:cs="Arial"/>
        </w:rPr>
        <w:t>GT-PE-DE-046 a 050</w:t>
      </w:r>
      <w:r w:rsidR="00DC252A" w:rsidRPr="00BC01D3">
        <w:rPr>
          <w:rFonts w:cs="Arial"/>
        </w:rPr>
        <w:t>.</w:t>
      </w:r>
    </w:p>
    <w:p w:rsidR="00730D0E" w:rsidRPr="00463A4B" w:rsidRDefault="00730D0E" w:rsidP="00983DEC">
      <w:pPr>
        <w:pStyle w:val="Ttulo4"/>
      </w:pPr>
      <w:bookmarkStart w:id="41" w:name="_Toc450748421"/>
      <w:bookmarkStart w:id="42" w:name="_Toc450905237"/>
      <w:r w:rsidRPr="00463A4B">
        <w:t xml:space="preserve">Canaleta e Tubulação em </w:t>
      </w:r>
      <w:bookmarkEnd w:id="41"/>
      <w:bookmarkEnd w:id="42"/>
      <w:r w:rsidR="0079098A">
        <w:t>Concreto</w:t>
      </w:r>
    </w:p>
    <w:p w:rsidR="00730D0E" w:rsidRPr="00463A4B" w:rsidRDefault="00730D0E" w:rsidP="001C0F68">
      <w:pPr>
        <w:spacing w:before="280" w:after="280" w:line="240" w:lineRule="auto"/>
        <w:rPr>
          <w:rFonts w:cs="Arial"/>
        </w:rPr>
      </w:pPr>
      <w:r w:rsidRPr="00463A4B">
        <w:rPr>
          <w:rFonts w:cs="Arial"/>
        </w:rPr>
        <w:t xml:space="preserve">Para o cálculo da capacidade hidráulica máxima da canaleta e da tubulação em </w:t>
      </w:r>
      <w:r w:rsidR="0005319A">
        <w:rPr>
          <w:rFonts w:cs="Arial"/>
        </w:rPr>
        <w:t>concreto,</w:t>
      </w:r>
      <w:r w:rsidRPr="00463A4B">
        <w:rPr>
          <w:rFonts w:cs="Arial"/>
        </w:rPr>
        <w:t xml:space="preserve"> serão utilizadas as fórmulas de </w:t>
      </w:r>
      <w:r w:rsidRPr="00463A4B">
        <w:rPr>
          <w:rFonts w:cs="Arial"/>
          <w:i/>
        </w:rPr>
        <w:t>Manning</w:t>
      </w:r>
      <w:r w:rsidRPr="00463A4B">
        <w:rPr>
          <w:rFonts w:cs="Arial"/>
        </w:rPr>
        <w:t xml:space="preserve"> e da continuidade, sendo:</w:t>
      </w:r>
    </w:p>
    <w:tbl>
      <w:tblPr>
        <w:tblStyle w:val="Tabelacomgrade"/>
        <w:tblW w:w="0" w:type="auto"/>
        <w:jc w:val="righ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4355"/>
        <w:gridCol w:w="4365"/>
      </w:tblGrid>
      <w:tr w:rsidR="00730D0E" w:rsidRPr="00463A4B" w:rsidTr="00730D0E">
        <w:trPr>
          <w:jc w:val="right"/>
        </w:trPr>
        <w:tc>
          <w:tcPr>
            <w:tcW w:w="4355" w:type="dxa"/>
            <w:vAlign w:val="center"/>
          </w:tcPr>
          <w:p w:rsidR="00730D0E" w:rsidRPr="00463A4B" w:rsidRDefault="00730D0E" w:rsidP="001C0F68">
            <w:pPr>
              <w:spacing w:before="280" w:after="280" w:line="240" w:lineRule="auto"/>
              <w:jc w:val="right"/>
            </w:pPr>
            <w:r w:rsidRPr="00463A4B">
              <w:rPr>
                <w:rFonts w:asciiTheme="minorHAnsi" w:hAnsiTheme="minorHAnsi"/>
                <w:position w:val="-24"/>
              </w:rPr>
              <w:object w:dxaOrig="206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pt;height:30.6pt" o:ole="">
                  <v:imagedata r:id="rId19" o:title=""/>
                </v:shape>
                <o:OLEObject Type="Embed" ProgID="Equation.3" ShapeID="_x0000_i1025" DrawAspect="Content" ObjectID="_1637494376" r:id="rId20"/>
              </w:object>
            </w:r>
          </w:p>
        </w:tc>
        <w:tc>
          <w:tcPr>
            <w:tcW w:w="4365" w:type="dxa"/>
            <w:vAlign w:val="center"/>
          </w:tcPr>
          <w:p w:rsidR="00730D0E" w:rsidRPr="00463A4B" w:rsidRDefault="00730D0E" w:rsidP="001C0F68">
            <w:pPr>
              <w:spacing w:before="280" w:after="280" w:line="240" w:lineRule="auto"/>
              <w:ind w:left="1273"/>
            </w:pPr>
            <w:r w:rsidRPr="00463A4B">
              <w:t xml:space="preserve">Fórmula de </w:t>
            </w:r>
            <w:r w:rsidRPr="00463A4B">
              <w:rPr>
                <w:i/>
              </w:rPr>
              <w:t>Manning</w:t>
            </w:r>
          </w:p>
        </w:tc>
      </w:tr>
    </w:tbl>
    <w:p w:rsidR="00730D0E" w:rsidRPr="00463A4B" w:rsidRDefault="00730D0E" w:rsidP="001C0F68">
      <w:pPr>
        <w:spacing w:before="280" w:after="280" w:line="240" w:lineRule="auto"/>
        <w:rPr>
          <w:position w:val="-30"/>
          <w:szCs w:val="24"/>
        </w:rPr>
      </w:pPr>
      <w:r w:rsidRPr="00463A4B">
        <w:rPr>
          <w:position w:val="-30"/>
          <w:szCs w:val="24"/>
        </w:rPr>
        <w:t>Onde:</w:t>
      </w:r>
    </w:p>
    <w:p w:rsidR="00730D0E" w:rsidRPr="00463A4B" w:rsidRDefault="00730D0E" w:rsidP="001C0F68">
      <w:pPr>
        <w:spacing w:before="280" w:after="280" w:line="240" w:lineRule="auto"/>
        <w:rPr>
          <w:rFonts w:cs="Arial"/>
        </w:rPr>
      </w:pPr>
      <w:r w:rsidRPr="00463A4B">
        <w:rPr>
          <w:rFonts w:cs="Arial"/>
        </w:rPr>
        <w:t>Q = vazão máxima, em m³/s;</w:t>
      </w:r>
    </w:p>
    <w:p w:rsidR="00730D0E" w:rsidRPr="00463A4B" w:rsidRDefault="00730D0E" w:rsidP="001C0F68">
      <w:pPr>
        <w:spacing w:before="280" w:after="280" w:line="240" w:lineRule="auto"/>
        <w:rPr>
          <w:rFonts w:cs="Arial"/>
        </w:rPr>
      </w:pPr>
      <w:proofErr w:type="spellStart"/>
      <w:r w:rsidRPr="00463A4B">
        <w:rPr>
          <w:rFonts w:cs="Arial"/>
        </w:rPr>
        <w:t>A</w:t>
      </w:r>
      <w:r w:rsidRPr="00463A4B">
        <w:rPr>
          <w:rFonts w:cs="Arial"/>
          <w:vertAlign w:val="subscript"/>
        </w:rPr>
        <w:t>m</w:t>
      </w:r>
      <w:proofErr w:type="spellEnd"/>
      <w:r w:rsidRPr="00463A4B">
        <w:rPr>
          <w:rFonts w:cs="Arial"/>
        </w:rPr>
        <w:t xml:space="preserve"> = área molhada, em m²;</w:t>
      </w:r>
    </w:p>
    <w:p w:rsidR="00730D0E" w:rsidRPr="00463A4B" w:rsidRDefault="00730D0E" w:rsidP="001C0F68">
      <w:pPr>
        <w:spacing w:before="280" w:after="280" w:line="240" w:lineRule="auto"/>
        <w:rPr>
          <w:rFonts w:cs="Arial"/>
        </w:rPr>
      </w:pPr>
      <w:r w:rsidRPr="00463A4B">
        <w:rPr>
          <w:rFonts w:cs="Arial"/>
        </w:rPr>
        <w:lastRenderedPageBreak/>
        <w:t>R</w:t>
      </w:r>
      <w:r w:rsidRPr="00463A4B">
        <w:rPr>
          <w:rFonts w:cs="Arial"/>
          <w:vertAlign w:val="subscript"/>
        </w:rPr>
        <w:t>h</w:t>
      </w:r>
      <w:r w:rsidRPr="00463A4B">
        <w:rPr>
          <w:rFonts w:cs="Arial"/>
        </w:rPr>
        <w:t xml:space="preserve"> = raio hidráulico, em m;</w:t>
      </w:r>
    </w:p>
    <w:p w:rsidR="00730D0E" w:rsidRPr="00463A4B" w:rsidRDefault="00730D0E" w:rsidP="001C0F68">
      <w:pPr>
        <w:spacing w:before="280" w:after="280" w:line="240" w:lineRule="auto"/>
        <w:rPr>
          <w:rFonts w:cs="Arial"/>
        </w:rPr>
      </w:pPr>
      <w:r w:rsidRPr="00463A4B">
        <w:rPr>
          <w:rFonts w:cs="Arial"/>
        </w:rPr>
        <w:t>S = declividade, em m/m;</w:t>
      </w:r>
    </w:p>
    <w:p w:rsidR="00730D0E" w:rsidRPr="00463A4B" w:rsidRDefault="00730D0E" w:rsidP="001C0F68">
      <w:pPr>
        <w:spacing w:before="280" w:after="280" w:line="240" w:lineRule="auto"/>
        <w:rPr>
          <w:rFonts w:cs="Arial"/>
        </w:rPr>
      </w:pPr>
      <w:r w:rsidRPr="00463A4B">
        <w:rPr>
          <w:rFonts w:cs="Arial"/>
        </w:rPr>
        <w:t>n = coeficiente de rugosidade em função do tipo de revestimento.</w:t>
      </w:r>
    </w:p>
    <w:p w:rsidR="00730D0E" w:rsidRPr="00463A4B" w:rsidRDefault="00730D0E" w:rsidP="000C19DC">
      <w:pPr>
        <w:pStyle w:val="Ttulo5"/>
        <w:spacing w:before="560" w:after="560" w:line="240" w:lineRule="auto"/>
        <w:ind w:left="0" w:firstLine="0"/>
      </w:pPr>
      <w:r w:rsidRPr="00463A4B">
        <w:t>Área Molhada e Raio Hidráulico</w:t>
      </w:r>
    </w:p>
    <w:p w:rsidR="00730D0E" w:rsidRPr="00463A4B" w:rsidRDefault="00730D0E" w:rsidP="001C0F68">
      <w:pPr>
        <w:spacing w:before="280" w:after="280" w:line="240" w:lineRule="auto"/>
        <w:rPr>
          <w:rFonts w:cs="Arial"/>
        </w:rPr>
      </w:pPr>
      <w:r w:rsidRPr="00463A4B">
        <w:rPr>
          <w:rFonts w:cs="Arial"/>
        </w:rPr>
        <w:t>A área molhada e o raio hidráulico foram definidos com base nos elementos geométricos apresentados no Quadro a seguir.</w:t>
      </w:r>
    </w:p>
    <w:p w:rsidR="00730D0E" w:rsidRPr="000C19DC" w:rsidRDefault="00730D0E" w:rsidP="000C19DC">
      <w:pPr>
        <w:pStyle w:val="Legenda"/>
        <w:spacing w:before="40" w:after="40"/>
        <w:rPr>
          <w:rFonts w:ascii="Arial Negrito" w:hAnsi="Arial Negrito"/>
          <w:smallCaps/>
        </w:rPr>
      </w:pPr>
      <w:bookmarkStart w:id="43" w:name="_Toc450748429"/>
      <w:bookmarkStart w:id="44" w:name="_Toc450902676"/>
      <w:r w:rsidRPr="000C19DC">
        <w:rPr>
          <w:rFonts w:ascii="Arial Negrito" w:hAnsi="Arial Negrito"/>
          <w:smallCaps/>
        </w:rPr>
        <w:t xml:space="preserve">Quadro </w:t>
      </w:r>
      <w:r w:rsidR="00CF5665" w:rsidRPr="000C19DC">
        <w:rPr>
          <w:rFonts w:ascii="Arial Negrito" w:hAnsi="Arial Negrito"/>
          <w:smallCaps/>
        </w:rPr>
        <w:fldChar w:fldCharType="begin"/>
      </w:r>
      <w:r w:rsidRPr="000C19DC">
        <w:rPr>
          <w:rFonts w:ascii="Arial Negrito" w:hAnsi="Arial Negrito"/>
          <w:smallCaps/>
        </w:rPr>
        <w:instrText xml:space="preserve"> STYLEREF 3 \s </w:instrText>
      </w:r>
      <w:r w:rsidR="00CF5665" w:rsidRPr="000C19DC">
        <w:rPr>
          <w:rFonts w:ascii="Arial Negrito" w:hAnsi="Arial Negrito"/>
          <w:smallCaps/>
        </w:rPr>
        <w:fldChar w:fldCharType="separate"/>
      </w:r>
      <w:r w:rsidR="001C0F68" w:rsidRPr="000C19DC">
        <w:rPr>
          <w:rFonts w:ascii="Arial Negrito" w:hAnsi="Arial Negrito"/>
          <w:smallCaps/>
        </w:rPr>
        <w:t>2.3.2</w:t>
      </w:r>
      <w:r w:rsidR="00CF5665" w:rsidRPr="000C19DC">
        <w:rPr>
          <w:rFonts w:ascii="Arial Negrito" w:hAnsi="Arial Negrito"/>
          <w:smallCaps/>
        </w:rPr>
        <w:fldChar w:fldCharType="end"/>
      </w:r>
      <w:r w:rsidRPr="000C19DC">
        <w:rPr>
          <w:rFonts w:ascii="Arial Negrito" w:hAnsi="Arial Negrito"/>
          <w:smallCaps/>
        </w:rPr>
        <w:noBreakHyphen/>
      </w:r>
      <w:r w:rsidR="00CF5665" w:rsidRPr="000C19DC">
        <w:rPr>
          <w:rFonts w:ascii="Arial Negrito" w:hAnsi="Arial Negrito"/>
          <w:smallCaps/>
        </w:rPr>
        <w:fldChar w:fldCharType="begin"/>
      </w:r>
      <w:r w:rsidRPr="000C19DC">
        <w:rPr>
          <w:rFonts w:ascii="Arial Negrito" w:hAnsi="Arial Negrito"/>
          <w:smallCaps/>
        </w:rPr>
        <w:instrText xml:space="preserve"> SEQ Quadro \* ARABIC \s 3 </w:instrText>
      </w:r>
      <w:r w:rsidR="00CF5665" w:rsidRPr="000C19DC">
        <w:rPr>
          <w:rFonts w:ascii="Arial Negrito" w:hAnsi="Arial Negrito"/>
          <w:smallCaps/>
        </w:rPr>
        <w:fldChar w:fldCharType="separate"/>
      </w:r>
      <w:r w:rsidR="00A73CF0">
        <w:rPr>
          <w:rFonts w:ascii="Arial Negrito" w:hAnsi="Arial Negrito"/>
          <w:smallCaps/>
          <w:noProof/>
        </w:rPr>
        <w:t>1</w:t>
      </w:r>
      <w:r w:rsidR="00CF5665" w:rsidRPr="000C19DC">
        <w:rPr>
          <w:rFonts w:ascii="Arial Negrito" w:hAnsi="Arial Negrito"/>
          <w:smallCaps/>
        </w:rPr>
        <w:fldChar w:fldCharType="end"/>
      </w:r>
      <w:r w:rsidRPr="000C19DC">
        <w:rPr>
          <w:rFonts w:ascii="Arial Negrito" w:hAnsi="Arial Negrito"/>
          <w:smallCaps/>
        </w:rPr>
        <w:t>: Elementos Geométricos dos Dispositivos de Drenagem</w:t>
      </w:r>
      <w:bookmarkEnd w:id="43"/>
      <w:bookmarkEnd w:id="44"/>
    </w:p>
    <w:tbl>
      <w:tblPr>
        <w:tblW w:w="5000" w:type="pct"/>
        <w:jc w:val="center"/>
        <w:tblBorders>
          <w:top w:val="single" w:sz="12" w:space="0" w:color="000080"/>
          <w:left w:val="single" w:sz="12" w:space="0" w:color="000080"/>
          <w:bottom w:val="single" w:sz="12" w:space="0" w:color="000080"/>
          <w:right w:val="single" w:sz="12" w:space="0" w:color="000080"/>
          <w:insideH w:val="single" w:sz="8" w:space="0" w:color="BFBFBF" w:themeColor="background1" w:themeShade="BF"/>
          <w:insideV w:val="single" w:sz="8" w:space="0" w:color="BFBFBF" w:themeColor="background1" w:themeShade="BF"/>
        </w:tblBorders>
        <w:tblCellMar>
          <w:left w:w="0" w:type="dxa"/>
          <w:right w:w="0" w:type="dxa"/>
        </w:tblCellMar>
        <w:tblLook w:val="04A0" w:firstRow="1" w:lastRow="0" w:firstColumn="1" w:lastColumn="0" w:noHBand="0" w:noVBand="1"/>
      </w:tblPr>
      <w:tblGrid>
        <w:gridCol w:w="1176"/>
        <w:gridCol w:w="1938"/>
        <w:gridCol w:w="1853"/>
        <w:gridCol w:w="2156"/>
        <w:gridCol w:w="1823"/>
      </w:tblGrid>
      <w:tr w:rsidR="00730D0E" w:rsidRPr="00463A4B" w:rsidTr="00784DD2">
        <w:trPr>
          <w:trHeight w:val="411"/>
          <w:jc w:val="center"/>
        </w:trPr>
        <w:tc>
          <w:tcPr>
            <w:tcW w:w="657" w:type="pct"/>
            <w:tcBorders>
              <w:top w:val="single" w:sz="12" w:space="0" w:color="000080"/>
              <w:bottom w:val="single" w:sz="8" w:space="0" w:color="BFBFBF" w:themeColor="background1" w:themeShade="BF"/>
            </w:tcBorders>
            <w:shd w:val="clear" w:color="auto" w:fill="000080"/>
            <w:vAlign w:val="center"/>
          </w:tcPr>
          <w:p w:rsidR="00730D0E" w:rsidRPr="00463A4B" w:rsidRDefault="00730D0E" w:rsidP="000C19DC">
            <w:pPr>
              <w:spacing w:before="40" w:after="40" w:line="240" w:lineRule="auto"/>
              <w:jc w:val="center"/>
              <w:rPr>
                <w:rFonts w:eastAsia="Times New Roman" w:cs="Arial"/>
                <w:b/>
                <w:bCs/>
                <w:kern w:val="24"/>
                <w:sz w:val="18"/>
                <w:szCs w:val="18"/>
                <w:lang w:eastAsia="pt-BR"/>
              </w:rPr>
            </w:pPr>
            <w:r w:rsidRPr="00463A4B">
              <w:rPr>
                <w:rFonts w:eastAsia="Times New Roman" w:cs="Arial"/>
                <w:b/>
                <w:bCs/>
                <w:kern w:val="24"/>
                <w:sz w:val="18"/>
                <w:szCs w:val="18"/>
                <w:lang w:eastAsia="pt-BR"/>
              </w:rPr>
              <w:t>DISPOSITIVO</w:t>
            </w:r>
          </w:p>
        </w:tc>
        <w:tc>
          <w:tcPr>
            <w:tcW w:w="1083" w:type="pct"/>
            <w:tcBorders>
              <w:top w:val="single" w:sz="12" w:space="0" w:color="000080"/>
              <w:bottom w:val="single" w:sz="8" w:space="0" w:color="BFBFBF" w:themeColor="background1" w:themeShade="BF"/>
            </w:tcBorders>
            <w:shd w:val="clear" w:color="auto" w:fill="000080"/>
            <w:tcMar>
              <w:top w:w="72" w:type="dxa"/>
              <w:left w:w="144" w:type="dxa"/>
              <w:bottom w:w="72" w:type="dxa"/>
              <w:right w:w="144" w:type="dxa"/>
            </w:tcMar>
            <w:vAlign w:val="center"/>
            <w:hideMark/>
          </w:tcPr>
          <w:p w:rsidR="00730D0E" w:rsidRPr="00463A4B" w:rsidRDefault="00730D0E" w:rsidP="000C19DC">
            <w:pPr>
              <w:spacing w:before="40" w:after="40" w:line="240" w:lineRule="auto"/>
              <w:jc w:val="center"/>
              <w:rPr>
                <w:rFonts w:eastAsia="Times New Roman" w:cs="Arial"/>
                <w:sz w:val="18"/>
                <w:szCs w:val="18"/>
                <w:lang w:eastAsia="pt-BR"/>
              </w:rPr>
            </w:pPr>
            <w:r w:rsidRPr="00463A4B">
              <w:rPr>
                <w:rFonts w:eastAsia="Times New Roman" w:cs="Arial"/>
                <w:b/>
                <w:bCs/>
                <w:kern w:val="24"/>
                <w:sz w:val="18"/>
                <w:szCs w:val="18"/>
                <w:lang w:eastAsia="pt-BR"/>
              </w:rPr>
              <w:t>FORMA DA SEÇÃO</w:t>
            </w:r>
          </w:p>
        </w:tc>
        <w:tc>
          <w:tcPr>
            <w:tcW w:w="1036" w:type="pct"/>
            <w:tcBorders>
              <w:top w:val="single" w:sz="12" w:space="0" w:color="000080"/>
              <w:bottom w:val="single" w:sz="8" w:space="0" w:color="BFBFBF" w:themeColor="background1" w:themeShade="BF"/>
            </w:tcBorders>
            <w:shd w:val="clear" w:color="auto" w:fill="000080"/>
            <w:tcMar>
              <w:top w:w="72" w:type="dxa"/>
              <w:left w:w="144" w:type="dxa"/>
              <w:bottom w:w="72" w:type="dxa"/>
              <w:right w:w="144" w:type="dxa"/>
            </w:tcMar>
            <w:vAlign w:val="center"/>
            <w:hideMark/>
          </w:tcPr>
          <w:p w:rsidR="00730D0E" w:rsidRPr="00463A4B" w:rsidRDefault="00730D0E" w:rsidP="000C19DC">
            <w:pPr>
              <w:spacing w:before="40" w:after="40" w:line="240" w:lineRule="auto"/>
              <w:jc w:val="center"/>
              <w:rPr>
                <w:rFonts w:eastAsia="Times New Roman" w:cs="Arial"/>
                <w:sz w:val="18"/>
                <w:szCs w:val="18"/>
                <w:lang w:eastAsia="pt-BR"/>
              </w:rPr>
            </w:pPr>
            <w:r w:rsidRPr="00463A4B">
              <w:rPr>
                <w:rFonts w:eastAsia="Times New Roman" w:cs="Arial"/>
                <w:b/>
                <w:bCs/>
                <w:kern w:val="24"/>
                <w:sz w:val="18"/>
                <w:szCs w:val="18"/>
                <w:lang w:eastAsia="pt-BR"/>
              </w:rPr>
              <w:t>ÁREA (A)</w:t>
            </w:r>
          </w:p>
          <w:p w:rsidR="00730D0E" w:rsidRPr="00463A4B" w:rsidRDefault="00730D0E" w:rsidP="000C19DC">
            <w:pPr>
              <w:spacing w:before="40" w:after="40" w:line="240" w:lineRule="auto"/>
              <w:jc w:val="center"/>
              <w:rPr>
                <w:rFonts w:eastAsia="Times New Roman" w:cs="Arial"/>
                <w:sz w:val="18"/>
                <w:szCs w:val="18"/>
                <w:lang w:eastAsia="pt-BR"/>
              </w:rPr>
            </w:pPr>
            <w:r w:rsidRPr="00463A4B">
              <w:rPr>
                <w:rFonts w:eastAsia="Times New Roman" w:cs="Arial"/>
                <w:b/>
                <w:bCs/>
                <w:kern w:val="24"/>
                <w:sz w:val="18"/>
                <w:szCs w:val="18"/>
                <w:lang w:eastAsia="pt-BR"/>
              </w:rPr>
              <w:t>m²</w:t>
            </w:r>
          </w:p>
        </w:tc>
        <w:tc>
          <w:tcPr>
            <w:tcW w:w="1205" w:type="pct"/>
            <w:tcBorders>
              <w:top w:val="single" w:sz="12" w:space="0" w:color="000080"/>
              <w:bottom w:val="single" w:sz="8" w:space="0" w:color="BFBFBF" w:themeColor="background1" w:themeShade="BF"/>
            </w:tcBorders>
            <w:shd w:val="clear" w:color="auto" w:fill="000080"/>
            <w:tcMar>
              <w:top w:w="72" w:type="dxa"/>
              <w:left w:w="144" w:type="dxa"/>
              <w:bottom w:w="72" w:type="dxa"/>
              <w:right w:w="144" w:type="dxa"/>
            </w:tcMar>
            <w:vAlign w:val="center"/>
            <w:hideMark/>
          </w:tcPr>
          <w:p w:rsidR="00730D0E" w:rsidRPr="00463A4B" w:rsidRDefault="00730D0E" w:rsidP="000C19DC">
            <w:pPr>
              <w:spacing w:before="40" w:after="40" w:line="240" w:lineRule="auto"/>
              <w:jc w:val="center"/>
              <w:rPr>
                <w:rFonts w:eastAsia="Times New Roman" w:cs="Arial"/>
                <w:sz w:val="18"/>
                <w:szCs w:val="18"/>
                <w:lang w:eastAsia="pt-BR"/>
              </w:rPr>
            </w:pPr>
            <w:r w:rsidRPr="00463A4B">
              <w:rPr>
                <w:rFonts w:eastAsia="Times New Roman" w:cs="Arial"/>
                <w:b/>
                <w:bCs/>
                <w:kern w:val="24"/>
                <w:sz w:val="18"/>
                <w:szCs w:val="18"/>
                <w:lang w:eastAsia="pt-BR"/>
              </w:rPr>
              <w:t>PERÍMETRO MOLHADO (P)</w:t>
            </w:r>
          </w:p>
          <w:p w:rsidR="00730D0E" w:rsidRPr="00463A4B" w:rsidRDefault="00730D0E" w:rsidP="000C19DC">
            <w:pPr>
              <w:spacing w:before="40" w:after="40" w:line="240" w:lineRule="auto"/>
              <w:jc w:val="center"/>
              <w:rPr>
                <w:rFonts w:eastAsia="Times New Roman" w:cs="Arial"/>
                <w:sz w:val="18"/>
                <w:szCs w:val="18"/>
                <w:lang w:eastAsia="pt-BR"/>
              </w:rPr>
            </w:pPr>
            <w:r w:rsidRPr="00463A4B">
              <w:rPr>
                <w:rFonts w:eastAsia="Times New Roman" w:cs="Arial"/>
                <w:b/>
                <w:bCs/>
                <w:kern w:val="24"/>
                <w:sz w:val="18"/>
                <w:szCs w:val="18"/>
                <w:lang w:eastAsia="pt-BR"/>
              </w:rPr>
              <w:t>m</w:t>
            </w:r>
          </w:p>
        </w:tc>
        <w:tc>
          <w:tcPr>
            <w:tcW w:w="1019" w:type="pct"/>
            <w:tcBorders>
              <w:top w:val="single" w:sz="12" w:space="0" w:color="000080"/>
              <w:bottom w:val="single" w:sz="8" w:space="0" w:color="BFBFBF" w:themeColor="background1" w:themeShade="BF"/>
            </w:tcBorders>
            <w:shd w:val="clear" w:color="auto" w:fill="000080"/>
            <w:tcMar>
              <w:top w:w="72" w:type="dxa"/>
              <w:left w:w="144" w:type="dxa"/>
              <w:bottom w:w="72" w:type="dxa"/>
              <w:right w:w="144" w:type="dxa"/>
            </w:tcMar>
            <w:vAlign w:val="center"/>
            <w:hideMark/>
          </w:tcPr>
          <w:p w:rsidR="00730D0E" w:rsidRPr="00463A4B" w:rsidRDefault="00730D0E" w:rsidP="000C19DC">
            <w:pPr>
              <w:spacing w:before="40" w:after="40" w:line="240" w:lineRule="auto"/>
              <w:jc w:val="center"/>
              <w:rPr>
                <w:rFonts w:eastAsia="Times New Roman" w:cs="Arial"/>
                <w:sz w:val="18"/>
                <w:szCs w:val="18"/>
                <w:lang w:eastAsia="pt-BR"/>
              </w:rPr>
            </w:pPr>
            <w:r w:rsidRPr="00463A4B">
              <w:rPr>
                <w:rFonts w:eastAsia="Times New Roman" w:cs="Arial"/>
                <w:b/>
                <w:bCs/>
                <w:kern w:val="24"/>
                <w:sz w:val="18"/>
                <w:szCs w:val="18"/>
                <w:lang w:eastAsia="pt-BR"/>
              </w:rPr>
              <w:t>RAIO HIDRÁULICO (R)</w:t>
            </w:r>
          </w:p>
          <w:p w:rsidR="00730D0E" w:rsidRPr="00463A4B" w:rsidRDefault="00730D0E" w:rsidP="000C19DC">
            <w:pPr>
              <w:spacing w:before="40" w:after="40" w:line="240" w:lineRule="auto"/>
              <w:jc w:val="center"/>
              <w:rPr>
                <w:rFonts w:eastAsia="Times New Roman" w:cs="Arial"/>
                <w:sz w:val="18"/>
                <w:szCs w:val="18"/>
                <w:lang w:eastAsia="pt-BR"/>
              </w:rPr>
            </w:pPr>
            <w:r w:rsidRPr="00463A4B">
              <w:rPr>
                <w:rFonts w:eastAsia="Times New Roman" w:cs="Arial"/>
                <w:b/>
                <w:bCs/>
                <w:kern w:val="24"/>
                <w:sz w:val="18"/>
                <w:szCs w:val="18"/>
                <w:lang w:eastAsia="pt-BR"/>
              </w:rPr>
              <w:t>m</w:t>
            </w:r>
          </w:p>
        </w:tc>
      </w:tr>
      <w:tr w:rsidR="00730D0E" w:rsidRPr="00463A4B" w:rsidTr="00784DD2">
        <w:trPr>
          <w:trHeight w:val="1040"/>
          <w:jc w:val="center"/>
        </w:trPr>
        <w:tc>
          <w:tcPr>
            <w:tcW w:w="657" w:type="pct"/>
            <w:tcBorders>
              <w:top w:val="single" w:sz="8" w:space="0" w:color="BFBFBF" w:themeColor="background1" w:themeShade="BF"/>
            </w:tcBorders>
            <w:shd w:val="clear" w:color="auto" w:fill="FFFFFF" w:themeFill="background1"/>
            <w:vAlign w:val="center"/>
          </w:tcPr>
          <w:p w:rsidR="00730D0E" w:rsidRPr="00463A4B" w:rsidRDefault="00730D0E" w:rsidP="000C19DC">
            <w:pPr>
              <w:spacing w:before="40" w:after="40" w:line="240" w:lineRule="auto"/>
              <w:jc w:val="center"/>
              <w:rPr>
                <w:rFonts w:eastAsia="Times New Roman" w:cs="Arial"/>
                <w:noProof/>
                <w:sz w:val="18"/>
                <w:szCs w:val="18"/>
                <w:lang w:eastAsia="pt-BR"/>
              </w:rPr>
            </w:pPr>
            <w:r w:rsidRPr="00463A4B">
              <w:rPr>
                <w:rFonts w:eastAsia="Times New Roman" w:cs="Arial"/>
                <w:noProof/>
                <w:sz w:val="18"/>
                <w:szCs w:val="18"/>
                <w:lang w:eastAsia="pt-BR"/>
              </w:rPr>
              <w:t>CANALETA</w:t>
            </w:r>
          </w:p>
          <w:p w:rsidR="00730D0E" w:rsidRPr="00463A4B" w:rsidRDefault="00730D0E" w:rsidP="000C19DC">
            <w:pPr>
              <w:spacing w:before="40" w:after="40" w:line="240" w:lineRule="auto"/>
              <w:jc w:val="center"/>
              <w:rPr>
                <w:rFonts w:eastAsia="Times New Roman" w:cs="Arial"/>
                <w:noProof/>
                <w:sz w:val="18"/>
                <w:szCs w:val="18"/>
                <w:lang w:eastAsia="pt-BR"/>
              </w:rPr>
            </w:pPr>
            <w:r w:rsidRPr="00463A4B">
              <w:rPr>
                <w:rFonts w:eastAsia="Times New Roman" w:cs="Arial"/>
                <w:noProof/>
                <w:sz w:val="18"/>
                <w:szCs w:val="18"/>
                <w:lang w:eastAsia="pt-BR"/>
              </w:rPr>
              <w:t>CONCRETO</w:t>
            </w:r>
          </w:p>
        </w:tc>
        <w:tc>
          <w:tcPr>
            <w:tcW w:w="1083" w:type="pct"/>
            <w:tcBorders>
              <w:top w:val="single" w:sz="8" w:space="0" w:color="BFBFBF" w:themeColor="background1" w:themeShade="BF"/>
            </w:tcBorders>
            <w:shd w:val="clear" w:color="auto" w:fill="FFFFFF" w:themeFill="background1"/>
            <w:tcMar>
              <w:top w:w="72" w:type="dxa"/>
              <w:left w:w="144" w:type="dxa"/>
              <w:bottom w:w="72" w:type="dxa"/>
              <w:right w:w="144" w:type="dxa"/>
            </w:tcMar>
            <w:vAlign w:val="center"/>
            <w:hideMark/>
          </w:tcPr>
          <w:p w:rsidR="00730D0E" w:rsidRPr="00463A4B" w:rsidRDefault="00730D0E" w:rsidP="000C19DC">
            <w:pPr>
              <w:spacing w:before="40" w:after="40" w:line="240" w:lineRule="auto"/>
              <w:jc w:val="center"/>
              <w:rPr>
                <w:rFonts w:eastAsia="Times New Roman" w:cs="Arial"/>
                <w:sz w:val="18"/>
                <w:szCs w:val="18"/>
                <w:lang w:eastAsia="pt-BR"/>
              </w:rPr>
            </w:pPr>
            <w:r w:rsidRPr="00463A4B">
              <w:rPr>
                <w:rFonts w:eastAsia="Times New Roman" w:cs="Arial"/>
                <w:noProof/>
                <w:sz w:val="18"/>
                <w:szCs w:val="18"/>
                <w:lang w:eastAsia="pt-BR"/>
              </w:rPr>
              <w:drawing>
                <wp:inline distT="0" distB="0" distL="0" distR="0">
                  <wp:extent cx="973241" cy="864000"/>
                  <wp:effectExtent l="19050" t="0" r="0" b="0"/>
                  <wp:docPr id="71" name="Imagem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21" cstate="print"/>
                          <a:stretch>
                            <a:fillRect/>
                          </a:stretch>
                        </pic:blipFill>
                        <pic:spPr bwMode="auto">
                          <a:xfrm>
                            <a:off x="0" y="0"/>
                            <a:ext cx="973241" cy="864000"/>
                          </a:xfrm>
                          <a:prstGeom prst="rect">
                            <a:avLst/>
                          </a:prstGeom>
                          <a:noFill/>
                          <a:ln w="9525">
                            <a:noFill/>
                            <a:miter lim="800000"/>
                            <a:headEnd/>
                            <a:tailEnd/>
                          </a:ln>
                        </pic:spPr>
                      </pic:pic>
                    </a:graphicData>
                  </a:graphic>
                </wp:inline>
              </w:drawing>
            </w:r>
          </w:p>
        </w:tc>
        <w:tc>
          <w:tcPr>
            <w:tcW w:w="1036" w:type="pct"/>
            <w:tcBorders>
              <w:top w:val="single" w:sz="8" w:space="0" w:color="BFBFBF" w:themeColor="background1" w:themeShade="BF"/>
            </w:tcBorders>
            <w:shd w:val="clear" w:color="auto" w:fill="FFFFFF" w:themeFill="background1"/>
            <w:tcMar>
              <w:top w:w="72" w:type="dxa"/>
              <w:left w:w="144" w:type="dxa"/>
              <w:bottom w:w="72" w:type="dxa"/>
              <w:right w:w="144" w:type="dxa"/>
            </w:tcMar>
            <w:vAlign w:val="center"/>
            <w:hideMark/>
          </w:tcPr>
          <w:p w:rsidR="00730D0E" w:rsidRPr="00463A4B" w:rsidRDefault="00730D0E" w:rsidP="000C19DC">
            <w:pPr>
              <w:spacing w:before="40" w:after="40" w:line="240" w:lineRule="auto"/>
              <w:jc w:val="center"/>
              <w:rPr>
                <w:rFonts w:eastAsia="Times New Roman" w:cs="Arial"/>
                <w:sz w:val="18"/>
                <w:szCs w:val="18"/>
                <w:lang w:eastAsia="pt-BR"/>
              </w:rPr>
            </w:pPr>
            <w:r w:rsidRPr="00463A4B">
              <w:rPr>
                <w:rFonts w:eastAsia="Times New Roman" w:cs="Arial"/>
                <w:position w:val="-6"/>
                <w:sz w:val="18"/>
                <w:szCs w:val="18"/>
                <w:lang w:eastAsia="pt-BR"/>
              </w:rPr>
              <w:object w:dxaOrig="560" w:dyaOrig="279">
                <v:shape id="_x0000_i1026" type="#_x0000_t75" style="width:28.8pt;height:13.8pt" o:ole="">
                  <v:imagedata r:id="rId22" o:title=""/>
                </v:shape>
                <o:OLEObject Type="Embed" ProgID="Equation.3" ShapeID="_x0000_i1026" DrawAspect="Content" ObjectID="_1637494377" r:id="rId23"/>
              </w:object>
            </w:r>
          </w:p>
        </w:tc>
        <w:tc>
          <w:tcPr>
            <w:tcW w:w="1205" w:type="pct"/>
            <w:tcBorders>
              <w:top w:val="single" w:sz="8" w:space="0" w:color="BFBFBF" w:themeColor="background1" w:themeShade="BF"/>
            </w:tcBorders>
            <w:shd w:val="clear" w:color="auto" w:fill="FFFFFF" w:themeFill="background1"/>
            <w:tcMar>
              <w:top w:w="72" w:type="dxa"/>
              <w:left w:w="144" w:type="dxa"/>
              <w:bottom w:w="72" w:type="dxa"/>
              <w:right w:w="144" w:type="dxa"/>
            </w:tcMar>
            <w:vAlign w:val="center"/>
            <w:hideMark/>
          </w:tcPr>
          <w:p w:rsidR="00730D0E" w:rsidRPr="00463A4B" w:rsidRDefault="00730D0E" w:rsidP="000C19DC">
            <w:pPr>
              <w:spacing w:before="40" w:after="40" w:line="240" w:lineRule="auto"/>
              <w:jc w:val="center"/>
              <w:rPr>
                <w:rFonts w:eastAsia="Times New Roman" w:cs="Arial"/>
                <w:sz w:val="18"/>
                <w:szCs w:val="18"/>
                <w:lang w:eastAsia="pt-BR"/>
              </w:rPr>
            </w:pPr>
            <w:r w:rsidRPr="00463A4B">
              <w:rPr>
                <w:rFonts w:eastAsia="Times New Roman" w:cs="Arial"/>
                <w:position w:val="-6"/>
                <w:sz w:val="18"/>
                <w:szCs w:val="18"/>
                <w:lang w:eastAsia="pt-BR"/>
              </w:rPr>
              <w:object w:dxaOrig="900" w:dyaOrig="279">
                <v:shape id="_x0000_i1027" type="#_x0000_t75" style="width:45pt;height:13.8pt" o:ole="">
                  <v:imagedata r:id="rId24" o:title=""/>
                </v:shape>
                <o:OLEObject Type="Embed" ProgID="Equation.3" ShapeID="_x0000_i1027" DrawAspect="Content" ObjectID="_1637494378" r:id="rId25"/>
              </w:object>
            </w:r>
          </w:p>
        </w:tc>
        <w:tc>
          <w:tcPr>
            <w:tcW w:w="1019" w:type="pct"/>
            <w:tcBorders>
              <w:top w:val="single" w:sz="8" w:space="0" w:color="BFBFBF" w:themeColor="background1" w:themeShade="BF"/>
            </w:tcBorders>
            <w:shd w:val="clear" w:color="auto" w:fill="FFFFFF" w:themeFill="background1"/>
            <w:tcMar>
              <w:top w:w="72" w:type="dxa"/>
              <w:left w:w="144" w:type="dxa"/>
              <w:bottom w:w="72" w:type="dxa"/>
              <w:right w:w="144" w:type="dxa"/>
            </w:tcMar>
            <w:vAlign w:val="center"/>
            <w:hideMark/>
          </w:tcPr>
          <w:p w:rsidR="00730D0E" w:rsidRPr="00463A4B" w:rsidRDefault="00730D0E" w:rsidP="000C19DC">
            <w:pPr>
              <w:spacing w:before="40" w:after="40" w:line="240" w:lineRule="auto"/>
              <w:jc w:val="center"/>
              <w:rPr>
                <w:rFonts w:eastAsia="Times New Roman" w:cs="Arial"/>
                <w:sz w:val="18"/>
                <w:szCs w:val="18"/>
                <w:lang w:eastAsia="pt-BR"/>
              </w:rPr>
            </w:pPr>
            <w:r w:rsidRPr="00463A4B">
              <w:rPr>
                <w:rFonts w:eastAsia="Times New Roman" w:cs="Arial"/>
                <w:position w:val="-24"/>
                <w:sz w:val="18"/>
                <w:szCs w:val="18"/>
                <w:lang w:eastAsia="pt-BR"/>
              </w:rPr>
              <w:object w:dxaOrig="1219" w:dyaOrig="620">
                <v:shape id="_x0000_i1028" type="#_x0000_t75" style="width:58.8pt;height:30.6pt" o:ole="">
                  <v:imagedata r:id="rId26" o:title=""/>
                </v:shape>
                <o:OLEObject Type="Embed" ProgID="Equation.3" ShapeID="_x0000_i1028" DrawAspect="Content" ObjectID="_1637494379" r:id="rId27"/>
              </w:object>
            </w:r>
          </w:p>
        </w:tc>
      </w:tr>
      <w:tr w:rsidR="00730D0E" w:rsidRPr="00463A4B" w:rsidTr="00784DD2">
        <w:trPr>
          <w:trHeight w:val="1040"/>
          <w:jc w:val="center"/>
        </w:trPr>
        <w:tc>
          <w:tcPr>
            <w:tcW w:w="657" w:type="pct"/>
            <w:shd w:val="clear" w:color="auto" w:fill="FFFFFF" w:themeFill="background1"/>
            <w:vAlign w:val="center"/>
          </w:tcPr>
          <w:p w:rsidR="00730D0E" w:rsidRPr="00463A4B" w:rsidRDefault="00730D0E" w:rsidP="000C19DC">
            <w:pPr>
              <w:spacing w:before="40" w:after="40" w:line="240" w:lineRule="auto"/>
              <w:jc w:val="center"/>
              <w:rPr>
                <w:rFonts w:eastAsia="Times New Roman" w:cs="Arial"/>
                <w:noProof/>
                <w:sz w:val="18"/>
                <w:szCs w:val="18"/>
                <w:lang w:eastAsia="pt-BR"/>
              </w:rPr>
            </w:pPr>
            <w:r w:rsidRPr="00463A4B">
              <w:rPr>
                <w:rFonts w:eastAsia="Times New Roman" w:cs="Arial"/>
                <w:noProof/>
                <w:sz w:val="18"/>
                <w:szCs w:val="18"/>
                <w:lang w:eastAsia="pt-BR"/>
              </w:rPr>
              <w:t>TUBULAÇÃO</w:t>
            </w:r>
          </w:p>
          <w:p w:rsidR="00730D0E" w:rsidRPr="00463A4B" w:rsidRDefault="0005319A" w:rsidP="000C19DC">
            <w:pPr>
              <w:spacing w:before="40" w:after="40" w:line="240" w:lineRule="auto"/>
              <w:jc w:val="center"/>
              <w:rPr>
                <w:rFonts w:eastAsia="Times New Roman" w:cs="Arial"/>
                <w:noProof/>
                <w:sz w:val="18"/>
                <w:szCs w:val="18"/>
                <w:lang w:eastAsia="pt-BR"/>
              </w:rPr>
            </w:pPr>
            <w:r>
              <w:rPr>
                <w:rFonts w:eastAsia="Times New Roman" w:cs="Arial"/>
                <w:noProof/>
                <w:sz w:val="18"/>
                <w:szCs w:val="18"/>
                <w:lang w:eastAsia="pt-BR"/>
              </w:rPr>
              <w:t xml:space="preserve">EM </w:t>
            </w:r>
            <w:r w:rsidR="0058635B">
              <w:rPr>
                <w:rFonts w:eastAsia="Times New Roman" w:cs="Arial"/>
                <w:noProof/>
                <w:sz w:val="18"/>
                <w:szCs w:val="18"/>
                <w:lang w:eastAsia="pt-BR"/>
              </w:rPr>
              <w:t>CONCRETO</w:t>
            </w:r>
          </w:p>
        </w:tc>
        <w:tc>
          <w:tcPr>
            <w:tcW w:w="1083" w:type="pct"/>
            <w:shd w:val="clear" w:color="auto" w:fill="FFFFFF" w:themeFill="background1"/>
            <w:tcMar>
              <w:top w:w="72" w:type="dxa"/>
              <w:left w:w="144" w:type="dxa"/>
              <w:bottom w:w="72" w:type="dxa"/>
              <w:right w:w="144" w:type="dxa"/>
            </w:tcMar>
            <w:vAlign w:val="center"/>
            <w:hideMark/>
          </w:tcPr>
          <w:p w:rsidR="00730D0E" w:rsidRPr="00463A4B" w:rsidRDefault="00730D0E" w:rsidP="000C19DC">
            <w:pPr>
              <w:spacing w:before="40" w:after="40" w:line="240" w:lineRule="auto"/>
              <w:jc w:val="center"/>
              <w:rPr>
                <w:rFonts w:eastAsia="Times New Roman" w:cs="Arial"/>
                <w:sz w:val="18"/>
                <w:szCs w:val="18"/>
                <w:lang w:eastAsia="pt-BR"/>
              </w:rPr>
            </w:pPr>
            <w:r w:rsidRPr="00463A4B">
              <w:rPr>
                <w:rFonts w:eastAsia="Times New Roman" w:cs="Arial"/>
                <w:noProof/>
                <w:sz w:val="18"/>
                <w:szCs w:val="18"/>
                <w:lang w:eastAsia="pt-BR"/>
              </w:rPr>
              <w:drawing>
                <wp:inline distT="0" distB="0" distL="0" distR="0">
                  <wp:extent cx="1025688" cy="737925"/>
                  <wp:effectExtent l="19050" t="0" r="3012" b="0"/>
                  <wp:docPr id="15"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8" cstate="print"/>
                          <a:stretch>
                            <a:fillRect/>
                          </a:stretch>
                        </pic:blipFill>
                        <pic:spPr bwMode="auto">
                          <a:xfrm>
                            <a:off x="0" y="0"/>
                            <a:ext cx="1025688" cy="737925"/>
                          </a:xfrm>
                          <a:prstGeom prst="rect">
                            <a:avLst/>
                          </a:prstGeom>
                          <a:noFill/>
                          <a:ln w="9525">
                            <a:noFill/>
                            <a:miter lim="800000"/>
                            <a:headEnd/>
                            <a:tailEnd/>
                          </a:ln>
                        </pic:spPr>
                      </pic:pic>
                    </a:graphicData>
                  </a:graphic>
                </wp:inline>
              </w:drawing>
            </w:r>
          </w:p>
        </w:tc>
        <w:tc>
          <w:tcPr>
            <w:tcW w:w="1036" w:type="pct"/>
            <w:shd w:val="clear" w:color="auto" w:fill="FFFFFF" w:themeFill="background1"/>
            <w:tcMar>
              <w:top w:w="72" w:type="dxa"/>
              <w:left w:w="144" w:type="dxa"/>
              <w:bottom w:w="72" w:type="dxa"/>
              <w:right w:w="144" w:type="dxa"/>
            </w:tcMar>
            <w:vAlign w:val="center"/>
            <w:hideMark/>
          </w:tcPr>
          <w:p w:rsidR="00730D0E" w:rsidRPr="00463A4B" w:rsidRDefault="00730D0E" w:rsidP="000C19DC">
            <w:pPr>
              <w:spacing w:before="40" w:after="40" w:line="240" w:lineRule="auto"/>
              <w:jc w:val="center"/>
              <w:rPr>
                <w:rFonts w:eastAsia="Times New Roman" w:cs="Arial"/>
                <w:sz w:val="18"/>
                <w:szCs w:val="18"/>
                <w:lang w:eastAsia="pt-BR"/>
              </w:rPr>
            </w:pPr>
            <w:r w:rsidRPr="00463A4B">
              <w:rPr>
                <w:rFonts w:eastAsia="Times New Roman" w:cs="Arial"/>
                <w:position w:val="-10"/>
                <w:sz w:val="18"/>
                <w:szCs w:val="18"/>
                <w:lang w:eastAsia="pt-BR"/>
              </w:rPr>
              <w:object w:dxaOrig="180" w:dyaOrig="340">
                <v:shape id="_x0000_i1029" type="#_x0000_t75" style="width:8.4pt;height:15.6pt" o:ole="">
                  <v:imagedata r:id="rId29" o:title=""/>
                </v:shape>
                <o:OLEObject Type="Embed" ProgID="Equation.3" ShapeID="_x0000_i1029" DrawAspect="Content" ObjectID="_1637494380" r:id="rId30"/>
              </w:object>
            </w:r>
            <w:r w:rsidRPr="00463A4B">
              <w:rPr>
                <w:rFonts w:eastAsia="Times New Roman" w:cs="Arial"/>
                <w:position w:val="-24"/>
                <w:sz w:val="18"/>
                <w:szCs w:val="18"/>
                <w:lang w:eastAsia="pt-BR"/>
              </w:rPr>
              <w:object w:dxaOrig="1540" w:dyaOrig="620">
                <v:shape id="_x0000_i1030" type="#_x0000_t75" style="width:78pt;height:30.6pt" o:ole="">
                  <v:imagedata r:id="rId31" o:title=""/>
                </v:shape>
                <o:OLEObject Type="Embed" ProgID="Equation.3" ShapeID="_x0000_i1030" DrawAspect="Content" ObjectID="_1637494381" r:id="rId32"/>
              </w:object>
            </w:r>
          </w:p>
        </w:tc>
        <w:tc>
          <w:tcPr>
            <w:tcW w:w="1205" w:type="pct"/>
            <w:shd w:val="clear" w:color="auto" w:fill="FFFFFF" w:themeFill="background1"/>
            <w:tcMar>
              <w:top w:w="72" w:type="dxa"/>
              <w:left w:w="144" w:type="dxa"/>
              <w:bottom w:w="72" w:type="dxa"/>
              <w:right w:w="144" w:type="dxa"/>
            </w:tcMar>
            <w:vAlign w:val="center"/>
            <w:hideMark/>
          </w:tcPr>
          <w:p w:rsidR="00730D0E" w:rsidRPr="00463A4B" w:rsidRDefault="00730D0E" w:rsidP="000C19DC">
            <w:pPr>
              <w:spacing w:before="40" w:after="40" w:line="240" w:lineRule="auto"/>
              <w:jc w:val="center"/>
              <w:rPr>
                <w:rFonts w:eastAsia="Times New Roman" w:cs="Arial"/>
                <w:sz w:val="18"/>
                <w:szCs w:val="18"/>
                <w:lang w:eastAsia="pt-BR"/>
              </w:rPr>
            </w:pPr>
            <w:r w:rsidRPr="00463A4B">
              <w:rPr>
                <w:rFonts w:eastAsia="Times New Roman" w:cs="Arial"/>
                <w:position w:val="-24"/>
                <w:sz w:val="18"/>
                <w:szCs w:val="18"/>
                <w:lang w:eastAsia="pt-BR"/>
              </w:rPr>
              <w:object w:dxaOrig="460" w:dyaOrig="620">
                <v:shape id="_x0000_i1031" type="#_x0000_t75" style="width:23.4pt;height:30.6pt" o:ole="">
                  <v:imagedata r:id="rId33" o:title=""/>
                </v:shape>
                <o:OLEObject Type="Embed" ProgID="Equation.3" ShapeID="_x0000_i1031" DrawAspect="Content" ObjectID="_1637494382" r:id="rId34"/>
              </w:object>
            </w:r>
          </w:p>
        </w:tc>
        <w:tc>
          <w:tcPr>
            <w:tcW w:w="1019" w:type="pct"/>
            <w:shd w:val="clear" w:color="auto" w:fill="FFFFFF" w:themeFill="background1"/>
            <w:tcMar>
              <w:top w:w="72" w:type="dxa"/>
              <w:left w:w="144" w:type="dxa"/>
              <w:bottom w:w="72" w:type="dxa"/>
              <w:right w:w="144" w:type="dxa"/>
            </w:tcMar>
            <w:vAlign w:val="center"/>
            <w:hideMark/>
          </w:tcPr>
          <w:p w:rsidR="00730D0E" w:rsidRPr="00463A4B" w:rsidRDefault="00730D0E" w:rsidP="000C19DC">
            <w:pPr>
              <w:spacing w:before="40" w:after="40" w:line="240" w:lineRule="auto"/>
              <w:jc w:val="center"/>
              <w:rPr>
                <w:rFonts w:eastAsia="Times New Roman" w:cs="Arial"/>
                <w:sz w:val="18"/>
                <w:szCs w:val="18"/>
                <w:lang w:eastAsia="pt-BR"/>
              </w:rPr>
            </w:pPr>
            <w:r w:rsidRPr="00463A4B">
              <w:rPr>
                <w:rFonts w:eastAsia="Times New Roman" w:cs="Arial"/>
                <w:position w:val="-28"/>
                <w:sz w:val="18"/>
                <w:szCs w:val="18"/>
                <w:lang w:eastAsia="pt-BR"/>
              </w:rPr>
              <w:object w:dxaOrig="1500" w:dyaOrig="680">
                <v:shape id="_x0000_i1032" type="#_x0000_t75" style="width:73.8pt;height:33.6pt" o:ole="">
                  <v:imagedata r:id="rId35" o:title=""/>
                </v:shape>
                <o:OLEObject Type="Embed" ProgID="Equation.3" ShapeID="_x0000_i1032" DrawAspect="Content" ObjectID="_1637494383" r:id="rId36"/>
              </w:object>
            </w:r>
          </w:p>
        </w:tc>
      </w:tr>
    </w:tbl>
    <w:p w:rsidR="00730D0E" w:rsidRPr="00463A4B" w:rsidRDefault="00730D0E" w:rsidP="000C19DC">
      <w:pPr>
        <w:pStyle w:val="Ttulo5"/>
        <w:spacing w:before="560" w:after="560" w:line="240" w:lineRule="auto"/>
        <w:ind w:left="0" w:firstLine="0"/>
      </w:pPr>
      <w:r w:rsidRPr="00463A4B">
        <w:t>Declividade</w:t>
      </w:r>
    </w:p>
    <w:p w:rsidR="00730D0E" w:rsidRPr="00463A4B" w:rsidRDefault="00730D0E" w:rsidP="001C0F68">
      <w:pPr>
        <w:spacing w:before="280" w:after="280" w:line="240" w:lineRule="auto"/>
      </w:pPr>
      <w:r w:rsidRPr="00463A4B">
        <w:t>As declividades adotadas foram:</w:t>
      </w:r>
    </w:p>
    <w:p w:rsidR="00730D0E" w:rsidRPr="00463A4B" w:rsidRDefault="00730D0E" w:rsidP="001C0F68">
      <w:pPr>
        <w:pStyle w:val="PargrafodaLista"/>
        <w:numPr>
          <w:ilvl w:val="0"/>
          <w:numId w:val="71"/>
        </w:numPr>
        <w:spacing w:before="280" w:after="280" w:line="240" w:lineRule="auto"/>
      </w:pPr>
      <w:r w:rsidRPr="00463A4B">
        <w:t>Para a canaleta: 0,8%;</w:t>
      </w:r>
    </w:p>
    <w:p w:rsidR="00730D0E" w:rsidRPr="00463A4B" w:rsidRDefault="00730D0E" w:rsidP="001C0F68">
      <w:pPr>
        <w:pStyle w:val="PargrafodaLista"/>
        <w:numPr>
          <w:ilvl w:val="0"/>
          <w:numId w:val="71"/>
        </w:numPr>
        <w:spacing w:before="280" w:after="280" w:line="240" w:lineRule="auto"/>
      </w:pPr>
      <w:r w:rsidRPr="00463A4B">
        <w:t>Para o tubo de 600mm: 2% para o trecho que conecta a canaleta à caixa de ligação localizada na calçada, e 1% para o trecho de ligação à drenagem da Estrada Jerônimo Afonso;</w:t>
      </w:r>
    </w:p>
    <w:p w:rsidR="00730D0E" w:rsidRPr="00463A4B" w:rsidRDefault="00730D0E" w:rsidP="001C0F68">
      <w:pPr>
        <w:spacing w:before="280" w:after="280" w:line="240" w:lineRule="auto"/>
      </w:pPr>
      <w:r w:rsidRPr="00463A4B">
        <w:t>A declividade está associada à geometria do conduto e à sua rugosidade, sendo necessário realizar simulações para aferir o valor adotado.</w:t>
      </w:r>
    </w:p>
    <w:p w:rsidR="00730D0E" w:rsidRPr="00463A4B" w:rsidRDefault="00730D0E" w:rsidP="001C0F68">
      <w:pPr>
        <w:spacing w:before="280" w:after="280" w:line="240" w:lineRule="auto"/>
        <w:rPr>
          <w:rFonts w:cs="Arial"/>
        </w:rPr>
      </w:pPr>
      <w:r w:rsidRPr="00463A4B">
        <w:rPr>
          <w:rFonts w:cs="Arial"/>
        </w:rPr>
        <w:t>As declividades em cada trecho estão indicadas nas pranchas de projeto.</w:t>
      </w:r>
    </w:p>
    <w:p w:rsidR="00730D0E" w:rsidRPr="00463A4B" w:rsidRDefault="00730D0E" w:rsidP="000C19DC">
      <w:pPr>
        <w:pStyle w:val="Ttulo5"/>
        <w:spacing w:before="560" w:after="560" w:line="240" w:lineRule="auto"/>
        <w:ind w:left="0" w:firstLine="0"/>
      </w:pPr>
      <w:r w:rsidRPr="00463A4B">
        <w:lastRenderedPageBreak/>
        <w:t>Coeficientes de Rugosidade</w:t>
      </w:r>
    </w:p>
    <w:p w:rsidR="00730D0E" w:rsidRPr="00463A4B" w:rsidRDefault="00730D0E" w:rsidP="001C0F68">
      <w:pPr>
        <w:spacing w:before="280" w:after="280" w:line="240" w:lineRule="auto"/>
        <w:rPr>
          <w:rFonts w:cs="Arial"/>
        </w:rPr>
      </w:pPr>
      <w:r w:rsidRPr="00463A4B">
        <w:rPr>
          <w:rFonts w:cs="Arial"/>
        </w:rPr>
        <w:t>Os coeficientes de rugosidade adotados para o presente projeto foram de</w:t>
      </w:r>
      <w:proofErr w:type="gramStart"/>
      <w:r w:rsidRPr="00463A4B">
        <w:rPr>
          <w:rFonts w:cs="Arial"/>
        </w:rPr>
        <w:t xml:space="preserve">  </w:t>
      </w:r>
      <w:proofErr w:type="gramEnd"/>
      <w:r w:rsidRPr="00463A4B">
        <w:rPr>
          <w:rFonts w:cs="Arial"/>
        </w:rPr>
        <w:t xml:space="preserve">0,018 para a canaleta em concreto, e 0,010 para tubo </w:t>
      </w:r>
      <w:r w:rsidR="0005319A" w:rsidRPr="00463A4B">
        <w:rPr>
          <w:rFonts w:cs="Arial"/>
        </w:rPr>
        <w:t xml:space="preserve">em </w:t>
      </w:r>
      <w:r w:rsidR="0005319A">
        <w:rPr>
          <w:rFonts w:cs="Arial"/>
        </w:rPr>
        <w:t>concreto</w:t>
      </w:r>
      <w:r w:rsidRPr="00463A4B">
        <w:rPr>
          <w:rFonts w:cs="Arial"/>
        </w:rPr>
        <w:t>.</w:t>
      </w:r>
    </w:p>
    <w:p w:rsidR="00730D0E" w:rsidRPr="00463A4B" w:rsidRDefault="00730D0E" w:rsidP="001C0F68">
      <w:pPr>
        <w:spacing w:before="280" w:after="280" w:line="240" w:lineRule="auto"/>
        <w:rPr>
          <w:rFonts w:cs="Arial"/>
        </w:rPr>
      </w:pPr>
      <w:r w:rsidRPr="00463A4B">
        <w:rPr>
          <w:rFonts w:cs="Arial"/>
        </w:rPr>
        <w:t xml:space="preserve">No projeto em questão, os deságues da canaleta serão realizados em uma caixa de ligação, localizada no centro do trecho atendido por esse dispositivo.  Esta caixa irá receber as contribuições provenientes das partes altas que serão direcionadas para a drenagem principal na Estrada Jerônimo Afonso, através de um tubo de </w:t>
      </w:r>
      <w:r w:rsidR="0005319A">
        <w:rPr>
          <w:rFonts w:cs="Arial"/>
        </w:rPr>
        <w:t>concreto</w:t>
      </w:r>
      <w:r w:rsidRPr="00463A4B">
        <w:rPr>
          <w:rFonts w:cs="Arial"/>
        </w:rPr>
        <w:t>.</w:t>
      </w:r>
    </w:p>
    <w:p w:rsidR="00730D0E" w:rsidRPr="00463A4B" w:rsidRDefault="00730D0E" w:rsidP="00983DEC">
      <w:pPr>
        <w:pStyle w:val="Ttulo4"/>
      </w:pPr>
      <w:bookmarkStart w:id="45" w:name="_Toc450748422"/>
      <w:bookmarkStart w:id="46" w:name="_Toc450905238"/>
      <w:r w:rsidRPr="00463A4B">
        <w:t>Drenos da Quadra Poliesportiva</w:t>
      </w:r>
      <w:bookmarkEnd w:id="45"/>
      <w:bookmarkEnd w:id="46"/>
    </w:p>
    <w:p w:rsidR="00730D0E" w:rsidRPr="00463A4B" w:rsidRDefault="00730D0E" w:rsidP="001C0F68">
      <w:pPr>
        <w:spacing w:before="280" w:after="280" w:line="240" w:lineRule="auto"/>
      </w:pPr>
      <w:r w:rsidRPr="00463A4B">
        <w:t xml:space="preserve">Para a drenagem da quadra serão utilizados tubos de 40mm, que funcionarão como orifício. Neste caso, a vazão é dada por:  </w:t>
      </w:r>
    </w:p>
    <w:tbl>
      <w:tblPr>
        <w:tblStyle w:val="Tabelacomgrade"/>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22"/>
        <w:gridCol w:w="4322"/>
      </w:tblGrid>
      <w:tr w:rsidR="00730D0E" w:rsidRPr="00463A4B" w:rsidTr="00730D0E">
        <w:trPr>
          <w:jc w:val="center"/>
        </w:trPr>
        <w:tc>
          <w:tcPr>
            <w:tcW w:w="4322" w:type="dxa"/>
            <w:vAlign w:val="center"/>
          </w:tcPr>
          <w:p w:rsidR="00730D0E" w:rsidRPr="00463A4B" w:rsidRDefault="00730D0E" w:rsidP="001C0F68">
            <w:pPr>
              <w:spacing w:before="280" w:after="280" w:line="240" w:lineRule="auto"/>
              <w:jc w:val="center"/>
            </w:pPr>
            <w:r w:rsidRPr="00463A4B">
              <w:rPr>
                <w:position w:val="-12"/>
              </w:rPr>
              <w:object w:dxaOrig="1780" w:dyaOrig="400">
                <v:shape id="_x0000_i1033" type="#_x0000_t75" style="width:87.6pt;height:20.4pt" o:ole="">
                  <v:imagedata r:id="rId37" o:title=""/>
                </v:shape>
                <o:OLEObject Type="Embed" ProgID="Equation.3" ShapeID="_x0000_i1033" DrawAspect="Content" ObjectID="_1637494384" r:id="rId38"/>
              </w:object>
            </w:r>
          </w:p>
        </w:tc>
        <w:tc>
          <w:tcPr>
            <w:tcW w:w="4322" w:type="dxa"/>
            <w:vAlign w:val="center"/>
          </w:tcPr>
          <w:p w:rsidR="00730D0E" w:rsidRPr="00463A4B" w:rsidRDefault="00730D0E" w:rsidP="001C0F68">
            <w:pPr>
              <w:spacing w:before="280" w:after="280" w:line="240" w:lineRule="auto"/>
              <w:jc w:val="center"/>
            </w:pPr>
            <w:r w:rsidRPr="00463A4B">
              <w:rPr>
                <w:noProof/>
                <w:lang w:eastAsia="pt-BR"/>
              </w:rPr>
              <w:drawing>
                <wp:inline distT="0" distB="0" distL="0" distR="0">
                  <wp:extent cx="1043896" cy="839972"/>
                  <wp:effectExtent l="0" t="0" r="0" b="0"/>
                  <wp:docPr id="4"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ifício.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043896" cy="839972"/>
                          </a:xfrm>
                          <a:prstGeom prst="rect">
                            <a:avLst/>
                          </a:prstGeom>
                        </pic:spPr>
                      </pic:pic>
                    </a:graphicData>
                  </a:graphic>
                </wp:inline>
              </w:drawing>
            </w:r>
          </w:p>
        </w:tc>
      </w:tr>
    </w:tbl>
    <w:p w:rsidR="00730D0E" w:rsidRPr="000C19DC" w:rsidRDefault="00730D0E" w:rsidP="001C0F68">
      <w:pPr>
        <w:spacing w:before="280" w:after="280" w:line="240" w:lineRule="auto"/>
        <w:rPr>
          <w:rFonts w:cs="Arial"/>
          <w:position w:val="-30"/>
        </w:rPr>
      </w:pPr>
      <w:r w:rsidRPr="000C19DC">
        <w:rPr>
          <w:rFonts w:cs="Arial"/>
          <w:position w:val="-30"/>
        </w:rPr>
        <w:t>Onde:</w:t>
      </w:r>
    </w:p>
    <w:p w:rsidR="00730D0E" w:rsidRPr="000C19DC" w:rsidRDefault="00730D0E" w:rsidP="001C0F68">
      <w:pPr>
        <w:spacing w:before="280" w:after="280" w:line="240" w:lineRule="auto"/>
        <w:rPr>
          <w:rFonts w:cs="Arial"/>
        </w:rPr>
      </w:pPr>
      <w:r w:rsidRPr="000C19DC">
        <w:rPr>
          <w:rFonts w:cs="Arial"/>
        </w:rPr>
        <w:t>Q = vazão máxima, em m³/s;</w:t>
      </w:r>
    </w:p>
    <w:p w:rsidR="00730D0E" w:rsidRPr="000C19DC" w:rsidRDefault="00730D0E" w:rsidP="001C0F68">
      <w:pPr>
        <w:spacing w:before="280" w:after="280" w:line="240" w:lineRule="auto"/>
        <w:rPr>
          <w:rFonts w:cs="Arial"/>
        </w:rPr>
      </w:pPr>
      <w:r w:rsidRPr="000C19DC">
        <w:rPr>
          <w:rFonts w:cs="Arial"/>
        </w:rPr>
        <w:t>C = coeficiente de vazão – valores entre 0,62 e 0,63;</w:t>
      </w:r>
    </w:p>
    <w:p w:rsidR="00730D0E" w:rsidRPr="000C19DC" w:rsidRDefault="00730D0E" w:rsidP="001C0F68">
      <w:pPr>
        <w:spacing w:before="280" w:after="280" w:line="240" w:lineRule="auto"/>
        <w:rPr>
          <w:rFonts w:cs="Arial"/>
        </w:rPr>
      </w:pPr>
      <w:r w:rsidRPr="000C19DC">
        <w:rPr>
          <w:rFonts w:cs="Arial"/>
        </w:rPr>
        <w:t>A = área da seção transversal, em m²;</w:t>
      </w:r>
    </w:p>
    <w:p w:rsidR="00730D0E" w:rsidRPr="000C19DC" w:rsidRDefault="00730D0E" w:rsidP="001C0F68">
      <w:pPr>
        <w:spacing w:before="280" w:after="280" w:line="240" w:lineRule="auto"/>
        <w:rPr>
          <w:rFonts w:cs="Arial"/>
        </w:rPr>
      </w:pPr>
      <w:r w:rsidRPr="000C19DC">
        <w:rPr>
          <w:rFonts w:cs="Arial"/>
        </w:rPr>
        <w:t>g = aceleração da gravidade, em m²/s;</w:t>
      </w:r>
    </w:p>
    <w:p w:rsidR="00730D0E" w:rsidRPr="000C19DC" w:rsidRDefault="00730D0E" w:rsidP="001C0F68">
      <w:pPr>
        <w:spacing w:before="280" w:after="280" w:line="240" w:lineRule="auto"/>
        <w:rPr>
          <w:rFonts w:cs="Arial"/>
        </w:rPr>
      </w:pPr>
      <w:r w:rsidRPr="000C19DC">
        <w:rPr>
          <w:rFonts w:cs="Arial"/>
        </w:rPr>
        <w:t>h = altura da lâmina d’água, em m.</w:t>
      </w:r>
    </w:p>
    <w:p w:rsidR="00730D0E" w:rsidRPr="000C19DC" w:rsidRDefault="00730D0E" w:rsidP="001C0F68">
      <w:pPr>
        <w:spacing w:before="280" w:after="280" w:line="240" w:lineRule="auto"/>
        <w:rPr>
          <w:rFonts w:cs="Arial"/>
        </w:rPr>
      </w:pPr>
      <w:r w:rsidRPr="000C19DC">
        <w:rPr>
          <w:rFonts w:cs="Arial"/>
        </w:rPr>
        <w:t>Para estimar o número total de drenos, dividiu-se a vazão total da área da quadra pela vazão de cada orifício.</w:t>
      </w:r>
      <w:r w:rsidR="0022342C">
        <w:rPr>
          <w:rFonts w:cs="Arial"/>
        </w:rPr>
        <w:t xml:space="preserve"> A vazão adotada foi de </w:t>
      </w:r>
      <w:r w:rsidR="00D8040D">
        <w:rPr>
          <w:rFonts w:cs="Arial"/>
        </w:rPr>
        <w:t>6,74</w:t>
      </w:r>
      <w:r w:rsidR="0022342C">
        <w:rPr>
          <w:rFonts w:cs="Arial"/>
        </w:rPr>
        <w:t xml:space="preserve"> L/s.</w:t>
      </w:r>
    </w:p>
    <w:tbl>
      <w:tblPr>
        <w:tblW w:w="5000" w:type="pct"/>
        <w:tblBorders>
          <w:top w:val="single" w:sz="12" w:space="0" w:color="000080"/>
          <w:left w:val="single" w:sz="12" w:space="0" w:color="000080"/>
          <w:bottom w:val="single" w:sz="12" w:space="0" w:color="000080"/>
          <w:right w:val="single" w:sz="12" w:space="0" w:color="000080"/>
          <w:insideH w:val="single" w:sz="8" w:space="0" w:color="BFBFBF" w:themeColor="background1" w:themeShade="BF"/>
          <w:insideV w:val="single" w:sz="6" w:space="0" w:color="000080"/>
        </w:tblBorders>
        <w:tblCellMar>
          <w:left w:w="70" w:type="dxa"/>
          <w:right w:w="70" w:type="dxa"/>
        </w:tblCellMar>
        <w:tblLook w:val="04A0" w:firstRow="1" w:lastRow="0" w:firstColumn="1" w:lastColumn="0" w:noHBand="0" w:noVBand="1"/>
      </w:tblPr>
      <w:tblGrid>
        <w:gridCol w:w="1761"/>
        <w:gridCol w:w="2171"/>
        <w:gridCol w:w="1011"/>
        <w:gridCol w:w="1011"/>
        <w:gridCol w:w="1011"/>
        <w:gridCol w:w="978"/>
        <w:gridCol w:w="984"/>
      </w:tblGrid>
      <w:tr w:rsidR="0005319A" w:rsidRPr="0005319A" w:rsidTr="0005319A">
        <w:trPr>
          <w:trHeight w:val="546"/>
        </w:trPr>
        <w:tc>
          <w:tcPr>
            <w:tcW w:w="5000" w:type="pct"/>
            <w:gridSpan w:val="7"/>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000080"/>
            <w:vAlign w:val="center"/>
            <w:hideMark/>
          </w:tcPr>
          <w:p w:rsidR="0005319A" w:rsidRPr="0005319A" w:rsidRDefault="0005319A" w:rsidP="0005319A">
            <w:pPr>
              <w:spacing w:before="40" w:after="40" w:line="240" w:lineRule="auto"/>
              <w:jc w:val="center"/>
              <w:rPr>
                <w:rFonts w:eastAsia="Times New Roman" w:cs="Arial"/>
                <w:b/>
                <w:bCs/>
                <w:sz w:val="20"/>
                <w:szCs w:val="20"/>
                <w:lang w:eastAsia="pt-BR"/>
              </w:rPr>
            </w:pPr>
            <w:r>
              <w:rPr>
                <w:rFonts w:eastAsia="Times New Roman" w:cs="Arial"/>
                <w:b/>
                <w:bCs/>
                <w:sz w:val="20"/>
                <w:szCs w:val="20"/>
                <w:lang w:eastAsia="pt-BR"/>
              </w:rPr>
              <w:t>VAZÃO DE CONTRIBUIÇÃO DA QUADRA POLIESPORTIVA</w:t>
            </w:r>
          </w:p>
        </w:tc>
      </w:tr>
      <w:tr w:rsidR="0005319A" w:rsidRPr="0005319A" w:rsidTr="0005319A">
        <w:trPr>
          <w:trHeight w:val="546"/>
        </w:trPr>
        <w:tc>
          <w:tcPr>
            <w:tcW w:w="987" w:type="pct"/>
            <w:vMerge w:val="restar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000080"/>
            <w:vAlign w:val="center"/>
            <w:hideMark/>
          </w:tcPr>
          <w:p w:rsidR="0005319A" w:rsidRPr="0005319A" w:rsidRDefault="0005319A" w:rsidP="0005319A">
            <w:pPr>
              <w:spacing w:before="40" w:after="40" w:line="240" w:lineRule="auto"/>
              <w:jc w:val="center"/>
              <w:rPr>
                <w:rFonts w:eastAsia="Times New Roman" w:cs="Arial"/>
                <w:b/>
                <w:bCs/>
                <w:sz w:val="20"/>
                <w:szCs w:val="20"/>
                <w:lang w:eastAsia="pt-BR"/>
              </w:rPr>
            </w:pPr>
            <w:r w:rsidRPr="0005319A">
              <w:rPr>
                <w:rFonts w:eastAsia="Times New Roman" w:cs="Arial"/>
                <w:b/>
                <w:bCs/>
                <w:sz w:val="20"/>
                <w:szCs w:val="20"/>
                <w:lang w:eastAsia="pt-BR"/>
              </w:rPr>
              <w:t>BACIA DE CONTRIBUIÇÃO</w:t>
            </w:r>
          </w:p>
        </w:tc>
        <w:tc>
          <w:tcPr>
            <w:tcW w:w="1216"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000080"/>
            <w:vAlign w:val="center"/>
            <w:hideMark/>
          </w:tcPr>
          <w:p w:rsidR="0005319A" w:rsidRPr="0005319A" w:rsidRDefault="0005319A" w:rsidP="0005319A">
            <w:pPr>
              <w:spacing w:before="40" w:after="40" w:line="240" w:lineRule="auto"/>
              <w:jc w:val="center"/>
              <w:rPr>
                <w:rFonts w:eastAsia="Times New Roman" w:cs="Arial"/>
                <w:b/>
                <w:bCs/>
                <w:sz w:val="20"/>
                <w:szCs w:val="20"/>
                <w:lang w:eastAsia="pt-BR"/>
              </w:rPr>
            </w:pPr>
            <w:r w:rsidRPr="0005319A">
              <w:rPr>
                <w:rFonts w:eastAsia="Times New Roman" w:cs="Arial"/>
                <w:b/>
                <w:bCs/>
                <w:sz w:val="20"/>
                <w:szCs w:val="20"/>
                <w:lang w:eastAsia="pt-BR"/>
              </w:rPr>
              <w:t>Área</w:t>
            </w:r>
          </w:p>
        </w:tc>
        <w:tc>
          <w:tcPr>
            <w:tcW w:w="566" w:type="pct"/>
            <w:vMerge w:val="restar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000080"/>
            <w:vAlign w:val="center"/>
            <w:hideMark/>
          </w:tcPr>
          <w:p w:rsidR="0005319A" w:rsidRPr="0005319A" w:rsidRDefault="0005319A" w:rsidP="0005319A">
            <w:pPr>
              <w:spacing w:before="40" w:after="40" w:line="240" w:lineRule="auto"/>
              <w:jc w:val="center"/>
              <w:rPr>
                <w:rFonts w:eastAsia="Times New Roman" w:cs="Arial"/>
                <w:b/>
                <w:bCs/>
                <w:sz w:val="20"/>
                <w:szCs w:val="20"/>
                <w:lang w:eastAsia="pt-BR"/>
              </w:rPr>
            </w:pPr>
            <w:r w:rsidRPr="0005319A">
              <w:rPr>
                <w:rFonts w:eastAsia="Times New Roman" w:cs="Arial"/>
                <w:b/>
                <w:bCs/>
                <w:sz w:val="20"/>
                <w:szCs w:val="20"/>
                <w:lang w:eastAsia="pt-BR"/>
              </w:rPr>
              <w:t>Tipo de Método</w:t>
            </w:r>
          </w:p>
        </w:tc>
        <w:tc>
          <w:tcPr>
            <w:tcW w:w="566" w:type="pct"/>
            <w:vMerge w:val="restar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000080"/>
            <w:vAlign w:val="center"/>
            <w:hideMark/>
          </w:tcPr>
          <w:p w:rsidR="0005319A" w:rsidRPr="0005319A" w:rsidRDefault="0005319A" w:rsidP="0005319A">
            <w:pPr>
              <w:spacing w:before="40" w:after="40" w:line="240" w:lineRule="auto"/>
              <w:jc w:val="center"/>
              <w:rPr>
                <w:rFonts w:eastAsia="Times New Roman" w:cs="Arial"/>
                <w:b/>
                <w:bCs/>
                <w:sz w:val="20"/>
                <w:szCs w:val="20"/>
                <w:lang w:eastAsia="pt-BR"/>
              </w:rPr>
            </w:pPr>
            <w:r w:rsidRPr="0005319A">
              <w:rPr>
                <w:rFonts w:eastAsia="Times New Roman" w:cs="Arial"/>
                <w:b/>
                <w:bCs/>
                <w:sz w:val="20"/>
                <w:szCs w:val="20"/>
                <w:lang w:eastAsia="pt-BR"/>
              </w:rPr>
              <w:t>c</w:t>
            </w:r>
          </w:p>
        </w:tc>
        <w:tc>
          <w:tcPr>
            <w:tcW w:w="566"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000080"/>
            <w:vAlign w:val="center"/>
            <w:hideMark/>
          </w:tcPr>
          <w:p w:rsidR="0005319A" w:rsidRPr="0005319A" w:rsidRDefault="0005319A" w:rsidP="0005319A">
            <w:pPr>
              <w:spacing w:before="40" w:after="40" w:line="240" w:lineRule="auto"/>
              <w:jc w:val="center"/>
              <w:rPr>
                <w:rFonts w:eastAsia="Times New Roman" w:cs="Arial"/>
                <w:b/>
                <w:bCs/>
                <w:sz w:val="20"/>
                <w:szCs w:val="20"/>
                <w:lang w:eastAsia="pt-BR"/>
              </w:rPr>
            </w:pPr>
            <w:proofErr w:type="spellStart"/>
            <w:r w:rsidRPr="0005319A">
              <w:rPr>
                <w:rFonts w:eastAsia="Times New Roman" w:cs="Arial"/>
                <w:b/>
                <w:bCs/>
                <w:sz w:val="20"/>
                <w:szCs w:val="20"/>
                <w:lang w:eastAsia="pt-BR"/>
              </w:rPr>
              <w:t>Tc</w:t>
            </w:r>
            <w:proofErr w:type="spellEnd"/>
          </w:p>
        </w:tc>
        <w:tc>
          <w:tcPr>
            <w:tcW w:w="1098" w:type="pct"/>
            <w:gridSpan w:val="2"/>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000080"/>
            <w:noWrap/>
            <w:vAlign w:val="center"/>
            <w:hideMark/>
          </w:tcPr>
          <w:p w:rsidR="0005319A" w:rsidRPr="0005319A" w:rsidRDefault="0005319A" w:rsidP="0005319A">
            <w:pPr>
              <w:spacing w:before="40" w:after="40" w:line="240" w:lineRule="auto"/>
              <w:jc w:val="center"/>
              <w:rPr>
                <w:rFonts w:eastAsia="Times New Roman" w:cs="Arial"/>
                <w:b/>
                <w:bCs/>
                <w:sz w:val="20"/>
                <w:szCs w:val="20"/>
                <w:lang w:eastAsia="pt-BR"/>
              </w:rPr>
            </w:pPr>
            <w:r w:rsidRPr="0005319A">
              <w:rPr>
                <w:rFonts w:eastAsia="Times New Roman" w:cs="Arial"/>
                <w:b/>
                <w:bCs/>
                <w:sz w:val="20"/>
                <w:szCs w:val="20"/>
                <w:lang w:eastAsia="pt-BR"/>
              </w:rPr>
              <w:t xml:space="preserve">TR = </w:t>
            </w:r>
            <w:r>
              <w:rPr>
                <w:rFonts w:eastAsia="Times New Roman" w:cs="Arial"/>
                <w:b/>
                <w:bCs/>
                <w:sz w:val="20"/>
                <w:szCs w:val="20"/>
                <w:lang w:eastAsia="pt-BR"/>
              </w:rPr>
              <w:t>10</w:t>
            </w:r>
            <w:r w:rsidRPr="0005319A">
              <w:rPr>
                <w:rFonts w:eastAsia="Times New Roman" w:cs="Arial"/>
                <w:b/>
                <w:bCs/>
                <w:sz w:val="20"/>
                <w:szCs w:val="20"/>
                <w:lang w:eastAsia="pt-BR"/>
              </w:rPr>
              <w:t xml:space="preserve"> anos</w:t>
            </w:r>
          </w:p>
        </w:tc>
      </w:tr>
      <w:tr w:rsidR="0005319A" w:rsidRPr="0005319A" w:rsidTr="0005319A">
        <w:trPr>
          <w:trHeight w:val="270"/>
        </w:trPr>
        <w:tc>
          <w:tcPr>
            <w:tcW w:w="987" w:type="pct"/>
            <w:vMerge/>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vAlign w:val="center"/>
            <w:hideMark/>
          </w:tcPr>
          <w:p w:rsidR="0005319A" w:rsidRPr="0005319A" w:rsidRDefault="0005319A" w:rsidP="0005319A">
            <w:pPr>
              <w:spacing w:before="40" w:after="40" w:line="240" w:lineRule="auto"/>
              <w:jc w:val="left"/>
              <w:rPr>
                <w:rFonts w:eastAsia="Times New Roman" w:cs="Arial"/>
                <w:b/>
                <w:bCs/>
                <w:sz w:val="20"/>
                <w:szCs w:val="20"/>
                <w:lang w:eastAsia="pt-BR"/>
              </w:rPr>
            </w:pPr>
          </w:p>
        </w:tc>
        <w:tc>
          <w:tcPr>
            <w:tcW w:w="1216"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000080"/>
            <w:vAlign w:val="center"/>
            <w:hideMark/>
          </w:tcPr>
          <w:p w:rsidR="0005319A" w:rsidRPr="0005319A" w:rsidRDefault="0005319A" w:rsidP="0005319A">
            <w:pPr>
              <w:spacing w:before="40" w:after="40" w:line="240" w:lineRule="auto"/>
              <w:jc w:val="center"/>
              <w:rPr>
                <w:rFonts w:eastAsia="Times New Roman" w:cs="Arial"/>
                <w:b/>
                <w:bCs/>
                <w:sz w:val="20"/>
                <w:szCs w:val="20"/>
                <w:lang w:eastAsia="pt-BR"/>
              </w:rPr>
            </w:pPr>
            <w:r w:rsidRPr="0005319A">
              <w:rPr>
                <w:rFonts w:eastAsia="Times New Roman" w:cs="Arial"/>
                <w:b/>
                <w:bCs/>
                <w:sz w:val="20"/>
                <w:szCs w:val="20"/>
                <w:lang w:eastAsia="pt-BR"/>
              </w:rPr>
              <w:t>m²</w:t>
            </w:r>
          </w:p>
        </w:tc>
        <w:tc>
          <w:tcPr>
            <w:tcW w:w="566" w:type="pct"/>
            <w:vMerge/>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000080"/>
            <w:vAlign w:val="center"/>
            <w:hideMark/>
          </w:tcPr>
          <w:p w:rsidR="0005319A" w:rsidRPr="0005319A" w:rsidRDefault="0005319A" w:rsidP="0005319A">
            <w:pPr>
              <w:spacing w:before="40" w:after="40" w:line="240" w:lineRule="auto"/>
              <w:jc w:val="left"/>
              <w:rPr>
                <w:rFonts w:eastAsia="Times New Roman" w:cs="Arial"/>
                <w:b/>
                <w:bCs/>
                <w:sz w:val="20"/>
                <w:szCs w:val="20"/>
                <w:lang w:eastAsia="pt-BR"/>
              </w:rPr>
            </w:pPr>
          </w:p>
        </w:tc>
        <w:tc>
          <w:tcPr>
            <w:tcW w:w="566" w:type="pct"/>
            <w:vMerge/>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000080"/>
            <w:vAlign w:val="center"/>
            <w:hideMark/>
          </w:tcPr>
          <w:p w:rsidR="0005319A" w:rsidRPr="0005319A" w:rsidRDefault="0005319A" w:rsidP="0005319A">
            <w:pPr>
              <w:spacing w:before="40" w:after="40" w:line="240" w:lineRule="auto"/>
              <w:jc w:val="left"/>
              <w:rPr>
                <w:rFonts w:eastAsia="Times New Roman" w:cs="Arial"/>
                <w:b/>
                <w:bCs/>
                <w:sz w:val="20"/>
                <w:szCs w:val="20"/>
                <w:lang w:eastAsia="pt-BR"/>
              </w:rPr>
            </w:pPr>
          </w:p>
        </w:tc>
        <w:tc>
          <w:tcPr>
            <w:tcW w:w="566"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000080"/>
            <w:vAlign w:val="center"/>
            <w:hideMark/>
          </w:tcPr>
          <w:p w:rsidR="0005319A" w:rsidRPr="0005319A" w:rsidRDefault="0005319A" w:rsidP="0005319A">
            <w:pPr>
              <w:spacing w:before="40" w:after="40" w:line="240" w:lineRule="auto"/>
              <w:jc w:val="center"/>
              <w:rPr>
                <w:rFonts w:eastAsia="Times New Roman" w:cs="Arial"/>
                <w:b/>
                <w:bCs/>
                <w:sz w:val="20"/>
                <w:szCs w:val="20"/>
                <w:lang w:eastAsia="pt-BR"/>
              </w:rPr>
            </w:pPr>
            <w:r w:rsidRPr="0005319A">
              <w:rPr>
                <w:rFonts w:eastAsia="Times New Roman" w:cs="Arial"/>
                <w:b/>
                <w:bCs/>
                <w:sz w:val="20"/>
                <w:szCs w:val="20"/>
                <w:lang w:eastAsia="pt-BR"/>
              </w:rPr>
              <w:t>min</w:t>
            </w:r>
          </w:p>
        </w:tc>
        <w:tc>
          <w:tcPr>
            <w:tcW w:w="548"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000080"/>
            <w:vAlign w:val="center"/>
            <w:hideMark/>
          </w:tcPr>
          <w:p w:rsidR="0005319A" w:rsidRPr="0005319A" w:rsidRDefault="0005319A" w:rsidP="0005319A">
            <w:pPr>
              <w:spacing w:before="40" w:after="40" w:line="240" w:lineRule="auto"/>
              <w:jc w:val="center"/>
              <w:rPr>
                <w:rFonts w:eastAsia="Times New Roman" w:cs="Arial"/>
                <w:b/>
                <w:bCs/>
                <w:sz w:val="20"/>
                <w:szCs w:val="20"/>
                <w:lang w:eastAsia="pt-BR"/>
              </w:rPr>
            </w:pPr>
            <w:r w:rsidRPr="0005319A">
              <w:rPr>
                <w:rFonts w:eastAsia="Times New Roman" w:cs="Arial"/>
                <w:b/>
                <w:bCs/>
                <w:sz w:val="20"/>
                <w:szCs w:val="20"/>
                <w:lang w:eastAsia="pt-BR"/>
              </w:rPr>
              <w:t>I</w:t>
            </w:r>
            <w:r>
              <w:rPr>
                <w:rFonts w:eastAsia="Times New Roman" w:cs="Arial"/>
                <w:b/>
                <w:bCs/>
                <w:sz w:val="20"/>
                <w:szCs w:val="20"/>
                <w:lang w:eastAsia="pt-BR"/>
              </w:rPr>
              <w:t>10</w:t>
            </w:r>
            <w:r w:rsidRPr="0005319A">
              <w:rPr>
                <w:rFonts w:eastAsia="Times New Roman" w:cs="Arial"/>
                <w:b/>
                <w:bCs/>
                <w:sz w:val="20"/>
                <w:szCs w:val="20"/>
                <w:lang w:eastAsia="pt-BR"/>
              </w:rPr>
              <w:br/>
              <w:t>(mm/h)</w:t>
            </w:r>
          </w:p>
        </w:tc>
        <w:tc>
          <w:tcPr>
            <w:tcW w:w="549"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000080"/>
            <w:vAlign w:val="center"/>
            <w:hideMark/>
          </w:tcPr>
          <w:p w:rsidR="0005319A" w:rsidRPr="0005319A" w:rsidRDefault="0005319A" w:rsidP="0005319A">
            <w:pPr>
              <w:spacing w:before="40" w:after="40" w:line="240" w:lineRule="auto"/>
              <w:jc w:val="center"/>
              <w:rPr>
                <w:rFonts w:eastAsia="Times New Roman" w:cs="Arial"/>
                <w:b/>
                <w:bCs/>
                <w:sz w:val="20"/>
                <w:szCs w:val="20"/>
                <w:lang w:eastAsia="pt-BR"/>
              </w:rPr>
            </w:pPr>
            <w:r w:rsidRPr="0005319A">
              <w:rPr>
                <w:rFonts w:eastAsia="Times New Roman" w:cs="Arial"/>
                <w:b/>
                <w:bCs/>
                <w:sz w:val="20"/>
                <w:szCs w:val="20"/>
                <w:lang w:eastAsia="pt-BR"/>
              </w:rPr>
              <w:t>Q</w:t>
            </w:r>
            <w:r>
              <w:rPr>
                <w:rFonts w:eastAsia="Times New Roman" w:cs="Arial"/>
                <w:b/>
                <w:bCs/>
                <w:sz w:val="20"/>
                <w:szCs w:val="20"/>
                <w:lang w:eastAsia="pt-BR"/>
              </w:rPr>
              <w:t>10</w:t>
            </w:r>
            <w:r w:rsidRPr="0005319A">
              <w:rPr>
                <w:rFonts w:eastAsia="Times New Roman" w:cs="Arial"/>
                <w:b/>
                <w:bCs/>
                <w:sz w:val="20"/>
                <w:szCs w:val="20"/>
                <w:lang w:eastAsia="pt-BR"/>
              </w:rPr>
              <w:br/>
              <w:t>(L/s)</w:t>
            </w:r>
          </w:p>
        </w:tc>
      </w:tr>
      <w:tr w:rsidR="0005319A" w:rsidRPr="00463A4B" w:rsidTr="0005319A">
        <w:trPr>
          <w:trHeight w:val="300"/>
        </w:trPr>
        <w:tc>
          <w:tcPr>
            <w:tcW w:w="987"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auto"/>
            <w:noWrap/>
            <w:vAlign w:val="center"/>
            <w:hideMark/>
          </w:tcPr>
          <w:p w:rsidR="0005319A" w:rsidRPr="0005319A" w:rsidRDefault="0079098A" w:rsidP="0005319A">
            <w:pPr>
              <w:spacing w:before="40" w:after="40" w:line="240" w:lineRule="auto"/>
              <w:jc w:val="center"/>
              <w:rPr>
                <w:rFonts w:eastAsia="Times New Roman" w:cs="Arial"/>
                <w:b/>
                <w:bCs/>
                <w:sz w:val="20"/>
                <w:szCs w:val="20"/>
                <w:lang w:eastAsia="pt-BR"/>
              </w:rPr>
            </w:pPr>
            <w:r>
              <w:rPr>
                <w:rFonts w:eastAsia="Times New Roman" w:cs="Arial"/>
                <w:b/>
                <w:bCs/>
                <w:sz w:val="20"/>
                <w:szCs w:val="20"/>
                <w:lang w:eastAsia="pt-BR"/>
              </w:rPr>
              <w:t>Quadra</w:t>
            </w:r>
          </w:p>
        </w:tc>
        <w:tc>
          <w:tcPr>
            <w:tcW w:w="1216"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auto"/>
            <w:noWrap/>
            <w:vAlign w:val="center"/>
            <w:hideMark/>
          </w:tcPr>
          <w:p w:rsidR="0005319A" w:rsidRPr="0005319A" w:rsidRDefault="0005319A" w:rsidP="0005319A">
            <w:pPr>
              <w:spacing w:before="40" w:after="40" w:line="240" w:lineRule="auto"/>
              <w:jc w:val="center"/>
              <w:rPr>
                <w:rFonts w:eastAsia="Times New Roman" w:cs="Arial"/>
                <w:sz w:val="20"/>
                <w:szCs w:val="20"/>
                <w:lang w:eastAsia="pt-BR"/>
              </w:rPr>
            </w:pPr>
            <w:r w:rsidRPr="0005319A">
              <w:rPr>
                <w:rFonts w:eastAsia="Times New Roman" w:cs="Arial"/>
                <w:sz w:val="20"/>
                <w:szCs w:val="20"/>
                <w:lang w:eastAsia="pt-BR"/>
              </w:rPr>
              <w:t>323,85</w:t>
            </w:r>
          </w:p>
        </w:tc>
        <w:tc>
          <w:tcPr>
            <w:tcW w:w="566"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auto"/>
            <w:noWrap/>
            <w:vAlign w:val="center"/>
            <w:hideMark/>
          </w:tcPr>
          <w:p w:rsidR="0005319A" w:rsidRPr="0005319A" w:rsidRDefault="0005319A" w:rsidP="0005319A">
            <w:pPr>
              <w:spacing w:before="40" w:after="40" w:line="240" w:lineRule="auto"/>
              <w:jc w:val="center"/>
              <w:rPr>
                <w:rFonts w:eastAsia="Times New Roman" w:cs="Arial"/>
                <w:sz w:val="20"/>
                <w:szCs w:val="20"/>
                <w:lang w:eastAsia="pt-BR"/>
              </w:rPr>
            </w:pPr>
            <w:r w:rsidRPr="0005319A">
              <w:rPr>
                <w:rFonts w:eastAsia="Times New Roman" w:cs="Arial"/>
                <w:sz w:val="20"/>
                <w:szCs w:val="20"/>
                <w:lang w:eastAsia="pt-BR"/>
              </w:rPr>
              <w:t>Racional</w:t>
            </w:r>
          </w:p>
        </w:tc>
        <w:tc>
          <w:tcPr>
            <w:tcW w:w="566"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auto"/>
            <w:noWrap/>
            <w:vAlign w:val="center"/>
            <w:hideMark/>
          </w:tcPr>
          <w:p w:rsidR="0005319A" w:rsidRPr="0005319A" w:rsidRDefault="0005319A" w:rsidP="0005319A">
            <w:pPr>
              <w:spacing w:before="40" w:after="40" w:line="240" w:lineRule="auto"/>
              <w:jc w:val="center"/>
              <w:rPr>
                <w:rFonts w:eastAsia="Times New Roman" w:cs="Arial"/>
                <w:sz w:val="20"/>
                <w:szCs w:val="20"/>
                <w:lang w:eastAsia="pt-BR"/>
              </w:rPr>
            </w:pPr>
            <w:r w:rsidRPr="0005319A">
              <w:rPr>
                <w:rFonts w:eastAsia="Times New Roman" w:cs="Arial"/>
                <w:sz w:val="20"/>
                <w:szCs w:val="20"/>
                <w:lang w:eastAsia="pt-BR"/>
              </w:rPr>
              <w:t>0,50</w:t>
            </w:r>
          </w:p>
        </w:tc>
        <w:tc>
          <w:tcPr>
            <w:tcW w:w="566"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auto"/>
            <w:noWrap/>
            <w:vAlign w:val="center"/>
            <w:hideMark/>
          </w:tcPr>
          <w:p w:rsidR="0005319A" w:rsidRPr="0005319A" w:rsidRDefault="0005319A" w:rsidP="0005319A">
            <w:pPr>
              <w:spacing w:before="40" w:after="40" w:line="240" w:lineRule="auto"/>
              <w:jc w:val="center"/>
              <w:rPr>
                <w:rFonts w:eastAsia="Times New Roman" w:cs="Arial"/>
                <w:sz w:val="20"/>
                <w:szCs w:val="20"/>
                <w:lang w:eastAsia="pt-BR"/>
              </w:rPr>
            </w:pPr>
            <w:r w:rsidRPr="0005319A">
              <w:rPr>
                <w:rFonts w:eastAsia="Times New Roman" w:cs="Arial"/>
                <w:sz w:val="20"/>
                <w:szCs w:val="20"/>
                <w:lang w:eastAsia="pt-BR"/>
              </w:rPr>
              <w:t>5,00</w:t>
            </w:r>
          </w:p>
        </w:tc>
        <w:tc>
          <w:tcPr>
            <w:tcW w:w="548"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auto" w:fill="auto"/>
            <w:noWrap/>
            <w:vAlign w:val="center"/>
            <w:hideMark/>
          </w:tcPr>
          <w:p w:rsidR="0005319A" w:rsidRPr="0005319A" w:rsidRDefault="0005319A" w:rsidP="0005319A">
            <w:pPr>
              <w:spacing w:before="40" w:after="40" w:line="240" w:lineRule="auto"/>
              <w:jc w:val="center"/>
              <w:rPr>
                <w:rFonts w:eastAsia="Times New Roman" w:cs="Arial"/>
                <w:sz w:val="20"/>
                <w:szCs w:val="20"/>
                <w:lang w:eastAsia="pt-BR"/>
              </w:rPr>
            </w:pPr>
            <w:r w:rsidRPr="0005319A">
              <w:rPr>
                <w:rFonts w:eastAsia="Times New Roman" w:cs="Arial"/>
                <w:sz w:val="20"/>
                <w:szCs w:val="20"/>
                <w:lang w:eastAsia="pt-BR"/>
              </w:rPr>
              <w:t>1</w:t>
            </w:r>
            <w:r>
              <w:rPr>
                <w:rFonts w:eastAsia="Times New Roman" w:cs="Arial"/>
                <w:sz w:val="20"/>
                <w:szCs w:val="20"/>
                <w:lang w:eastAsia="pt-BR"/>
              </w:rPr>
              <w:t>49</w:t>
            </w:r>
            <w:r w:rsidRPr="0005319A">
              <w:rPr>
                <w:rFonts w:eastAsia="Times New Roman" w:cs="Arial"/>
                <w:sz w:val="20"/>
                <w:szCs w:val="20"/>
                <w:lang w:eastAsia="pt-BR"/>
              </w:rPr>
              <w:t>,</w:t>
            </w:r>
            <w:r>
              <w:rPr>
                <w:rFonts w:eastAsia="Times New Roman" w:cs="Arial"/>
                <w:sz w:val="20"/>
                <w:szCs w:val="20"/>
                <w:lang w:eastAsia="pt-BR"/>
              </w:rPr>
              <w:t>75</w:t>
            </w:r>
          </w:p>
        </w:tc>
        <w:tc>
          <w:tcPr>
            <w:tcW w:w="549" w:type="pct"/>
            <w:tcBorders>
              <w:top w:val="single" w:sz="8" w:space="0" w:color="BFBFBF" w:themeColor="background1" w:themeShade="BF"/>
              <w:left w:val="single" w:sz="8" w:space="0" w:color="BFBFBF" w:themeColor="background1" w:themeShade="BF"/>
              <w:bottom w:val="single" w:sz="8" w:space="0" w:color="BFBFBF" w:themeColor="background1" w:themeShade="BF"/>
              <w:right w:val="single" w:sz="8" w:space="0" w:color="BFBFBF" w:themeColor="background1" w:themeShade="BF"/>
            </w:tcBorders>
            <w:shd w:val="clear" w:color="000000" w:fill="DBE5F1"/>
            <w:noWrap/>
            <w:vAlign w:val="center"/>
            <w:hideMark/>
          </w:tcPr>
          <w:p w:rsidR="0005319A" w:rsidRPr="00463A4B" w:rsidRDefault="0005319A" w:rsidP="0005319A">
            <w:pPr>
              <w:spacing w:before="40" w:after="40" w:line="240" w:lineRule="auto"/>
              <w:jc w:val="center"/>
              <w:rPr>
                <w:rFonts w:eastAsia="Times New Roman" w:cs="Arial"/>
                <w:sz w:val="20"/>
                <w:szCs w:val="20"/>
                <w:lang w:eastAsia="pt-BR"/>
              </w:rPr>
            </w:pPr>
            <w:r>
              <w:rPr>
                <w:rFonts w:eastAsia="Times New Roman" w:cs="Arial"/>
                <w:sz w:val="20"/>
                <w:szCs w:val="20"/>
                <w:lang w:eastAsia="pt-BR"/>
              </w:rPr>
              <w:t>6</w:t>
            </w:r>
            <w:r w:rsidRPr="0005319A">
              <w:rPr>
                <w:rFonts w:eastAsia="Times New Roman" w:cs="Arial"/>
                <w:sz w:val="20"/>
                <w:szCs w:val="20"/>
                <w:lang w:eastAsia="pt-BR"/>
              </w:rPr>
              <w:t>,</w:t>
            </w:r>
            <w:r>
              <w:rPr>
                <w:rFonts w:eastAsia="Times New Roman" w:cs="Arial"/>
                <w:sz w:val="20"/>
                <w:szCs w:val="20"/>
                <w:lang w:eastAsia="pt-BR"/>
              </w:rPr>
              <w:t>7</w:t>
            </w:r>
            <w:r w:rsidRPr="0005319A">
              <w:rPr>
                <w:rFonts w:eastAsia="Times New Roman" w:cs="Arial"/>
                <w:sz w:val="20"/>
                <w:szCs w:val="20"/>
                <w:lang w:eastAsia="pt-BR"/>
              </w:rPr>
              <w:t>4</w:t>
            </w:r>
          </w:p>
        </w:tc>
      </w:tr>
    </w:tbl>
    <w:p w:rsidR="0005319A" w:rsidRPr="000C19DC" w:rsidRDefault="0005319A" w:rsidP="001C0F68">
      <w:pPr>
        <w:spacing w:before="280" w:after="280" w:line="240" w:lineRule="auto"/>
        <w:rPr>
          <w:rFonts w:eastAsia="Times New Roman" w:cs="Arial"/>
          <w:lang w:eastAsia="pt-BR"/>
        </w:rPr>
      </w:pPr>
    </w:p>
    <w:p w:rsidR="00730D0E" w:rsidRPr="000C19DC" w:rsidRDefault="00730D0E" w:rsidP="001C0F68">
      <w:pPr>
        <w:spacing w:before="280" w:after="280" w:line="240" w:lineRule="auto"/>
        <w:rPr>
          <w:rFonts w:eastAsia="Times New Roman" w:cs="Arial"/>
          <w:lang w:eastAsia="pt-BR"/>
        </w:rPr>
      </w:pPr>
      <w:r w:rsidRPr="000C19DC">
        <w:rPr>
          <w:rFonts w:eastAsia="Times New Roman" w:cs="Arial"/>
          <w:lang w:eastAsia="pt-BR"/>
        </w:rPr>
        <w:t>Para o cálculo da vazão no orifício foram considerados:</w:t>
      </w:r>
    </w:p>
    <w:p w:rsidR="00730D0E" w:rsidRPr="000C19DC" w:rsidRDefault="00730D0E" w:rsidP="001C0F68">
      <w:pPr>
        <w:pStyle w:val="PargrafodaLista"/>
        <w:numPr>
          <w:ilvl w:val="0"/>
          <w:numId w:val="72"/>
        </w:numPr>
        <w:spacing w:before="280" w:after="280" w:line="240" w:lineRule="auto"/>
        <w:rPr>
          <w:rFonts w:eastAsia="Times New Roman" w:cs="Arial"/>
          <w:lang w:eastAsia="pt-BR"/>
        </w:rPr>
      </w:pPr>
      <w:r w:rsidRPr="000C19DC">
        <w:rPr>
          <w:rFonts w:eastAsia="Times New Roman" w:cs="Arial"/>
          <w:lang w:eastAsia="pt-BR"/>
        </w:rPr>
        <w:t xml:space="preserve">C = 0,63; </w:t>
      </w:r>
    </w:p>
    <w:p w:rsidR="00730D0E" w:rsidRPr="000C19DC" w:rsidRDefault="00730D0E" w:rsidP="001C0F68">
      <w:pPr>
        <w:pStyle w:val="PargrafodaLista"/>
        <w:numPr>
          <w:ilvl w:val="0"/>
          <w:numId w:val="72"/>
        </w:numPr>
        <w:spacing w:before="280" w:after="280" w:line="240" w:lineRule="auto"/>
        <w:rPr>
          <w:rFonts w:eastAsia="Times New Roman" w:cs="Arial"/>
          <w:lang w:eastAsia="pt-BR"/>
        </w:rPr>
      </w:pPr>
      <w:r w:rsidRPr="000C19DC">
        <w:rPr>
          <w:rFonts w:eastAsia="Times New Roman" w:cs="Arial"/>
          <w:lang w:eastAsia="pt-BR"/>
        </w:rPr>
        <w:t>h = 0,05m;</w:t>
      </w:r>
    </w:p>
    <w:p w:rsidR="00730D0E" w:rsidRPr="000C19DC" w:rsidRDefault="00730D0E" w:rsidP="001C0F68">
      <w:pPr>
        <w:pStyle w:val="PargrafodaLista"/>
        <w:numPr>
          <w:ilvl w:val="0"/>
          <w:numId w:val="72"/>
        </w:numPr>
        <w:spacing w:before="280" w:after="280" w:line="240" w:lineRule="auto"/>
        <w:rPr>
          <w:rFonts w:cs="Arial"/>
        </w:rPr>
      </w:pPr>
      <w:r w:rsidRPr="000C19DC">
        <w:rPr>
          <w:rFonts w:eastAsia="Times New Roman" w:cs="Arial"/>
          <w:lang w:eastAsia="pt-BR"/>
        </w:rPr>
        <w:t>Diâmetro = 0,04m</w:t>
      </w:r>
    </w:p>
    <w:p w:rsidR="00730D0E" w:rsidRPr="000C19DC" w:rsidRDefault="00730D0E" w:rsidP="001C0F68">
      <w:pPr>
        <w:spacing w:before="280" w:after="280" w:line="240" w:lineRule="auto"/>
        <w:rPr>
          <w:rFonts w:cs="Arial"/>
        </w:rPr>
      </w:pPr>
      <w:r w:rsidRPr="000C19DC">
        <w:rPr>
          <w:rFonts w:cs="Arial"/>
        </w:rPr>
        <w:t xml:space="preserve">Neste sentido, de acordo com o </w:t>
      </w:r>
      <w:r w:rsidR="008359A3">
        <w:fldChar w:fldCharType="begin"/>
      </w:r>
      <w:r w:rsidR="008359A3">
        <w:instrText xml:space="preserve"> REF _Ref450752325 \h  \* MERGEFORMAT </w:instrText>
      </w:r>
      <w:r w:rsidR="008359A3">
        <w:fldChar w:fldCharType="separate"/>
      </w:r>
      <w:r w:rsidR="001C0F68" w:rsidRPr="000C19DC">
        <w:rPr>
          <w:rFonts w:cs="Arial"/>
        </w:rPr>
        <w:t xml:space="preserve">Quadro </w:t>
      </w:r>
      <w:r w:rsidR="001C0F68" w:rsidRPr="000C19DC">
        <w:rPr>
          <w:rFonts w:cs="Arial"/>
          <w:noProof/>
        </w:rPr>
        <w:t>2.3.3</w:t>
      </w:r>
      <w:r w:rsidR="001C0F68" w:rsidRPr="000C19DC">
        <w:rPr>
          <w:rFonts w:cs="Arial"/>
          <w:noProof/>
        </w:rPr>
        <w:noBreakHyphen/>
        <w:t>3</w:t>
      </w:r>
      <w:r w:rsidR="008359A3">
        <w:fldChar w:fldCharType="end"/>
      </w:r>
      <w:r w:rsidR="00A93A21" w:rsidRPr="000C19DC">
        <w:rPr>
          <w:rFonts w:cs="Arial"/>
        </w:rPr>
        <w:t xml:space="preserve"> </w:t>
      </w:r>
      <w:r w:rsidRPr="000C19DC">
        <w:rPr>
          <w:rFonts w:cs="Arial"/>
        </w:rPr>
        <w:t>apresentado a seguir, o número mínimo de orifícios necessários para realizar a drenagem de forma eficiente é de 11 orifícios.</w:t>
      </w:r>
    </w:p>
    <w:p w:rsidR="00730D0E" w:rsidRPr="00463A4B" w:rsidRDefault="00730D0E" w:rsidP="001C0F68">
      <w:pPr>
        <w:autoSpaceDE w:val="0"/>
        <w:autoSpaceDN w:val="0"/>
        <w:adjustRightInd w:val="0"/>
        <w:spacing w:before="280" w:after="280" w:line="240" w:lineRule="auto"/>
      </w:pPr>
      <w:r w:rsidRPr="000C19DC">
        <w:rPr>
          <w:rFonts w:cs="Arial"/>
        </w:rPr>
        <w:t>Porém, como a altura da lâmina d’água na quadra é variável, como forma de</w:t>
      </w:r>
      <w:r w:rsidRPr="00463A4B">
        <w:t xml:space="preserve"> segurança o projeto adotou um total de 16 orifícios e a distribuição dos mesmos pode ser observado n</w:t>
      </w:r>
      <w:r w:rsidR="00156DE3" w:rsidRPr="00463A4B">
        <w:t>a prancha</w:t>
      </w:r>
      <w:r w:rsidRPr="00463A4B">
        <w:t xml:space="preserve"> </w:t>
      </w:r>
      <w:r w:rsidR="00156DE3" w:rsidRPr="00463A4B">
        <w:rPr>
          <w:rFonts w:cs="Arial"/>
          <w:b/>
        </w:rPr>
        <w:t>PMN04-SJ-DR-PE-DE-902 – NÚCLEO 10 – QUADRA POLIESPORTIVA - Planta Geral de Drenagem</w:t>
      </w:r>
      <w:r w:rsidRPr="00463A4B">
        <w:t>.</w:t>
      </w:r>
    </w:p>
    <w:p w:rsidR="00EE0D2F" w:rsidRPr="00463A4B" w:rsidRDefault="00EE0D2F" w:rsidP="00983DEC">
      <w:pPr>
        <w:pStyle w:val="Ttulo4"/>
      </w:pPr>
      <w:bookmarkStart w:id="47" w:name="_Toc450748423"/>
      <w:bookmarkStart w:id="48" w:name="_Toc450905239"/>
      <w:r w:rsidRPr="00463A4B">
        <w:t>Caixa de Ligação e Passagem</w:t>
      </w:r>
      <w:bookmarkEnd w:id="47"/>
      <w:bookmarkEnd w:id="48"/>
    </w:p>
    <w:p w:rsidR="00EE0D2F" w:rsidRPr="00463A4B" w:rsidRDefault="00EE0D2F" w:rsidP="001C0F68">
      <w:pPr>
        <w:autoSpaceDE w:val="0"/>
        <w:autoSpaceDN w:val="0"/>
        <w:adjustRightInd w:val="0"/>
        <w:spacing w:before="280" w:after="280" w:line="240" w:lineRule="auto"/>
        <w:rPr>
          <w:rFonts w:cs="Arial"/>
          <w:highlight w:val="yellow"/>
        </w:rPr>
      </w:pPr>
      <w:r w:rsidRPr="00463A4B">
        <w:rPr>
          <w:rFonts w:cs="Arial"/>
        </w:rPr>
        <w:t>As dimensões da caixa de ligação e passagem foram definidas com base na largura da canaleta, no diâmetro do tubo de saída para o deságue e na cota de fundo do mesmo. O detalhe da caixa está apresentado na Planta de Detalhes.</w:t>
      </w:r>
    </w:p>
    <w:p w:rsidR="00A93A21" w:rsidRPr="00463A4B" w:rsidRDefault="00A93A21" w:rsidP="00983DEC">
      <w:pPr>
        <w:pStyle w:val="Ttulo3"/>
      </w:pPr>
      <w:bookmarkStart w:id="49" w:name="_Toc450748424"/>
      <w:bookmarkStart w:id="50" w:name="_Toc450905240"/>
      <w:r w:rsidRPr="00463A4B">
        <w:t>Resultados</w:t>
      </w:r>
      <w:bookmarkEnd w:id="49"/>
      <w:bookmarkEnd w:id="50"/>
    </w:p>
    <w:p w:rsidR="00A93A21" w:rsidRPr="00463A4B" w:rsidRDefault="00A93A21" w:rsidP="001C0F68">
      <w:pPr>
        <w:spacing w:before="280" w:after="280" w:line="240" w:lineRule="auto"/>
        <w:rPr>
          <w:rFonts w:cs="Arial"/>
        </w:rPr>
      </w:pPr>
      <w:r w:rsidRPr="00463A4B">
        <w:rPr>
          <w:rFonts w:cs="Arial"/>
        </w:rPr>
        <w:t xml:space="preserve">As verificações hidráulicas mostraram que a canaleta em concreto, para a vazão de projeto estimada, a uma declividade de 0,8%, é capaz de conduzir o fluxo adotando dimensões variadas de 0,25m – no início do trecho, e </w:t>
      </w:r>
      <w:r w:rsidRPr="00C9152D">
        <w:rPr>
          <w:rFonts w:cs="Arial"/>
        </w:rPr>
        <w:t>0,</w:t>
      </w:r>
      <w:r w:rsidR="00C9152D" w:rsidRPr="00C9152D">
        <w:rPr>
          <w:rFonts w:cs="Arial"/>
        </w:rPr>
        <w:t>80</w:t>
      </w:r>
      <w:r w:rsidRPr="00C9152D">
        <w:rPr>
          <w:rFonts w:cs="Arial"/>
        </w:rPr>
        <w:t>m</w:t>
      </w:r>
      <w:r w:rsidRPr="00463A4B">
        <w:rPr>
          <w:rFonts w:cs="Arial"/>
        </w:rPr>
        <w:t xml:space="preserve"> – no final. No </w:t>
      </w:r>
      <w:r w:rsidR="008359A3">
        <w:fldChar w:fldCharType="begin"/>
      </w:r>
      <w:r w:rsidR="008359A3">
        <w:instrText xml:space="preserve"> REF _Ref450752213 \h  \* MERGEFORMAT </w:instrText>
      </w:r>
      <w:r w:rsidR="008359A3">
        <w:fldChar w:fldCharType="separate"/>
      </w:r>
      <w:r w:rsidR="001C0F68" w:rsidRPr="000C19DC">
        <w:rPr>
          <w:rFonts w:cs="Arial"/>
        </w:rPr>
        <w:t>Quadro 2.3.3</w:t>
      </w:r>
      <w:r w:rsidR="001C0F68" w:rsidRPr="000C19DC">
        <w:rPr>
          <w:rFonts w:cs="Arial"/>
        </w:rPr>
        <w:noBreakHyphen/>
        <w:t>1</w:t>
      </w:r>
      <w:r w:rsidR="008359A3">
        <w:fldChar w:fldCharType="end"/>
      </w:r>
      <w:r w:rsidRPr="00463A4B">
        <w:rPr>
          <w:rFonts w:cs="Arial"/>
        </w:rPr>
        <w:t xml:space="preserve"> estão reunidos os estudos hidráulicos para a verificação da canaleta, mostrando que para a vazão da</w:t>
      </w:r>
      <w:proofErr w:type="gramStart"/>
      <w:r w:rsidRPr="00463A4B">
        <w:rPr>
          <w:rFonts w:cs="Arial"/>
        </w:rPr>
        <w:t xml:space="preserve">  </w:t>
      </w:r>
      <w:proofErr w:type="gramEnd"/>
      <w:r w:rsidRPr="00463A4B">
        <w:rPr>
          <w:rFonts w:cs="Arial"/>
        </w:rPr>
        <w:t xml:space="preserve">bacia 1, o tirante é de </w:t>
      </w:r>
      <w:r w:rsidRPr="00620FE0">
        <w:rPr>
          <w:rFonts w:cs="Arial"/>
        </w:rPr>
        <w:t>0,22m</w:t>
      </w:r>
      <w:r w:rsidRPr="00463A4B">
        <w:rPr>
          <w:rFonts w:cs="Arial"/>
        </w:rPr>
        <w:t xml:space="preserve"> e, para a vazão total considerando as duas áreas (bacia 1 e bacia 2), de 0</w:t>
      </w:r>
      <w:r w:rsidRPr="00620FE0">
        <w:rPr>
          <w:rFonts w:cs="Arial"/>
        </w:rPr>
        <w:t>,</w:t>
      </w:r>
      <w:r w:rsidR="00620FE0">
        <w:rPr>
          <w:rFonts w:cs="Arial"/>
        </w:rPr>
        <w:t>4</w:t>
      </w:r>
      <w:r w:rsidRPr="00620FE0">
        <w:rPr>
          <w:rFonts w:cs="Arial"/>
        </w:rPr>
        <w:t>9m</w:t>
      </w:r>
      <w:r w:rsidRPr="00463A4B">
        <w:rPr>
          <w:rFonts w:cs="Arial"/>
        </w:rPr>
        <w:t>.</w:t>
      </w:r>
    </w:p>
    <w:p w:rsidR="00A93A21" w:rsidRPr="00463A4B" w:rsidRDefault="00A93A21" w:rsidP="001C0F68">
      <w:pPr>
        <w:spacing w:before="280" w:after="280" w:line="240" w:lineRule="auto"/>
        <w:rPr>
          <w:rFonts w:cs="Arial"/>
        </w:rPr>
      </w:pPr>
      <w:r w:rsidRPr="00463A4B">
        <w:rPr>
          <w:rFonts w:cs="Arial"/>
        </w:rPr>
        <w:t xml:space="preserve">O trecho em tubo de </w:t>
      </w:r>
      <w:r w:rsidR="0058635B">
        <w:rPr>
          <w:rFonts w:cs="Arial"/>
        </w:rPr>
        <w:t>CONCRETO</w:t>
      </w:r>
      <w:r w:rsidRPr="00463A4B">
        <w:rPr>
          <w:rFonts w:cs="Arial"/>
        </w:rPr>
        <w:t xml:space="preserve"> que conduz o escoamento captado pela canaleta até a drenagem existente teve de ser escalonado, para vencer a alta inclinação do terreno. Foi adotada então a declividade de 2% e uma caixa intermediária ao longo do trecho de 20,6 m, atendendo às limitações impostas pela topografia, e a capacidade hidráulica da tubulação, conforme apresentado no </w:t>
      </w:r>
      <w:r w:rsidR="008359A3">
        <w:fldChar w:fldCharType="begin"/>
      </w:r>
      <w:r w:rsidR="008359A3">
        <w:instrText xml:space="preserve"> REF _Ref450752285 \h  \* MERGEFORMAT </w:instrText>
      </w:r>
      <w:r w:rsidR="008359A3">
        <w:fldChar w:fldCharType="separate"/>
      </w:r>
      <w:r w:rsidR="001C0F68" w:rsidRPr="000C19DC">
        <w:rPr>
          <w:rFonts w:cs="Arial"/>
        </w:rPr>
        <w:t>Quadro 2.3.3</w:t>
      </w:r>
      <w:r w:rsidR="001C0F68" w:rsidRPr="000C19DC">
        <w:rPr>
          <w:rFonts w:cs="Arial"/>
        </w:rPr>
        <w:noBreakHyphen/>
        <w:t>2</w:t>
      </w:r>
      <w:r w:rsidR="008359A3">
        <w:fldChar w:fldCharType="end"/>
      </w:r>
      <w:r w:rsidRPr="00463A4B">
        <w:rPr>
          <w:rFonts w:cs="Arial"/>
        </w:rPr>
        <w:t xml:space="preserve">. O tirante hidráulico neste trecho é de 0,2m, sendo o diâmetro de 60mm suficiente para o escoamento da vazão considerada. A tubulação de </w:t>
      </w:r>
      <w:r w:rsidR="000C1C81">
        <w:rPr>
          <w:rFonts w:cs="Arial"/>
        </w:rPr>
        <w:t>concreto</w:t>
      </w:r>
      <w:r w:rsidR="000C1C81" w:rsidRPr="00463A4B">
        <w:rPr>
          <w:rFonts w:cs="Arial"/>
        </w:rPr>
        <w:t xml:space="preserve"> </w:t>
      </w:r>
      <w:r w:rsidRPr="00463A4B">
        <w:rPr>
          <w:rFonts w:cs="Arial"/>
        </w:rPr>
        <w:t>de 600mm foi adotada de forma conservadora, considerando que, por drenar uma área de alta declividade, está sujeita ao assoreamento e acúmulo de vegetação, podendo acarretar em redução da capacidade hidráulica da seção.</w:t>
      </w:r>
    </w:p>
    <w:p w:rsidR="00A93A21" w:rsidRPr="00463A4B" w:rsidRDefault="00A93A21" w:rsidP="001C0F68">
      <w:pPr>
        <w:spacing w:before="280" w:after="280" w:line="240" w:lineRule="auto"/>
        <w:rPr>
          <w:rFonts w:cs="Arial"/>
        </w:rPr>
        <w:sectPr w:rsidR="00A93A21" w:rsidRPr="00463A4B" w:rsidSect="00F25887">
          <w:headerReference w:type="default" r:id="rId40"/>
          <w:footerReference w:type="default" r:id="rId41"/>
          <w:pgSz w:w="11906" w:h="16838"/>
          <w:pgMar w:top="1985" w:right="1418" w:bottom="1418" w:left="1701" w:header="709" w:footer="709" w:gutter="0"/>
          <w:cols w:space="708"/>
          <w:docGrid w:linePitch="360"/>
        </w:sectPr>
      </w:pPr>
    </w:p>
    <w:p w:rsidR="00A93A21" w:rsidRPr="009841C5" w:rsidRDefault="00A93A21" w:rsidP="009841C5">
      <w:pPr>
        <w:pStyle w:val="Legenda"/>
        <w:spacing w:before="40" w:after="40"/>
        <w:rPr>
          <w:rFonts w:ascii="Arial Negrito" w:hAnsi="Arial Negrito"/>
          <w:smallCaps/>
        </w:rPr>
      </w:pPr>
      <w:bookmarkStart w:id="51" w:name="_Ref450752213"/>
      <w:bookmarkStart w:id="52" w:name="_Toc450748430"/>
      <w:bookmarkStart w:id="53" w:name="_Toc450902677"/>
      <w:r w:rsidRPr="009841C5">
        <w:rPr>
          <w:rFonts w:ascii="Arial Negrito" w:hAnsi="Arial Negrito"/>
          <w:smallCaps/>
        </w:rPr>
        <w:lastRenderedPageBreak/>
        <w:t xml:space="preserve">Quadro </w:t>
      </w:r>
      <w:r w:rsidR="00CF5665" w:rsidRPr="009841C5">
        <w:rPr>
          <w:rFonts w:ascii="Arial Negrito" w:hAnsi="Arial Negrito"/>
          <w:smallCaps/>
        </w:rPr>
        <w:fldChar w:fldCharType="begin"/>
      </w:r>
      <w:r w:rsidRPr="009841C5">
        <w:rPr>
          <w:rFonts w:ascii="Arial Negrito" w:hAnsi="Arial Negrito"/>
          <w:smallCaps/>
        </w:rPr>
        <w:instrText xml:space="preserve"> STYLEREF 3 \s </w:instrText>
      </w:r>
      <w:r w:rsidR="00CF5665" w:rsidRPr="009841C5">
        <w:rPr>
          <w:rFonts w:ascii="Arial Negrito" w:hAnsi="Arial Negrito"/>
          <w:smallCaps/>
        </w:rPr>
        <w:fldChar w:fldCharType="separate"/>
      </w:r>
      <w:r w:rsidR="001C0F68" w:rsidRPr="009841C5">
        <w:rPr>
          <w:rFonts w:ascii="Arial Negrito" w:hAnsi="Arial Negrito"/>
          <w:smallCaps/>
        </w:rPr>
        <w:t>2.3.3</w:t>
      </w:r>
      <w:r w:rsidR="00CF5665" w:rsidRPr="009841C5">
        <w:rPr>
          <w:rFonts w:ascii="Arial Negrito" w:hAnsi="Arial Negrito"/>
          <w:smallCaps/>
        </w:rPr>
        <w:fldChar w:fldCharType="end"/>
      </w:r>
      <w:r w:rsidRPr="009841C5">
        <w:rPr>
          <w:rFonts w:ascii="Arial Negrito" w:hAnsi="Arial Negrito"/>
          <w:smallCaps/>
        </w:rPr>
        <w:noBreakHyphen/>
      </w:r>
      <w:r w:rsidR="00CF5665" w:rsidRPr="009841C5">
        <w:rPr>
          <w:rFonts w:ascii="Arial Negrito" w:hAnsi="Arial Negrito"/>
          <w:smallCaps/>
        </w:rPr>
        <w:fldChar w:fldCharType="begin"/>
      </w:r>
      <w:r w:rsidRPr="009841C5">
        <w:rPr>
          <w:rFonts w:ascii="Arial Negrito" w:hAnsi="Arial Negrito"/>
          <w:smallCaps/>
        </w:rPr>
        <w:instrText xml:space="preserve"> SEQ Quadro \* ARABIC \s 3 </w:instrText>
      </w:r>
      <w:r w:rsidR="00CF5665" w:rsidRPr="009841C5">
        <w:rPr>
          <w:rFonts w:ascii="Arial Negrito" w:hAnsi="Arial Negrito"/>
          <w:smallCaps/>
        </w:rPr>
        <w:fldChar w:fldCharType="separate"/>
      </w:r>
      <w:r w:rsidR="001C0F68" w:rsidRPr="009841C5">
        <w:rPr>
          <w:rFonts w:ascii="Arial Negrito" w:hAnsi="Arial Negrito"/>
          <w:smallCaps/>
        </w:rPr>
        <w:t>1</w:t>
      </w:r>
      <w:r w:rsidR="00CF5665" w:rsidRPr="009841C5">
        <w:rPr>
          <w:rFonts w:ascii="Arial Negrito" w:hAnsi="Arial Negrito"/>
          <w:smallCaps/>
        </w:rPr>
        <w:fldChar w:fldCharType="end"/>
      </w:r>
      <w:bookmarkEnd w:id="51"/>
      <w:r w:rsidRPr="009841C5">
        <w:rPr>
          <w:rFonts w:ascii="Arial Negrito" w:hAnsi="Arial Negrito"/>
          <w:smallCaps/>
        </w:rPr>
        <w:t>: Estudos Hidráulicos de Verificação da Canaleta em Concreto</w:t>
      </w:r>
      <w:bookmarkEnd w:id="52"/>
      <w:bookmarkEnd w:id="53"/>
    </w:p>
    <w:tbl>
      <w:tblPr>
        <w:tblW w:w="14006" w:type="dxa"/>
        <w:tblInd w:w="70" w:type="dxa"/>
        <w:tblCellMar>
          <w:left w:w="70" w:type="dxa"/>
          <w:right w:w="70" w:type="dxa"/>
        </w:tblCellMar>
        <w:tblLook w:val="04A0" w:firstRow="1" w:lastRow="0" w:firstColumn="1" w:lastColumn="0" w:noHBand="0" w:noVBand="1"/>
      </w:tblPr>
      <w:tblGrid>
        <w:gridCol w:w="1188"/>
        <w:gridCol w:w="966"/>
        <w:gridCol w:w="851"/>
        <w:gridCol w:w="1062"/>
        <w:gridCol w:w="1450"/>
        <w:gridCol w:w="1037"/>
        <w:gridCol w:w="918"/>
        <w:gridCol w:w="1616"/>
        <w:gridCol w:w="1293"/>
        <w:gridCol w:w="1379"/>
        <w:gridCol w:w="987"/>
        <w:gridCol w:w="1259"/>
      </w:tblGrid>
      <w:tr w:rsidR="00620FE0" w:rsidRPr="00620FE0" w:rsidTr="00620FE0">
        <w:trPr>
          <w:trHeight w:val="615"/>
        </w:trPr>
        <w:tc>
          <w:tcPr>
            <w:tcW w:w="1188" w:type="dxa"/>
            <w:vMerge w:val="restart"/>
            <w:tcBorders>
              <w:top w:val="single" w:sz="4" w:space="0" w:color="auto"/>
              <w:left w:val="nil"/>
              <w:bottom w:val="nil"/>
              <w:right w:val="single" w:sz="4" w:space="0" w:color="auto"/>
            </w:tcBorders>
            <w:shd w:val="clear" w:color="000000" w:fill="000080"/>
            <w:noWrap/>
            <w:vAlign w:val="center"/>
            <w:hideMark/>
          </w:tcPr>
          <w:p w:rsidR="00620FE0" w:rsidRPr="00620FE0" w:rsidRDefault="005A5C61" w:rsidP="00620FE0">
            <w:pPr>
              <w:spacing w:after="0" w:line="240" w:lineRule="auto"/>
              <w:jc w:val="center"/>
              <w:rPr>
                <w:rFonts w:eastAsia="Times New Roman" w:cs="Arial"/>
                <w:b/>
                <w:bCs/>
                <w:color w:val="FFFFFF"/>
                <w:sz w:val="20"/>
                <w:szCs w:val="20"/>
                <w:lang w:eastAsia="pt-BR"/>
              </w:rPr>
            </w:pPr>
            <w:bookmarkStart w:id="54" w:name="_Ref450752285"/>
            <w:bookmarkStart w:id="55" w:name="_Toc450748431"/>
            <w:r>
              <w:rPr>
                <w:rFonts w:eastAsia="Times New Roman" w:cs="Arial"/>
                <w:b/>
                <w:bCs/>
                <w:color w:val="FFFFFF"/>
                <w:sz w:val="20"/>
                <w:szCs w:val="20"/>
                <w:lang w:eastAsia="pt-BR"/>
              </w:rPr>
              <w:t>TRECHO</w:t>
            </w:r>
            <w:r w:rsidRPr="00620FE0">
              <w:rPr>
                <w:rFonts w:eastAsia="Times New Roman" w:cs="Arial"/>
                <w:b/>
                <w:bCs/>
                <w:color w:val="FFFFFF"/>
                <w:sz w:val="20"/>
                <w:szCs w:val="20"/>
                <w:lang w:eastAsia="pt-BR"/>
              </w:rPr>
              <w:t xml:space="preserve"> </w:t>
            </w:r>
          </w:p>
        </w:tc>
        <w:tc>
          <w:tcPr>
            <w:tcW w:w="4329" w:type="dxa"/>
            <w:gridSpan w:val="4"/>
            <w:tcBorders>
              <w:top w:val="single" w:sz="4" w:space="0" w:color="auto"/>
              <w:left w:val="nil"/>
              <w:bottom w:val="single" w:sz="4" w:space="0" w:color="auto"/>
              <w:right w:val="single" w:sz="4" w:space="0" w:color="auto"/>
            </w:tcBorders>
            <w:shd w:val="clear" w:color="000000" w:fill="000080"/>
            <w:noWrap/>
            <w:vAlign w:val="center"/>
            <w:hideMark/>
          </w:tcPr>
          <w:p w:rsidR="00620FE0" w:rsidRPr="00620FE0" w:rsidRDefault="00620FE0" w:rsidP="00620FE0">
            <w:pPr>
              <w:spacing w:after="0" w:line="240" w:lineRule="auto"/>
              <w:jc w:val="center"/>
              <w:rPr>
                <w:rFonts w:eastAsia="Times New Roman" w:cs="Arial"/>
                <w:b/>
                <w:bCs/>
                <w:color w:val="FFFFFF"/>
                <w:sz w:val="20"/>
                <w:szCs w:val="20"/>
                <w:lang w:eastAsia="pt-BR"/>
              </w:rPr>
            </w:pPr>
            <w:r w:rsidRPr="00620FE0">
              <w:rPr>
                <w:rFonts w:eastAsia="Times New Roman" w:cs="Arial"/>
                <w:b/>
                <w:bCs/>
                <w:color w:val="FFFFFF"/>
                <w:sz w:val="20"/>
                <w:szCs w:val="20"/>
                <w:lang w:eastAsia="pt-BR"/>
              </w:rPr>
              <w:t>DADOS FORNECIDOS</w:t>
            </w:r>
          </w:p>
        </w:tc>
        <w:tc>
          <w:tcPr>
            <w:tcW w:w="8489" w:type="dxa"/>
            <w:gridSpan w:val="7"/>
            <w:tcBorders>
              <w:top w:val="single" w:sz="4" w:space="0" w:color="auto"/>
              <w:left w:val="nil"/>
              <w:bottom w:val="single" w:sz="4" w:space="0" w:color="auto"/>
              <w:right w:val="single" w:sz="4" w:space="0" w:color="auto"/>
            </w:tcBorders>
            <w:shd w:val="clear" w:color="000000" w:fill="DBE5F1"/>
            <w:noWrap/>
            <w:vAlign w:val="center"/>
            <w:hideMark/>
          </w:tcPr>
          <w:p w:rsidR="00620FE0" w:rsidRPr="00620FE0" w:rsidRDefault="00620FE0" w:rsidP="00620FE0">
            <w:pPr>
              <w:spacing w:after="0" w:line="240" w:lineRule="auto"/>
              <w:jc w:val="center"/>
              <w:rPr>
                <w:rFonts w:eastAsia="Times New Roman" w:cs="Arial"/>
                <w:b/>
                <w:bCs/>
                <w:sz w:val="20"/>
                <w:szCs w:val="20"/>
                <w:lang w:eastAsia="pt-BR"/>
              </w:rPr>
            </w:pPr>
            <w:r w:rsidRPr="00620FE0">
              <w:rPr>
                <w:rFonts w:eastAsia="Times New Roman" w:cs="Arial"/>
                <w:b/>
                <w:bCs/>
                <w:sz w:val="20"/>
                <w:szCs w:val="20"/>
                <w:lang w:eastAsia="pt-BR"/>
              </w:rPr>
              <w:t>DADOS CALCULADOS</w:t>
            </w:r>
          </w:p>
        </w:tc>
      </w:tr>
      <w:tr w:rsidR="00620FE0" w:rsidRPr="00620FE0" w:rsidTr="00620FE0">
        <w:trPr>
          <w:trHeight w:val="405"/>
        </w:trPr>
        <w:tc>
          <w:tcPr>
            <w:tcW w:w="1188" w:type="dxa"/>
            <w:vMerge/>
            <w:tcBorders>
              <w:top w:val="single" w:sz="4" w:space="0" w:color="auto"/>
              <w:left w:val="nil"/>
              <w:bottom w:val="nil"/>
              <w:right w:val="single" w:sz="4" w:space="0" w:color="auto"/>
            </w:tcBorders>
            <w:vAlign w:val="center"/>
            <w:hideMark/>
          </w:tcPr>
          <w:p w:rsidR="00620FE0" w:rsidRPr="00620FE0" w:rsidRDefault="00620FE0" w:rsidP="00620FE0">
            <w:pPr>
              <w:spacing w:after="0" w:line="240" w:lineRule="auto"/>
              <w:jc w:val="left"/>
              <w:rPr>
                <w:rFonts w:eastAsia="Times New Roman" w:cs="Arial"/>
                <w:b/>
                <w:bCs/>
                <w:color w:val="FFFFFF"/>
                <w:sz w:val="20"/>
                <w:szCs w:val="20"/>
                <w:lang w:eastAsia="pt-BR"/>
              </w:rPr>
            </w:pPr>
          </w:p>
        </w:tc>
        <w:tc>
          <w:tcPr>
            <w:tcW w:w="966" w:type="dxa"/>
            <w:tcBorders>
              <w:top w:val="nil"/>
              <w:left w:val="nil"/>
              <w:bottom w:val="single" w:sz="4" w:space="0" w:color="auto"/>
              <w:right w:val="single" w:sz="4" w:space="0" w:color="auto"/>
            </w:tcBorders>
            <w:shd w:val="clear" w:color="000000" w:fill="000080"/>
            <w:noWrap/>
            <w:vAlign w:val="center"/>
            <w:hideMark/>
          </w:tcPr>
          <w:p w:rsidR="00620FE0" w:rsidRPr="00620FE0" w:rsidRDefault="00620FE0" w:rsidP="00620FE0">
            <w:pPr>
              <w:spacing w:after="0" w:line="240" w:lineRule="auto"/>
              <w:jc w:val="center"/>
              <w:rPr>
                <w:rFonts w:eastAsia="Times New Roman" w:cs="Arial"/>
                <w:b/>
                <w:bCs/>
                <w:color w:val="FFFFFF"/>
                <w:sz w:val="20"/>
                <w:szCs w:val="20"/>
                <w:lang w:eastAsia="pt-BR"/>
              </w:rPr>
            </w:pPr>
            <w:r w:rsidRPr="00620FE0">
              <w:rPr>
                <w:rFonts w:eastAsia="Times New Roman" w:cs="Arial"/>
                <w:b/>
                <w:bCs/>
                <w:color w:val="FFFFFF"/>
                <w:sz w:val="20"/>
                <w:szCs w:val="20"/>
                <w:lang w:eastAsia="pt-BR"/>
              </w:rPr>
              <w:t xml:space="preserve">Q  </w:t>
            </w:r>
          </w:p>
        </w:tc>
        <w:tc>
          <w:tcPr>
            <w:tcW w:w="851" w:type="dxa"/>
            <w:tcBorders>
              <w:top w:val="nil"/>
              <w:left w:val="nil"/>
              <w:bottom w:val="single" w:sz="4" w:space="0" w:color="auto"/>
              <w:right w:val="single" w:sz="4" w:space="0" w:color="auto"/>
            </w:tcBorders>
            <w:shd w:val="clear" w:color="000000" w:fill="000080"/>
            <w:noWrap/>
            <w:vAlign w:val="center"/>
            <w:hideMark/>
          </w:tcPr>
          <w:p w:rsidR="00620FE0" w:rsidRPr="00620FE0" w:rsidRDefault="00620FE0" w:rsidP="00620FE0">
            <w:pPr>
              <w:spacing w:after="0" w:line="240" w:lineRule="auto"/>
              <w:jc w:val="center"/>
              <w:rPr>
                <w:rFonts w:eastAsia="Times New Roman" w:cs="Arial"/>
                <w:b/>
                <w:bCs/>
                <w:color w:val="FFFFFF"/>
                <w:sz w:val="20"/>
                <w:szCs w:val="20"/>
                <w:lang w:eastAsia="pt-BR"/>
              </w:rPr>
            </w:pPr>
            <w:r w:rsidRPr="00620FE0">
              <w:rPr>
                <w:rFonts w:eastAsia="Times New Roman" w:cs="Arial"/>
                <w:b/>
                <w:bCs/>
                <w:color w:val="FFFFFF"/>
                <w:sz w:val="20"/>
                <w:szCs w:val="20"/>
                <w:lang w:eastAsia="pt-BR"/>
              </w:rPr>
              <w:t>Base</w:t>
            </w:r>
          </w:p>
        </w:tc>
        <w:tc>
          <w:tcPr>
            <w:tcW w:w="1062" w:type="dxa"/>
            <w:tcBorders>
              <w:top w:val="nil"/>
              <w:left w:val="nil"/>
              <w:bottom w:val="single" w:sz="4" w:space="0" w:color="auto"/>
              <w:right w:val="single" w:sz="4" w:space="0" w:color="auto"/>
            </w:tcBorders>
            <w:shd w:val="clear" w:color="000000" w:fill="000080"/>
            <w:noWrap/>
            <w:vAlign w:val="center"/>
            <w:hideMark/>
          </w:tcPr>
          <w:p w:rsidR="00620FE0" w:rsidRPr="00620FE0" w:rsidRDefault="00620FE0" w:rsidP="00620FE0">
            <w:pPr>
              <w:spacing w:after="0" w:line="240" w:lineRule="auto"/>
              <w:jc w:val="center"/>
              <w:rPr>
                <w:rFonts w:eastAsia="Times New Roman" w:cs="Arial"/>
                <w:b/>
                <w:bCs/>
                <w:color w:val="FFFFFF"/>
                <w:sz w:val="20"/>
                <w:szCs w:val="20"/>
                <w:lang w:eastAsia="pt-BR"/>
              </w:rPr>
            </w:pPr>
            <w:r w:rsidRPr="00620FE0">
              <w:rPr>
                <w:rFonts w:eastAsia="Times New Roman" w:cs="Arial"/>
                <w:b/>
                <w:bCs/>
                <w:color w:val="FFFFFF"/>
                <w:sz w:val="20"/>
                <w:szCs w:val="20"/>
                <w:lang w:eastAsia="pt-BR"/>
              </w:rPr>
              <w:t>S</w:t>
            </w:r>
          </w:p>
        </w:tc>
        <w:tc>
          <w:tcPr>
            <w:tcW w:w="1450" w:type="dxa"/>
            <w:tcBorders>
              <w:top w:val="nil"/>
              <w:left w:val="nil"/>
              <w:bottom w:val="single" w:sz="4" w:space="0" w:color="auto"/>
              <w:right w:val="single" w:sz="4" w:space="0" w:color="auto"/>
            </w:tcBorders>
            <w:shd w:val="clear" w:color="000000" w:fill="000080"/>
            <w:noWrap/>
            <w:vAlign w:val="center"/>
            <w:hideMark/>
          </w:tcPr>
          <w:p w:rsidR="00620FE0" w:rsidRPr="00620FE0" w:rsidRDefault="00620FE0" w:rsidP="00620FE0">
            <w:pPr>
              <w:spacing w:after="0" w:line="240" w:lineRule="auto"/>
              <w:jc w:val="center"/>
              <w:rPr>
                <w:rFonts w:eastAsia="Times New Roman" w:cs="Arial"/>
                <w:b/>
                <w:bCs/>
                <w:color w:val="FFFFFF"/>
                <w:sz w:val="20"/>
                <w:szCs w:val="20"/>
                <w:lang w:eastAsia="pt-BR"/>
              </w:rPr>
            </w:pPr>
            <w:proofErr w:type="spellStart"/>
            <w:r w:rsidRPr="00620FE0">
              <w:rPr>
                <w:rFonts w:eastAsia="Times New Roman" w:cs="Arial"/>
                <w:b/>
                <w:bCs/>
                <w:color w:val="FFFFFF"/>
                <w:sz w:val="20"/>
                <w:szCs w:val="20"/>
                <w:lang w:eastAsia="pt-BR"/>
              </w:rPr>
              <w:t>Coef</w:t>
            </w:r>
            <w:proofErr w:type="spellEnd"/>
            <w:r w:rsidRPr="00620FE0">
              <w:rPr>
                <w:rFonts w:eastAsia="Times New Roman" w:cs="Arial"/>
                <w:b/>
                <w:bCs/>
                <w:color w:val="FFFFFF"/>
                <w:sz w:val="20"/>
                <w:szCs w:val="20"/>
                <w:lang w:eastAsia="pt-BR"/>
              </w:rPr>
              <w:t>. De</w:t>
            </w:r>
          </w:p>
        </w:tc>
        <w:tc>
          <w:tcPr>
            <w:tcW w:w="1037" w:type="dxa"/>
            <w:tcBorders>
              <w:top w:val="nil"/>
              <w:left w:val="nil"/>
              <w:bottom w:val="single" w:sz="4" w:space="0" w:color="auto"/>
              <w:right w:val="single" w:sz="4" w:space="0" w:color="auto"/>
            </w:tcBorders>
            <w:shd w:val="clear" w:color="000000" w:fill="DBE5F1"/>
            <w:noWrap/>
            <w:vAlign w:val="center"/>
            <w:hideMark/>
          </w:tcPr>
          <w:p w:rsidR="00620FE0" w:rsidRPr="00620FE0" w:rsidRDefault="00620FE0" w:rsidP="00620FE0">
            <w:pPr>
              <w:spacing w:after="0" w:line="240" w:lineRule="auto"/>
              <w:jc w:val="center"/>
              <w:rPr>
                <w:rFonts w:eastAsia="Times New Roman" w:cs="Arial"/>
                <w:b/>
                <w:bCs/>
                <w:sz w:val="20"/>
                <w:szCs w:val="20"/>
                <w:lang w:eastAsia="pt-BR"/>
              </w:rPr>
            </w:pPr>
            <w:r w:rsidRPr="00620FE0">
              <w:rPr>
                <w:rFonts w:eastAsia="Times New Roman" w:cs="Arial"/>
                <w:b/>
                <w:bCs/>
                <w:sz w:val="20"/>
                <w:szCs w:val="20"/>
                <w:lang w:eastAsia="pt-BR"/>
              </w:rPr>
              <w:t>Tirante</w:t>
            </w:r>
          </w:p>
        </w:tc>
        <w:tc>
          <w:tcPr>
            <w:tcW w:w="918" w:type="dxa"/>
            <w:tcBorders>
              <w:top w:val="nil"/>
              <w:left w:val="nil"/>
              <w:bottom w:val="single" w:sz="4" w:space="0" w:color="auto"/>
              <w:right w:val="single" w:sz="4" w:space="0" w:color="auto"/>
            </w:tcBorders>
            <w:shd w:val="clear" w:color="000000" w:fill="DBE5F1"/>
            <w:noWrap/>
            <w:vAlign w:val="center"/>
            <w:hideMark/>
          </w:tcPr>
          <w:p w:rsidR="00620FE0" w:rsidRPr="00620FE0" w:rsidRDefault="00620FE0" w:rsidP="00620FE0">
            <w:pPr>
              <w:spacing w:after="0" w:line="240" w:lineRule="auto"/>
              <w:jc w:val="center"/>
              <w:rPr>
                <w:rFonts w:eastAsia="Times New Roman" w:cs="Arial"/>
                <w:b/>
                <w:bCs/>
                <w:sz w:val="20"/>
                <w:szCs w:val="20"/>
                <w:lang w:eastAsia="pt-BR"/>
              </w:rPr>
            </w:pPr>
            <w:r w:rsidRPr="00620FE0">
              <w:rPr>
                <w:rFonts w:eastAsia="Times New Roman" w:cs="Arial"/>
                <w:b/>
                <w:bCs/>
                <w:sz w:val="20"/>
                <w:szCs w:val="20"/>
                <w:lang w:eastAsia="pt-BR"/>
              </w:rPr>
              <w:t>Vel.</w:t>
            </w:r>
          </w:p>
        </w:tc>
        <w:tc>
          <w:tcPr>
            <w:tcW w:w="1616" w:type="dxa"/>
            <w:tcBorders>
              <w:top w:val="nil"/>
              <w:left w:val="nil"/>
              <w:bottom w:val="single" w:sz="4" w:space="0" w:color="auto"/>
              <w:right w:val="single" w:sz="4" w:space="0" w:color="auto"/>
            </w:tcBorders>
            <w:shd w:val="clear" w:color="000000" w:fill="DBE5F1"/>
            <w:noWrap/>
            <w:vAlign w:val="center"/>
            <w:hideMark/>
          </w:tcPr>
          <w:p w:rsidR="00620FE0" w:rsidRPr="00620FE0" w:rsidRDefault="00620FE0" w:rsidP="00620FE0">
            <w:pPr>
              <w:spacing w:after="0" w:line="240" w:lineRule="auto"/>
              <w:jc w:val="center"/>
              <w:rPr>
                <w:rFonts w:eastAsia="Times New Roman" w:cs="Arial"/>
                <w:b/>
                <w:bCs/>
                <w:sz w:val="20"/>
                <w:szCs w:val="20"/>
                <w:lang w:eastAsia="pt-BR"/>
              </w:rPr>
            </w:pPr>
            <w:r w:rsidRPr="00620FE0">
              <w:rPr>
                <w:rFonts w:eastAsia="Times New Roman" w:cs="Arial"/>
                <w:b/>
                <w:bCs/>
                <w:sz w:val="20"/>
                <w:szCs w:val="20"/>
                <w:lang w:eastAsia="pt-BR"/>
              </w:rPr>
              <w:t xml:space="preserve">Numero de </w:t>
            </w:r>
          </w:p>
        </w:tc>
        <w:tc>
          <w:tcPr>
            <w:tcW w:w="1293" w:type="dxa"/>
            <w:tcBorders>
              <w:top w:val="nil"/>
              <w:left w:val="nil"/>
              <w:bottom w:val="single" w:sz="4" w:space="0" w:color="auto"/>
              <w:right w:val="single" w:sz="4" w:space="0" w:color="auto"/>
            </w:tcBorders>
            <w:shd w:val="clear" w:color="000000" w:fill="DBE5F1"/>
            <w:noWrap/>
            <w:vAlign w:val="center"/>
            <w:hideMark/>
          </w:tcPr>
          <w:p w:rsidR="00620FE0" w:rsidRPr="00620FE0" w:rsidRDefault="00620FE0" w:rsidP="00620FE0">
            <w:pPr>
              <w:spacing w:after="0" w:line="240" w:lineRule="auto"/>
              <w:jc w:val="center"/>
              <w:rPr>
                <w:rFonts w:eastAsia="Times New Roman" w:cs="Arial"/>
                <w:b/>
                <w:bCs/>
                <w:sz w:val="20"/>
                <w:szCs w:val="20"/>
                <w:lang w:eastAsia="pt-BR"/>
              </w:rPr>
            </w:pPr>
            <w:r w:rsidRPr="00620FE0">
              <w:rPr>
                <w:rFonts w:eastAsia="Times New Roman" w:cs="Arial"/>
                <w:b/>
                <w:bCs/>
                <w:sz w:val="20"/>
                <w:szCs w:val="20"/>
                <w:lang w:eastAsia="pt-BR"/>
              </w:rPr>
              <w:t>Área   M.</w:t>
            </w:r>
          </w:p>
        </w:tc>
        <w:tc>
          <w:tcPr>
            <w:tcW w:w="1379" w:type="dxa"/>
            <w:tcBorders>
              <w:top w:val="nil"/>
              <w:left w:val="nil"/>
              <w:bottom w:val="single" w:sz="4" w:space="0" w:color="auto"/>
              <w:right w:val="single" w:sz="4" w:space="0" w:color="auto"/>
            </w:tcBorders>
            <w:shd w:val="clear" w:color="000000" w:fill="DBE5F1"/>
            <w:noWrap/>
            <w:vAlign w:val="center"/>
            <w:hideMark/>
          </w:tcPr>
          <w:p w:rsidR="00620FE0" w:rsidRPr="00620FE0" w:rsidRDefault="00620FE0" w:rsidP="00620FE0">
            <w:pPr>
              <w:spacing w:after="0" w:line="240" w:lineRule="auto"/>
              <w:jc w:val="center"/>
              <w:rPr>
                <w:rFonts w:eastAsia="Times New Roman" w:cs="Arial"/>
                <w:b/>
                <w:bCs/>
                <w:sz w:val="20"/>
                <w:szCs w:val="20"/>
                <w:lang w:eastAsia="pt-BR"/>
              </w:rPr>
            </w:pPr>
            <w:proofErr w:type="spellStart"/>
            <w:r w:rsidRPr="00620FE0">
              <w:rPr>
                <w:rFonts w:eastAsia="Times New Roman" w:cs="Arial"/>
                <w:b/>
                <w:bCs/>
                <w:sz w:val="20"/>
                <w:szCs w:val="20"/>
                <w:lang w:eastAsia="pt-BR"/>
              </w:rPr>
              <w:t>Perím</w:t>
            </w:r>
            <w:proofErr w:type="spellEnd"/>
            <w:r w:rsidRPr="00620FE0">
              <w:rPr>
                <w:rFonts w:eastAsia="Times New Roman" w:cs="Arial"/>
                <w:b/>
                <w:bCs/>
                <w:sz w:val="20"/>
                <w:szCs w:val="20"/>
                <w:lang w:eastAsia="pt-BR"/>
              </w:rPr>
              <w:t>. M.</w:t>
            </w:r>
          </w:p>
        </w:tc>
        <w:tc>
          <w:tcPr>
            <w:tcW w:w="987" w:type="dxa"/>
            <w:tcBorders>
              <w:top w:val="nil"/>
              <w:left w:val="nil"/>
              <w:bottom w:val="single" w:sz="4" w:space="0" w:color="auto"/>
              <w:right w:val="single" w:sz="4" w:space="0" w:color="auto"/>
            </w:tcBorders>
            <w:shd w:val="clear" w:color="000000" w:fill="DBE5F1"/>
            <w:noWrap/>
            <w:vAlign w:val="center"/>
            <w:hideMark/>
          </w:tcPr>
          <w:p w:rsidR="00620FE0" w:rsidRPr="00620FE0" w:rsidRDefault="00620FE0" w:rsidP="00620FE0">
            <w:pPr>
              <w:spacing w:after="0" w:line="240" w:lineRule="auto"/>
              <w:jc w:val="center"/>
              <w:rPr>
                <w:rFonts w:eastAsia="Times New Roman" w:cs="Arial"/>
                <w:b/>
                <w:bCs/>
                <w:sz w:val="20"/>
                <w:szCs w:val="20"/>
                <w:lang w:eastAsia="pt-BR"/>
              </w:rPr>
            </w:pPr>
            <w:r w:rsidRPr="00620FE0">
              <w:rPr>
                <w:rFonts w:eastAsia="Times New Roman" w:cs="Arial"/>
                <w:b/>
                <w:bCs/>
                <w:sz w:val="20"/>
                <w:szCs w:val="20"/>
                <w:lang w:eastAsia="pt-BR"/>
              </w:rPr>
              <w:t xml:space="preserve">R. </w:t>
            </w:r>
            <w:proofErr w:type="spellStart"/>
            <w:r w:rsidRPr="00620FE0">
              <w:rPr>
                <w:rFonts w:eastAsia="Times New Roman" w:cs="Arial"/>
                <w:b/>
                <w:bCs/>
                <w:sz w:val="20"/>
                <w:szCs w:val="20"/>
                <w:lang w:eastAsia="pt-BR"/>
              </w:rPr>
              <w:t>Hid</w:t>
            </w:r>
            <w:proofErr w:type="spellEnd"/>
            <w:r w:rsidRPr="00620FE0">
              <w:rPr>
                <w:rFonts w:eastAsia="Times New Roman" w:cs="Arial"/>
                <w:b/>
                <w:bCs/>
                <w:sz w:val="20"/>
                <w:szCs w:val="20"/>
                <w:lang w:eastAsia="pt-BR"/>
              </w:rPr>
              <w:t>.</w:t>
            </w:r>
          </w:p>
        </w:tc>
        <w:tc>
          <w:tcPr>
            <w:tcW w:w="1259" w:type="dxa"/>
            <w:tcBorders>
              <w:top w:val="nil"/>
              <w:left w:val="nil"/>
              <w:bottom w:val="single" w:sz="4" w:space="0" w:color="auto"/>
              <w:right w:val="single" w:sz="4" w:space="0" w:color="auto"/>
            </w:tcBorders>
            <w:shd w:val="clear" w:color="000000" w:fill="DBE5F1"/>
            <w:noWrap/>
            <w:vAlign w:val="center"/>
            <w:hideMark/>
          </w:tcPr>
          <w:p w:rsidR="00620FE0" w:rsidRPr="00620FE0" w:rsidRDefault="00620FE0" w:rsidP="00620FE0">
            <w:pPr>
              <w:spacing w:after="0" w:line="240" w:lineRule="auto"/>
              <w:jc w:val="center"/>
              <w:rPr>
                <w:rFonts w:eastAsia="Times New Roman" w:cs="Arial"/>
                <w:b/>
                <w:bCs/>
                <w:sz w:val="20"/>
                <w:szCs w:val="20"/>
                <w:lang w:eastAsia="pt-BR"/>
              </w:rPr>
            </w:pPr>
            <w:r w:rsidRPr="00620FE0">
              <w:rPr>
                <w:rFonts w:eastAsia="Times New Roman" w:cs="Arial"/>
                <w:b/>
                <w:bCs/>
                <w:sz w:val="20"/>
                <w:szCs w:val="20"/>
                <w:lang w:eastAsia="pt-BR"/>
              </w:rPr>
              <w:t>h Crítico</w:t>
            </w:r>
          </w:p>
        </w:tc>
      </w:tr>
      <w:tr w:rsidR="00620FE0" w:rsidRPr="00620FE0" w:rsidTr="00620FE0">
        <w:trPr>
          <w:trHeight w:val="525"/>
        </w:trPr>
        <w:tc>
          <w:tcPr>
            <w:tcW w:w="1188" w:type="dxa"/>
            <w:vMerge/>
            <w:tcBorders>
              <w:top w:val="single" w:sz="4" w:space="0" w:color="auto"/>
              <w:left w:val="nil"/>
              <w:bottom w:val="nil"/>
              <w:right w:val="single" w:sz="4" w:space="0" w:color="auto"/>
            </w:tcBorders>
            <w:vAlign w:val="center"/>
            <w:hideMark/>
          </w:tcPr>
          <w:p w:rsidR="00620FE0" w:rsidRPr="00620FE0" w:rsidRDefault="00620FE0" w:rsidP="00620FE0">
            <w:pPr>
              <w:spacing w:after="0" w:line="240" w:lineRule="auto"/>
              <w:jc w:val="left"/>
              <w:rPr>
                <w:rFonts w:eastAsia="Times New Roman" w:cs="Arial"/>
                <w:b/>
                <w:bCs/>
                <w:color w:val="FFFFFF"/>
                <w:sz w:val="20"/>
                <w:szCs w:val="20"/>
                <w:lang w:eastAsia="pt-BR"/>
              </w:rPr>
            </w:pPr>
          </w:p>
        </w:tc>
        <w:tc>
          <w:tcPr>
            <w:tcW w:w="966" w:type="dxa"/>
            <w:tcBorders>
              <w:top w:val="nil"/>
              <w:left w:val="nil"/>
              <w:bottom w:val="single" w:sz="4" w:space="0" w:color="auto"/>
              <w:right w:val="single" w:sz="4" w:space="0" w:color="auto"/>
            </w:tcBorders>
            <w:shd w:val="clear" w:color="000000" w:fill="000080"/>
            <w:noWrap/>
            <w:vAlign w:val="center"/>
            <w:hideMark/>
          </w:tcPr>
          <w:p w:rsidR="00620FE0" w:rsidRPr="00620FE0" w:rsidRDefault="00620FE0" w:rsidP="00620FE0">
            <w:pPr>
              <w:spacing w:after="0" w:line="240" w:lineRule="auto"/>
              <w:jc w:val="center"/>
              <w:rPr>
                <w:rFonts w:eastAsia="Times New Roman" w:cs="Arial"/>
                <w:b/>
                <w:bCs/>
                <w:color w:val="FFFFFF"/>
                <w:sz w:val="20"/>
                <w:szCs w:val="20"/>
                <w:lang w:eastAsia="pt-BR"/>
              </w:rPr>
            </w:pPr>
            <w:r w:rsidRPr="00620FE0">
              <w:rPr>
                <w:rFonts w:eastAsia="Times New Roman" w:cs="Arial"/>
                <w:b/>
                <w:bCs/>
                <w:color w:val="FFFFFF"/>
                <w:sz w:val="20"/>
                <w:szCs w:val="20"/>
                <w:lang w:eastAsia="pt-BR"/>
              </w:rPr>
              <w:t>(m³/s)</w:t>
            </w:r>
          </w:p>
        </w:tc>
        <w:tc>
          <w:tcPr>
            <w:tcW w:w="851" w:type="dxa"/>
            <w:tcBorders>
              <w:top w:val="nil"/>
              <w:left w:val="nil"/>
              <w:bottom w:val="single" w:sz="4" w:space="0" w:color="auto"/>
              <w:right w:val="single" w:sz="4" w:space="0" w:color="auto"/>
            </w:tcBorders>
            <w:shd w:val="clear" w:color="000000" w:fill="000080"/>
            <w:noWrap/>
            <w:vAlign w:val="center"/>
            <w:hideMark/>
          </w:tcPr>
          <w:p w:rsidR="00620FE0" w:rsidRPr="00620FE0" w:rsidRDefault="00620FE0" w:rsidP="00620FE0">
            <w:pPr>
              <w:spacing w:after="0" w:line="240" w:lineRule="auto"/>
              <w:jc w:val="center"/>
              <w:rPr>
                <w:rFonts w:eastAsia="Times New Roman" w:cs="Arial"/>
                <w:b/>
                <w:bCs/>
                <w:color w:val="FFFFFF"/>
                <w:sz w:val="20"/>
                <w:szCs w:val="20"/>
                <w:lang w:eastAsia="pt-BR"/>
              </w:rPr>
            </w:pPr>
            <w:r w:rsidRPr="00620FE0">
              <w:rPr>
                <w:rFonts w:eastAsia="Times New Roman" w:cs="Arial"/>
                <w:b/>
                <w:bCs/>
                <w:color w:val="FFFFFF"/>
                <w:sz w:val="20"/>
                <w:szCs w:val="20"/>
                <w:lang w:eastAsia="pt-BR"/>
              </w:rPr>
              <w:t>(m)</w:t>
            </w:r>
          </w:p>
        </w:tc>
        <w:tc>
          <w:tcPr>
            <w:tcW w:w="1062" w:type="dxa"/>
            <w:tcBorders>
              <w:top w:val="nil"/>
              <w:left w:val="nil"/>
              <w:bottom w:val="single" w:sz="4" w:space="0" w:color="auto"/>
              <w:right w:val="single" w:sz="4" w:space="0" w:color="auto"/>
            </w:tcBorders>
            <w:shd w:val="clear" w:color="000000" w:fill="000080"/>
            <w:noWrap/>
            <w:vAlign w:val="center"/>
            <w:hideMark/>
          </w:tcPr>
          <w:p w:rsidR="00620FE0" w:rsidRPr="00620FE0" w:rsidRDefault="00620FE0" w:rsidP="00620FE0">
            <w:pPr>
              <w:spacing w:after="0" w:line="240" w:lineRule="auto"/>
              <w:jc w:val="center"/>
              <w:rPr>
                <w:rFonts w:eastAsia="Times New Roman" w:cs="Arial"/>
                <w:b/>
                <w:bCs/>
                <w:color w:val="FFFFFF"/>
                <w:sz w:val="20"/>
                <w:szCs w:val="20"/>
                <w:lang w:eastAsia="pt-BR"/>
              </w:rPr>
            </w:pPr>
            <w:proofErr w:type="gramStart"/>
            <w:r w:rsidRPr="00620FE0">
              <w:rPr>
                <w:rFonts w:eastAsia="Times New Roman" w:cs="Arial"/>
                <w:b/>
                <w:bCs/>
                <w:color w:val="FFFFFF"/>
                <w:sz w:val="20"/>
                <w:szCs w:val="20"/>
                <w:lang w:eastAsia="pt-BR"/>
              </w:rPr>
              <w:t xml:space="preserve">( </w:t>
            </w:r>
            <w:proofErr w:type="gramEnd"/>
            <w:r w:rsidRPr="00620FE0">
              <w:rPr>
                <w:rFonts w:eastAsia="Times New Roman" w:cs="Arial"/>
                <w:b/>
                <w:bCs/>
                <w:color w:val="FFFFFF"/>
                <w:sz w:val="20"/>
                <w:szCs w:val="20"/>
                <w:lang w:eastAsia="pt-BR"/>
              </w:rPr>
              <w:t>m/m)</w:t>
            </w:r>
          </w:p>
        </w:tc>
        <w:tc>
          <w:tcPr>
            <w:tcW w:w="1450" w:type="dxa"/>
            <w:tcBorders>
              <w:top w:val="nil"/>
              <w:left w:val="nil"/>
              <w:bottom w:val="single" w:sz="4" w:space="0" w:color="auto"/>
              <w:right w:val="single" w:sz="4" w:space="0" w:color="auto"/>
            </w:tcBorders>
            <w:shd w:val="clear" w:color="000000" w:fill="000080"/>
            <w:noWrap/>
            <w:vAlign w:val="center"/>
            <w:hideMark/>
          </w:tcPr>
          <w:p w:rsidR="00620FE0" w:rsidRPr="00620FE0" w:rsidRDefault="00620FE0" w:rsidP="00620FE0">
            <w:pPr>
              <w:spacing w:after="0" w:line="240" w:lineRule="auto"/>
              <w:jc w:val="center"/>
              <w:rPr>
                <w:rFonts w:eastAsia="Times New Roman" w:cs="Arial"/>
                <w:b/>
                <w:bCs/>
                <w:color w:val="FFFFFF"/>
                <w:sz w:val="20"/>
                <w:szCs w:val="20"/>
                <w:lang w:eastAsia="pt-BR"/>
              </w:rPr>
            </w:pPr>
            <w:r w:rsidRPr="00620FE0">
              <w:rPr>
                <w:rFonts w:eastAsia="Times New Roman" w:cs="Arial"/>
                <w:b/>
                <w:bCs/>
                <w:color w:val="FFFFFF"/>
                <w:sz w:val="20"/>
                <w:szCs w:val="20"/>
                <w:lang w:eastAsia="pt-BR"/>
              </w:rPr>
              <w:t>Manning</w:t>
            </w:r>
          </w:p>
        </w:tc>
        <w:tc>
          <w:tcPr>
            <w:tcW w:w="1037" w:type="dxa"/>
            <w:tcBorders>
              <w:top w:val="nil"/>
              <w:left w:val="nil"/>
              <w:bottom w:val="single" w:sz="4" w:space="0" w:color="auto"/>
              <w:right w:val="single" w:sz="4" w:space="0" w:color="auto"/>
            </w:tcBorders>
            <w:shd w:val="clear" w:color="000000" w:fill="DBE5F1"/>
            <w:noWrap/>
            <w:vAlign w:val="center"/>
            <w:hideMark/>
          </w:tcPr>
          <w:p w:rsidR="00620FE0" w:rsidRPr="00620FE0" w:rsidRDefault="00620FE0" w:rsidP="00620FE0">
            <w:pPr>
              <w:spacing w:after="0" w:line="240" w:lineRule="auto"/>
              <w:jc w:val="center"/>
              <w:rPr>
                <w:rFonts w:eastAsia="Times New Roman" w:cs="Arial"/>
                <w:b/>
                <w:bCs/>
                <w:sz w:val="20"/>
                <w:szCs w:val="20"/>
                <w:lang w:eastAsia="pt-BR"/>
              </w:rPr>
            </w:pPr>
            <w:r w:rsidRPr="00620FE0">
              <w:rPr>
                <w:rFonts w:eastAsia="Times New Roman" w:cs="Arial"/>
                <w:b/>
                <w:bCs/>
                <w:sz w:val="20"/>
                <w:szCs w:val="20"/>
                <w:lang w:eastAsia="pt-BR"/>
              </w:rPr>
              <w:t>(m)</w:t>
            </w:r>
          </w:p>
        </w:tc>
        <w:tc>
          <w:tcPr>
            <w:tcW w:w="918" w:type="dxa"/>
            <w:tcBorders>
              <w:top w:val="nil"/>
              <w:left w:val="nil"/>
              <w:bottom w:val="single" w:sz="4" w:space="0" w:color="auto"/>
              <w:right w:val="single" w:sz="4" w:space="0" w:color="auto"/>
            </w:tcBorders>
            <w:shd w:val="clear" w:color="000000" w:fill="DBE5F1"/>
            <w:noWrap/>
            <w:vAlign w:val="center"/>
            <w:hideMark/>
          </w:tcPr>
          <w:p w:rsidR="00620FE0" w:rsidRPr="00620FE0" w:rsidRDefault="00620FE0" w:rsidP="00620FE0">
            <w:pPr>
              <w:spacing w:after="0" w:line="240" w:lineRule="auto"/>
              <w:jc w:val="center"/>
              <w:rPr>
                <w:rFonts w:eastAsia="Times New Roman" w:cs="Arial"/>
                <w:b/>
                <w:bCs/>
                <w:sz w:val="20"/>
                <w:szCs w:val="20"/>
                <w:lang w:eastAsia="pt-BR"/>
              </w:rPr>
            </w:pPr>
            <w:proofErr w:type="gramStart"/>
            <w:r w:rsidRPr="00620FE0">
              <w:rPr>
                <w:rFonts w:eastAsia="Times New Roman" w:cs="Arial"/>
                <w:b/>
                <w:bCs/>
                <w:sz w:val="20"/>
                <w:szCs w:val="20"/>
                <w:lang w:eastAsia="pt-BR"/>
              </w:rPr>
              <w:t xml:space="preserve">( </w:t>
            </w:r>
            <w:proofErr w:type="gramEnd"/>
            <w:r w:rsidRPr="00620FE0">
              <w:rPr>
                <w:rFonts w:eastAsia="Times New Roman" w:cs="Arial"/>
                <w:b/>
                <w:bCs/>
                <w:sz w:val="20"/>
                <w:szCs w:val="20"/>
                <w:lang w:eastAsia="pt-BR"/>
              </w:rPr>
              <w:t>m/s )</w:t>
            </w:r>
          </w:p>
        </w:tc>
        <w:tc>
          <w:tcPr>
            <w:tcW w:w="1616" w:type="dxa"/>
            <w:tcBorders>
              <w:top w:val="nil"/>
              <w:left w:val="nil"/>
              <w:bottom w:val="single" w:sz="4" w:space="0" w:color="auto"/>
              <w:right w:val="single" w:sz="4" w:space="0" w:color="auto"/>
            </w:tcBorders>
            <w:shd w:val="clear" w:color="000000" w:fill="DBE5F1"/>
            <w:noWrap/>
            <w:vAlign w:val="center"/>
            <w:hideMark/>
          </w:tcPr>
          <w:p w:rsidR="00620FE0" w:rsidRPr="00620FE0" w:rsidRDefault="00620FE0" w:rsidP="00620FE0">
            <w:pPr>
              <w:spacing w:after="0" w:line="240" w:lineRule="auto"/>
              <w:jc w:val="center"/>
              <w:rPr>
                <w:rFonts w:eastAsia="Times New Roman" w:cs="Arial"/>
                <w:b/>
                <w:bCs/>
                <w:sz w:val="20"/>
                <w:szCs w:val="20"/>
                <w:lang w:eastAsia="pt-BR"/>
              </w:rPr>
            </w:pPr>
            <w:proofErr w:type="spellStart"/>
            <w:r w:rsidRPr="00620FE0">
              <w:rPr>
                <w:rFonts w:eastAsia="Times New Roman" w:cs="Arial"/>
                <w:b/>
                <w:bCs/>
                <w:sz w:val="20"/>
                <w:szCs w:val="20"/>
                <w:lang w:eastAsia="pt-BR"/>
              </w:rPr>
              <w:t>Froude</w:t>
            </w:r>
            <w:proofErr w:type="spellEnd"/>
          </w:p>
        </w:tc>
        <w:tc>
          <w:tcPr>
            <w:tcW w:w="1293" w:type="dxa"/>
            <w:tcBorders>
              <w:top w:val="nil"/>
              <w:left w:val="nil"/>
              <w:bottom w:val="single" w:sz="4" w:space="0" w:color="auto"/>
              <w:right w:val="single" w:sz="4" w:space="0" w:color="auto"/>
            </w:tcBorders>
            <w:shd w:val="clear" w:color="000000" w:fill="DBE5F1"/>
            <w:noWrap/>
            <w:vAlign w:val="center"/>
            <w:hideMark/>
          </w:tcPr>
          <w:p w:rsidR="00620FE0" w:rsidRPr="00620FE0" w:rsidRDefault="00620FE0" w:rsidP="00620FE0">
            <w:pPr>
              <w:spacing w:after="0" w:line="240" w:lineRule="auto"/>
              <w:jc w:val="center"/>
              <w:rPr>
                <w:rFonts w:eastAsia="Times New Roman" w:cs="Arial"/>
                <w:b/>
                <w:bCs/>
                <w:sz w:val="20"/>
                <w:szCs w:val="20"/>
                <w:lang w:eastAsia="pt-BR"/>
              </w:rPr>
            </w:pPr>
            <w:r w:rsidRPr="00620FE0">
              <w:rPr>
                <w:rFonts w:eastAsia="Times New Roman" w:cs="Arial"/>
                <w:b/>
                <w:bCs/>
                <w:sz w:val="20"/>
                <w:szCs w:val="20"/>
                <w:lang w:eastAsia="pt-BR"/>
              </w:rPr>
              <w:t>(m</w:t>
            </w:r>
            <w:r w:rsidRPr="00620FE0">
              <w:rPr>
                <w:rFonts w:eastAsia="Times New Roman" w:cs="Arial"/>
                <w:b/>
                <w:bCs/>
                <w:sz w:val="20"/>
                <w:szCs w:val="20"/>
                <w:vertAlign w:val="superscript"/>
                <w:lang w:eastAsia="pt-BR"/>
              </w:rPr>
              <w:t>2</w:t>
            </w:r>
            <w:r w:rsidRPr="00620FE0">
              <w:rPr>
                <w:rFonts w:eastAsia="Times New Roman" w:cs="Arial"/>
                <w:b/>
                <w:bCs/>
                <w:sz w:val="20"/>
                <w:szCs w:val="20"/>
                <w:lang w:eastAsia="pt-BR"/>
              </w:rPr>
              <w:t>)</w:t>
            </w:r>
          </w:p>
        </w:tc>
        <w:tc>
          <w:tcPr>
            <w:tcW w:w="1379" w:type="dxa"/>
            <w:tcBorders>
              <w:top w:val="nil"/>
              <w:left w:val="nil"/>
              <w:bottom w:val="single" w:sz="4" w:space="0" w:color="auto"/>
              <w:right w:val="single" w:sz="4" w:space="0" w:color="auto"/>
            </w:tcBorders>
            <w:shd w:val="clear" w:color="000000" w:fill="DBE5F1"/>
            <w:noWrap/>
            <w:vAlign w:val="center"/>
            <w:hideMark/>
          </w:tcPr>
          <w:p w:rsidR="00620FE0" w:rsidRPr="00620FE0" w:rsidRDefault="00620FE0" w:rsidP="00620FE0">
            <w:pPr>
              <w:spacing w:after="0" w:line="240" w:lineRule="auto"/>
              <w:jc w:val="center"/>
              <w:rPr>
                <w:rFonts w:eastAsia="Times New Roman" w:cs="Arial"/>
                <w:b/>
                <w:bCs/>
                <w:sz w:val="20"/>
                <w:szCs w:val="20"/>
                <w:lang w:eastAsia="pt-BR"/>
              </w:rPr>
            </w:pPr>
            <w:r w:rsidRPr="00620FE0">
              <w:rPr>
                <w:rFonts w:eastAsia="Times New Roman" w:cs="Arial"/>
                <w:b/>
                <w:bCs/>
                <w:sz w:val="20"/>
                <w:szCs w:val="20"/>
                <w:lang w:eastAsia="pt-BR"/>
              </w:rPr>
              <w:t>(m)</w:t>
            </w:r>
          </w:p>
        </w:tc>
        <w:tc>
          <w:tcPr>
            <w:tcW w:w="987" w:type="dxa"/>
            <w:tcBorders>
              <w:top w:val="nil"/>
              <w:left w:val="nil"/>
              <w:bottom w:val="single" w:sz="4" w:space="0" w:color="auto"/>
              <w:right w:val="single" w:sz="4" w:space="0" w:color="auto"/>
            </w:tcBorders>
            <w:shd w:val="clear" w:color="000000" w:fill="DBE5F1"/>
            <w:noWrap/>
            <w:vAlign w:val="center"/>
            <w:hideMark/>
          </w:tcPr>
          <w:p w:rsidR="00620FE0" w:rsidRPr="00620FE0" w:rsidRDefault="00620FE0" w:rsidP="00620FE0">
            <w:pPr>
              <w:spacing w:after="0" w:line="240" w:lineRule="auto"/>
              <w:jc w:val="center"/>
              <w:rPr>
                <w:rFonts w:eastAsia="Times New Roman" w:cs="Arial"/>
                <w:b/>
                <w:bCs/>
                <w:sz w:val="20"/>
                <w:szCs w:val="20"/>
                <w:lang w:eastAsia="pt-BR"/>
              </w:rPr>
            </w:pPr>
            <w:r w:rsidRPr="00620FE0">
              <w:rPr>
                <w:rFonts w:eastAsia="Times New Roman" w:cs="Arial"/>
                <w:b/>
                <w:bCs/>
                <w:sz w:val="20"/>
                <w:szCs w:val="20"/>
                <w:lang w:eastAsia="pt-BR"/>
              </w:rPr>
              <w:t>(m)</w:t>
            </w:r>
          </w:p>
        </w:tc>
        <w:tc>
          <w:tcPr>
            <w:tcW w:w="1259" w:type="dxa"/>
            <w:tcBorders>
              <w:top w:val="nil"/>
              <w:left w:val="nil"/>
              <w:bottom w:val="single" w:sz="4" w:space="0" w:color="auto"/>
              <w:right w:val="single" w:sz="4" w:space="0" w:color="auto"/>
            </w:tcBorders>
            <w:shd w:val="clear" w:color="000000" w:fill="DBE5F1"/>
            <w:noWrap/>
            <w:vAlign w:val="center"/>
            <w:hideMark/>
          </w:tcPr>
          <w:p w:rsidR="00620FE0" w:rsidRPr="00620FE0" w:rsidRDefault="00620FE0" w:rsidP="00620FE0">
            <w:pPr>
              <w:spacing w:after="0" w:line="240" w:lineRule="auto"/>
              <w:jc w:val="center"/>
              <w:rPr>
                <w:rFonts w:eastAsia="Times New Roman" w:cs="Arial"/>
                <w:b/>
                <w:bCs/>
                <w:sz w:val="20"/>
                <w:szCs w:val="20"/>
                <w:lang w:eastAsia="pt-BR"/>
              </w:rPr>
            </w:pPr>
            <w:r w:rsidRPr="00620FE0">
              <w:rPr>
                <w:rFonts w:eastAsia="Times New Roman" w:cs="Arial"/>
                <w:b/>
                <w:bCs/>
                <w:sz w:val="20"/>
                <w:szCs w:val="20"/>
                <w:lang w:eastAsia="pt-BR"/>
              </w:rPr>
              <w:t>(m)</w:t>
            </w:r>
          </w:p>
        </w:tc>
      </w:tr>
      <w:tr w:rsidR="00620FE0" w:rsidRPr="00620FE0" w:rsidTr="00620FE0">
        <w:trPr>
          <w:trHeight w:val="402"/>
        </w:trPr>
        <w:tc>
          <w:tcPr>
            <w:tcW w:w="11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20FE0" w:rsidRPr="00620FE0" w:rsidRDefault="00620FE0" w:rsidP="00620FE0">
            <w:pPr>
              <w:spacing w:after="0" w:line="240" w:lineRule="auto"/>
              <w:jc w:val="center"/>
              <w:rPr>
                <w:rFonts w:eastAsia="Times New Roman" w:cs="Arial"/>
                <w:b/>
                <w:bCs/>
                <w:color w:val="000000"/>
                <w:sz w:val="20"/>
                <w:szCs w:val="20"/>
                <w:lang w:eastAsia="pt-BR"/>
              </w:rPr>
            </w:pPr>
            <w:r w:rsidRPr="00620FE0">
              <w:rPr>
                <w:rFonts w:eastAsia="Times New Roman" w:cs="Arial"/>
                <w:b/>
                <w:bCs/>
                <w:color w:val="000000"/>
                <w:sz w:val="20"/>
                <w:szCs w:val="20"/>
                <w:lang w:eastAsia="pt-BR"/>
              </w:rPr>
              <w:t>1</w:t>
            </w:r>
          </w:p>
        </w:tc>
        <w:tc>
          <w:tcPr>
            <w:tcW w:w="966" w:type="dxa"/>
            <w:tcBorders>
              <w:top w:val="nil"/>
              <w:left w:val="nil"/>
              <w:bottom w:val="single" w:sz="4" w:space="0" w:color="auto"/>
              <w:right w:val="single" w:sz="4" w:space="0" w:color="auto"/>
            </w:tcBorders>
            <w:shd w:val="clear" w:color="auto" w:fill="auto"/>
            <w:noWrap/>
            <w:vAlign w:val="center"/>
            <w:hideMark/>
          </w:tcPr>
          <w:p w:rsidR="00620FE0" w:rsidRPr="00620FE0" w:rsidRDefault="00620FE0" w:rsidP="00620FE0">
            <w:pPr>
              <w:spacing w:after="0" w:line="240" w:lineRule="auto"/>
              <w:jc w:val="center"/>
              <w:rPr>
                <w:rFonts w:eastAsia="Times New Roman" w:cs="Arial"/>
                <w:b/>
                <w:bCs/>
                <w:sz w:val="20"/>
                <w:szCs w:val="20"/>
                <w:lang w:eastAsia="pt-BR"/>
              </w:rPr>
            </w:pPr>
            <w:r w:rsidRPr="00620FE0">
              <w:rPr>
                <w:rFonts w:eastAsia="Times New Roman" w:cs="Arial"/>
                <w:b/>
                <w:bCs/>
                <w:sz w:val="20"/>
                <w:szCs w:val="20"/>
                <w:lang w:eastAsia="pt-BR"/>
              </w:rPr>
              <w:t>0.13</w:t>
            </w:r>
          </w:p>
        </w:tc>
        <w:tc>
          <w:tcPr>
            <w:tcW w:w="851" w:type="dxa"/>
            <w:tcBorders>
              <w:top w:val="nil"/>
              <w:left w:val="nil"/>
              <w:bottom w:val="single" w:sz="4" w:space="0" w:color="auto"/>
              <w:right w:val="single" w:sz="4" w:space="0" w:color="auto"/>
            </w:tcBorders>
            <w:shd w:val="clear" w:color="auto" w:fill="auto"/>
            <w:noWrap/>
            <w:vAlign w:val="center"/>
            <w:hideMark/>
          </w:tcPr>
          <w:p w:rsidR="00620FE0" w:rsidRPr="00620FE0" w:rsidRDefault="00620FE0" w:rsidP="00620FE0">
            <w:pPr>
              <w:spacing w:after="0" w:line="240" w:lineRule="auto"/>
              <w:jc w:val="center"/>
              <w:rPr>
                <w:rFonts w:eastAsia="Times New Roman" w:cs="Arial"/>
                <w:b/>
                <w:bCs/>
                <w:color w:val="000000"/>
                <w:sz w:val="20"/>
                <w:szCs w:val="20"/>
                <w:lang w:eastAsia="pt-BR"/>
              </w:rPr>
            </w:pPr>
            <w:r w:rsidRPr="00620FE0">
              <w:rPr>
                <w:rFonts w:eastAsia="Times New Roman" w:cs="Arial"/>
                <w:b/>
                <w:bCs/>
                <w:color w:val="000000"/>
                <w:sz w:val="20"/>
                <w:szCs w:val="20"/>
                <w:lang w:eastAsia="pt-BR"/>
              </w:rPr>
              <w:t>0.5</w:t>
            </w:r>
          </w:p>
        </w:tc>
        <w:tc>
          <w:tcPr>
            <w:tcW w:w="1062" w:type="dxa"/>
            <w:tcBorders>
              <w:top w:val="nil"/>
              <w:left w:val="nil"/>
              <w:bottom w:val="single" w:sz="4" w:space="0" w:color="auto"/>
              <w:right w:val="single" w:sz="4" w:space="0" w:color="auto"/>
            </w:tcBorders>
            <w:shd w:val="clear" w:color="auto" w:fill="auto"/>
            <w:noWrap/>
            <w:vAlign w:val="center"/>
            <w:hideMark/>
          </w:tcPr>
          <w:p w:rsidR="00620FE0" w:rsidRPr="00620FE0" w:rsidRDefault="00620FE0" w:rsidP="00620FE0">
            <w:pPr>
              <w:spacing w:after="0" w:line="240" w:lineRule="auto"/>
              <w:jc w:val="center"/>
              <w:rPr>
                <w:rFonts w:eastAsia="Times New Roman" w:cs="Arial"/>
                <w:b/>
                <w:bCs/>
                <w:color w:val="000000"/>
                <w:sz w:val="20"/>
                <w:szCs w:val="20"/>
                <w:lang w:eastAsia="pt-BR"/>
              </w:rPr>
            </w:pPr>
            <w:r w:rsidRPr="00620FE0">
              <w:rPr>
                <w:rFonts w:eastAsia="Times New Roman" w:cs="Arial"/>
                <w:b/>
                <w:bCs/>
                <w:color w:val="000000"/>
                <w:sz w:val="20"/>
                <w:szCs w:val="20"/>
                <w:lang w:eastAsia="pt-BR"/>
              </w:rPr>
              <w:t>0.008</w:t>
            </w:r>
          </w:p>
        </w:tc>
        <w:tc>
          <w:tcPr>
            <w:tcW w:w="1450" w:type="dxa"/>
            <w:tcBorders>
              <w:top w:val="nil"/>
              <w:left w:val="nil"/>
              <w:bottom w:val="single" w:sz="4" w:space="0" w:color="auto"/>
              <w:right w:val="single" w:sz="4" w:space="0" w:color="auto"/>
            </w:tcBorders>
            <w:shd w:val="clear" w:color="auto" w:fill="auto"/>
            <w:noWrap/>
            <w:vAlign w:val="center"/>
            <w:hideMark/>
          </w:tcPr>
          <w:p w:rsidR="00620FE0" w:rsidRPr="00620FE0" w:rsidRDefault="00620FE0" w:rsidP="00620FE0">
            <w:pPr>
              <w:spacing w:after="0" w:line="240" w:lineRule="auto"/>
              <w:jc w:val="center"/>
              <w:rPr>
                <w:rFonts w:eastAsia="Times New Roman" w:cs="Arial"/>
                <w:b/>
                <w:bCs/>
                <w:color w:val="000000"/>
                <w:sz w:val="20"/>
                <w:szCs w:val="20"/>
                <w:lang w:eastAsia="pt-BR"/>
              </w:rPr>
            </w:pPr>
            <w:r w:rsidRPr="00620FE0">
              <w:rPr>
                <w:rFonts w:eastAsia="Times New Roman" w:cs="Arial"/>
                <w:b/>
                <w:bCs/>
                <w:color w:val="000000"/>
                <w:sz w:val="20"/>
                <w:szCs w:val="20"/>
                <w:lang w:eastAsia="pt-BR"/>
              </w:rPr>
              <w:t>0.018</w:t>
            </w:r>
          </w:p>
        </w:tc>
        <w:tc>
          <w:tcPr>
            <w:tcW w:w="1037" w:type="dxa"/>
            <w:tcBorders>
              <w:top w:val="nil"/>
              <w:left w:val="nil"/>
              <w:bottom w:val="single" w:sz="4" w:space="0" w:color="auto"/>
              <w:right w:val="single" w:sz="4" w:space="0" w:color="auto"/>
            </w:tcBorders>
            <w:shd w:val="clear" w:color="auto" w:fill="auto"/>
            <w:noWrap/>
            <w:vAlign w:val="center"/>
            <w:hideMark/>
          </w:tcPr>
          <w:p w:rsidR="00620FE0" w:rsidRPr="00620FE0" w:rsidRDefault="00620FE0" w:rsidP="00620FE0">
            <w:pPr>
              <w:spacing w:after="0" w:line="240" w:lineRule="auto"/>
              <w:jc w:val="center"/>
              <w:rPr>
                <w:rFonts w:eastAsia="Times New Roman" w:cs="Arial"/>
                <w:b/>
                <w:bCs/>
                <w:color w:val="000000"/>
                <w:sz w:val="20"/>
                <w:szCs w:val="20"/>
                <w:lang w:eastAsia="pt-BR"/>
              </w:rPr>
            </w:pPr>
            <w:r w:rsidRPr="00620FE0">
              <w:rPr>
                <w:rFonts w:eastAsia="Times New Roman" w:cs="Arial"/>
                <w:b/>
                <w:bCs/>
                <w:color w:val="000000"/>
                <w:sz w:val="20"/>
                <w:szCs w:val="20"/>
                <w:lang w:eastAsia="pt-BR"/>
              </w:rPr>
              <w:t>0.22</w:t>
            </w:r>
          </w:p>
        </w:tc>
        <w:tc>
          <w:tcPr>
            <w:tcW w:w="918" w:type="dxa"/>
            <w:tcBorders>
              <w:top w:val="nil"/>
              <w:left w:val="nil"/>
              <w:bottom w:val="single" w:sz="4" w:space="0" w:color="auto"/>
              <w:right w:val="single" w:sz="4" w:space="0" w:color="auto"/>
            </w:tcBorders>
            <w:shd w:val="clear" w:color="auto" w:fill="auto"/>
            <w:noWrap/>
            <w:vAlign w:val="center"/>
            <w:hideMark/>
          </w:tcPr>
          <w:p w:rsidR="00620FE0" w:rsidRPr="00620FE0" w:rsidRDefault="00620FE0" w:rsidP="00620FE0">
            <w:pPr>
              <w:spacing w:after="0" w:line="240" w:lineRule="auto"/>
              <w:jc w:val="center"/>
              <w:rPr>
                <w:rFonts w:eastAsia="Times New Roman" w:cs="Arial"/>
                <w:b/>
                <w:bCs/>
                <w:color w:val="000000"/>
                <w:sz w:val="20"/>
                <w:szCs w:val="20"/>
                <w:lang w:eastAsia="pt-BR"/>
              </w:rPr>
            </w:pPr>
            <w:r w:rsidRPr="00620FE0">
              <w:rPr>
                <w:rFonts w:eastAsia="Times New Roman" w:cs="Arial"/>
                <w:b/>
                <w:bCs/>
                <w:color w:val="000000"/>
                <w:sz w:val="20"/>
                <w:szCs w:val="20"/>
                <w:lang w:eastAsia="pt-BR"/>
              </w:rPr>
              <w:t>1.19</w:t>
            </w:r>
          </w:p>
        </w:tc>
        <w:tc>
          <w:tcPr>
            <w:tcW w:w="1616" w:type="dxa"/>
            <w:tcBorders>
              <w:top w:val="nil"/>
              <w:left w:val="nil"/>
              <w:bottom w:val="single" w:sz="4" w:space="0" w:color="auto"/>
              <w:right w:val="single" w:sz="4" w:space="0" w:color="auto"/>
            </w:tcBorders>
            <w:shd w:val="clear" w:color="auto" w:fill="auto"/>
            <w:noWrap/>
            <w:vAlign w:val="center"/>
            <w:hideMark/>
          </w:tcPr>
          <w:p w:rsidR="00620FE0" w:rsidRPr="00620FE0" w:rsidRDefault="00620FE0" w:rsidP="00620FE0">
            <w:pPr>
              <w:spacing w:after="0" w:line="240" w:lineRule="auto"/>
              <w:jc w:val="center"/>
              <w:rPr>
                <w:rFonts w:eastAsia="Times New Roman" w:cs="Arial"/>
                <w:b/>
                <w:bCs/>
                <w:color w:val="000000"/>
                <w:sz w:val="20"/>
                <w:szCs w:val="20"/>
                <w:lang w:eastAsia="pt-BR"/>
              </w:rPr>
            </w:pPr>
            <w:r w:rsidRPr="00620FE0">
              <w:rPr>
                <w:rFonts w:eastAsia="Times New Roman" w:cs="Arial"/>
                <w:b/>
                <w:bCs/>
                <w:color w:val="000000"/>
                <w:sz w:val="20"/>
                <w:szCs w:val="20"/>
                <w:lang w:eastAsia="pt-BR"/>
              </w:rPr>
              <w:t>0.81</w:t>
            </w:r>
          </w:p>
        </w:tc>
        <w:tc>
          <w:tcPr>
            <w:tcW w:w="1293" w:type="dxa"/>
            <w:tcBorders>
              <w:top w:val="nil"/>
              <w:left w:val="nil"/>
              <w:bottom w:val="single" w:sz="4" w:space="0" w:color="auto"/>
              <w:right w:val="single" w:sz="4" w:space="0" w:color="auto"/>
            </w:tcBorders>
            <w:shd w:val="clear" w:color="auto" w:fill="auto"/>
            <w:noWrap/>
            <w:vAlign w:val="center"/>
            <w:hideMark/>
          </w:tcPr>
          <w:p w:rsidR="00620FE0" w:rsidRPr="00620FE0" w:rsidRDefault="00620FE0" w:rsidP="00620FE0">
            <w:pPr>
              <w:spacing w:after="0" w:line="240" w:lineRule="auto"/>
              <w:jc w:val="center"/>
              <w:rPr>
                <w:rFonts w:eastAsia="Times New Roman" w:cs="Arial"/>
                <w:b/>
                <w:bCs/>
                <w:color w:val="000000"/>
                <w:sz w:val="20"/>
                <w:szCs w:val="20"/>
                <w:lang w:eastAsia="pt-BR"/>
              </w:rPr>
            </w:pPr>
            <w:r w:rsidRPr="00620FE0">
              <w:rPr>
                <w:rFonts w:eastAsia="Times New Roman" w:cs="Arial"/>
                <w:b/>
                <w:bCs/>
                <w:color w:val="000000"/>
                <w:sz w:val="20"/>
                <w:szCs w:val="20"/>
                <w:lang w:eastAsia="pt-BR"/>
              </w:rPr>
              <w:t>0.10</w:t>
            </w:r>
          </w:p>
        </w:tc>
        <w:tc>
          <w:tcPr>
            <w:tcW w:w="1379" w:type="dxa"/>
            <w:tcBorders>
              <w:top w:val="nil"/>
              <w:left w:val="nil"/>
              <w:bottom w:val="single" w:sz="4" w:space="0" w:color="auto"/>
              <w:right w:val="single" w:sz="4" w:space="0" w:color="auto"/>
            </w:tcBorders>
            <w:shd w:val="clear" w:color="auto" w:fill="auto"/>
            <w:noWrap/>
            <w:vAlign w:val="center"/>
            <w:hideMark/>
          </w:tcPr>
          <w:p w:rsidR="00620FE0" w:rsidRPr="00620FE0" w:rsidRDefault="00620FE0" w:rsidP="00620FE0">
            <w:pPr>
              <w:spacing w:after="0" w:line="240" w:lineRule="auto"/>
              <w:jc w:val="center"/>
              <w:rPr>
                <w:rFonts w:eastAsia="Times New Roman" w:cs="Arial"/>
                <w:b/>
                <w:bCs/>
                <w:color w:val="000000"/>
                <w:sz w:val="20"/>
                <w:szCs w:val="20"/>
                <w:lang w:eastAsia="pt-BR"/>
              </w:rPr>
            </w:pPr>
            <w:r w:rsidRPr="00620FE0">
              <w:rPr>
                <w:rFonts w:eastAsia="Times New Roman" w:cs="Arial"/>
                <w:b/>
                <w:bCs/>
                <w:color w:val="000000"/>
                <w:sz w:val="20"/>
                <w:szCs w:val="20"/>
                <w:lang w:eastAsia="pt-BR"/>
              </w:rPr>
              <w:t>0.94</w:t>
            </w:r>
          </w:p>
        </w:tc>
        <w:tc>
          <w:tcPr>
            <w:tcW w:w="987" w:type="dxa"/>
            <w:tcBorders>
              <w:top w:val="nil"/>
              <w:left w:val="nil"/>
              <w:bottom w:val="single" w:sz="4" w:space="0" w:color="auto"/>
              <w:right w:val="single" w:sz="4" w:space="0" w:color="auto"/>
            </w:tcBorders>
            <w:shd w:val="clear" w:color="auto" w:fill="auto"/>
            <w:noWrap/>
            <w:vAlign w:val="center"/>
            <w:hideMark/>
          </w:tcPr>
          <w:p w:rsidR="00620FE0" w:rsidRPr="00620FE0" w:rsidRDefault="00620FE0" w:rsidP="00620FE0">
            <w:pPr>
              <w:spacing w:after="0" w:line="240" w:lineRule="auto"/>
              <w:jc w:val="center"/>
              <w:rPr>
                <w:rFonts w:eastAsia="Times New Roman" w:cs="Arial"/>
                <w:b/>
                <w:bCs/>
                <w:color w:val="000000"/>
                <w:sz w:val="20"/>
                <w:szCs w:val="20"/>
                <w:lang w:eastAsia="pt-BR"/>
              </w:rPr>
            </w:pPr>
            <w:r w:rsidRPr="00620FE0">
              <w:rPr>
                <w:rFonts w:eastAsia="Times New Roman" w:cs="Arial"/>
                <w:b/>
                <w:bCs/>
                <w:color w:val="000000"/>
                <w:sz w:val="20"/>
                <w:szCs w:val="20"/>
                <w:lang w:eastAsia="pt-BR"/>
              </w:rPr>
              <w:t>0.12</w:t>
            </w:r>
          </w:p>
        </w:tc>
        <w:tc>
          <w:tcPr>
            <w:tcW w:w="1259" w:type="dxa"/>
            <w:tcBorders>
              <w:top w:val="nil"/>
              <w:left w:val="nil"/>
              <w:bottom w:val="single" w:sz="4" w:space="0" w:color="auto"/>
              <w:right w:val="single" w:sz="4" w:space="0" w:color="auto"/>
            </w:tcBorders>
            <w:shd w:val="clear" w:color="auto" w:fill="auto"/>
            <w:noWrap/>
            <w:vAlign w:val="center"/>
            <w:hideMark/>
          </w:tcPr>
          <w:p w:rsidR="00620FE0" w:rsidRPr="00620FE0" w:rsidRDefault="00620FE0" w:rsidP="00620FE0">
            <w:pPr>
              <w:spacing w:after="0" w:line="240" w:lineRule="auto"/>
              <w:jc w:val="center"/>
              <w:rPr>
                <w:rFonts w:eastAsia="Times New Roman" w:cs="Arial"/>
                <w:b/>
                <w:bCs/>
                <w:color w:val="000000"/>
                <w:sz w:val="20"/>
                <w:szCs w:val="20"/>
                <w:lang w:eastAsia="pt-BR"/>
              </w:rPr>
            </w:pPr>
            <w:r w:rsidRPr="00620FE0">
              <w:rPr>
                <w:rFonts w:eastAsia="Times New Roman" w:cs="Arial"/>
                <w:b/>
                <w:bCs/>
                <w:color w:val="000000"/>
                <w:sz w:val="20"/>
                <w:szCs w:val="20"/>
                <w:lang w:eastAsia="pt-BR"/>
              </w:rPr>
              <w:t>0.32</w:t>
            </w:r>
          </w:p>
        </w:tc>
      </w:tr>
      <w:tr w:rsidR="00620FE0" w:rsidRPr="00620FE0" w:rsidTr="00620FE0">
        <w:trPr>
          <w:trHeight w:val="402"/>
        </w:trPr>
        <w:tc>
          <w:tcPr>
            <w:tcW w:w="1188" w:type="dxa"/>
            <w:tcBorders>
              <w:top w:val="nil"/>
              <w:left w:val="single" w:sz="4" w:space="0" w:color="auto"/>
              <w:bottom w:val="single" w:sz="4" w:space="0" w:color="auto"/>
              <w:right w:val="single" w:sz="4" w:space="0" w:color="auto"/>
            </w:tcBorders>
            <w:shd w:val="clear" w:color="auto" w:fill="auto"/>
            <w:vAlign w:val="center"/>
            <w:hideMark/>
          </w:tcPr>
          <w:p w:rsidR="00620FE0" w:rsidRPr="00620FE0" w:rsidRDefault="00620FE0" w:rsidP="00620FE0">
            <w:pPr>
              <w:spacing w:after="0" w:line="240" w:lineRule="auto"/>
              <w:jc w:val="center"/>
              <w:rPr>
                <w:rFonts w:eastAsia="Times New Roman" w:cs="Arial"/>
                <w:b/>
                <w:bCs/>
                <w:color w:val="000000"/>
                <w:sz w:val="20"/>
                <w:szCs w:val="20"/>
                <w:lang w:eastAsia="pt-BR"/>
              </w:rPr>
            </w:pPr>
            <w:r w:rsidRPr="00620FE0">
              <w:rPr>
                <w:rFonts w:eastAsia="Times New Roman" w:cs="Arial"/>
                <w:b/>
                <w:bCs/>
                <w:color w:val="000000"/>
                <w:sz w:val="20"/>
                <w:szCs w:val="20"/>
                <w:lang w:eastAsia="pt-BR"/>
              </w:rPr>
              <w:t xml:space="preserve">1 +2 </w:t>
            </w:r>
          </w:p>
        </w:tc>
        <w:tc>
          <w:tcPr>
            <w:tcW w:w="966" w:type="dxa"/>
            <w:tcBorders>
              <w:top w:val="nil"/>
              <w:left w:val="nil"/>
              <w:bottom w:val="single" w:sz="4" w:space="0" w:color="auto"/>
              <w:right w:val="single" w:sz="4" w:space="0" w:color="auto"/>
            </w:tcBorders>
            <w:shd w:val="clear" w:color="auto" w:fill="auto"/>
            <w:noWrap/>
            <w:vAlign w:val="center"/>
            <w:hideMark/>
          </w:tcPr>
          <w:p w:rsidR="00620FE0" w:rsidRPr="00620FE0" w:rsidRDefault="00620FE0" w:rsidP="00620FE0">
            <w:pPr>
              <w:spacing w:after="0" w:line="240" w:lineRule="auto"/>
              <w:jc w:val="center"/>
              <w:rPr>
                <w:rFonts w:eastAsia="Times New Roman" w:cs="Arial"/>
                <w:b/>
                <w:bCs/>
                <w:sz w:val="20"/>
                <w:szCs w:val="20"/>
                <w:lang w:eastAsia="pt-BR"/>
              </w:rPr>
            </w:pPr>
            <w:r w:rsidRPr="00620FE0">
              <w:rPr>
                <w:rFonts w:eastAsia="Times New Roman" w:cs="Arial"/>
                <w:b/>
                <w:bCs/>
                <w:sz w:val="20"/>
                <w:szCs w:val="20"/>
                <w:lang w:eastAsia="pt-BR"/>
              </w:rPr>
              <w:t>0.37</w:t>
            </w:r>
          </w:p>
        </w:tc>
        <w:tc>
          <w:tcPr>
            <w:tcW w:w="851" w:type="dxa"/>
            <w:tcBorders>
              <w:top w:val="nil"/>
              <w:left w:val="nil"/>
              <w:bottom w:val="single" w:sz="4" w:space="0" w:color="auto"/>
              <w:right w:val="single" w:sz="4" w:space="0" w:color="auto"/>
            </w:tcBorders>
            <w:shd w:val="clear" w:color="auto" w:fill="auto"/>
            <w:noWrap/>
            <w:vAlign w:val="center"/>
            <w:hideMark/>
          </w:tcPr>
          <w:p w:rsidR="00620FE0" w:rsidRPr="00620FE0" w:rsidRDefault="00620FE0" w:rsidP="00620FE0">
            <w:pPr>
              <w:spacing w:after="0" w:line="240" w:lineRule="auto"/>
              <w:jc w:val="center"/>
              <w:rPr>
                <w:rFonts w:eastAsia="Times New Roman" w:cs="Arial"/>
                <w:b/>
                <w:bCs/>
                <w:color w:val="000000"/>
                <w:sz w:val="20"/>
                <w:szCs w:val="20"/>
                <w:lang w:eastAsia="pt-BR"/>
              </w:rPr>
            </w:pPr>
            <w:r w:rsidRPr="00620FE0">
              <w:rPr>
                <w:rFonts w:eastAsia="Times New Roman" w:cs="Arial"/>
                <w:b/>
                <w:bCs/>
                <w:color w:val="000000"/>
                <w:sz w:val="20"/>
                <w:szCs w:val="20"/>
                <w:lang w:eastAsia="pt-BR"/>
              </w:rPr>
              <w:t>0.5</w:t>
            </w:r>
          </w:p>
        </w:tc>
        <w:tc>
          <w:tcPr>
            <w:tcW w:w="1062" w:type="dxa"/>
            <w:tcBorders>
              <w:top w:val="nil"/>
              <w:left w:val="nil"/>
              <w:bottom w:val="single" w:sz="4" w:space="0" w:color="auto"/>
              <w:right w:val="single" w:sz="4" w:space="0" w:color="auto"/>
            </w:tcBorders>
            <w:shd w:val="clear" w:color="auto" w:fill="auto"/>
            <w:noWrap/>
            <w:vAlign w:val="center"/>
            <w:hideMark/>
          </w:tcPr>
          <w:p w:rsidR="00620FE0" w:rsidRPr="00620FE0" w:rsidRDefault="00620FE0" w:rsidP="00620FE0">
            <w:pPr>
              <w:spacing w:after="0" w:line="240" w:lineRule="auto"/>
              <w:jc w:val="center"/>
              <w:rPr>
                <w:rFonts w:eastAsia="Times New Roman" w:cs="Arial"/>
                <w:b/>
                <w:bCs/>
                <w:color w:val="000000"/>
                <w:sz w:val="20"/>
                <w:szCs w:val="20"/>
                <w:lang w:eastAsia="pt-BR"/>
              </w:rPr>
            </w:pPr>
            <w:r w:rsidRPr="00620FE0">
              <w:rPr>
                <w:rFonts w:eastAsia="Times New Roman" w:cs="Arial"/>
                <w:b/>
                <w:bCs/>
                <w:color w:val="000000"/>
                <w:sz w:val="20"/>
                <w:szCs w:val="20"/>
                <w:lang w:eastAsia="pt-BR"/>
              </w:rPr>
              <w:t>0.008</w:t>
            </w:r>
          </w:p>
        </w:tc>
        <w:tc>
          <w:tcPr>
            <w:tcW w:w="1450" w:type="dxa"/>
            <w:tcBorders>
              <w:top w:val="nil"/>
              <w:left w:val="nil"/>
              <w:bottom w:val="single" w:sz="4" w:space="0" w:color="auto"/>
              <w:right w:val="single" w:sz="4" w:space="0" w:color="auto"/>
            </w:tcBorders>
            <w:shd w:val="clear" w:color="auto" w:fill="auto"/>
            <w:noWrap/>
            <w:vAlign w:val="center"/>
            <w:hideMark/>
          </w:tcPr>
          <w:p w:rsidR="00620FE0" w:rsidRPr="00620FE0" w:rsidRDefault="00620FE0" w:rsidP="00620FE0">
            <w:pPr>
              <w:spacing w:after="0" w:line="240" w:lineRule="auto"/>
              <w:jc w:val="center"/>
              <w:rPr>
                <w:rFonts w:eastAsia="Times New Roman" w:cs="Arial"/>
                <w:b/>
                <w:bCs/>
                <w:color w:val="000000"/>
                <w:sz w:val="20"/>
                <w:szCs w:val="20"/>
                <w:lang w:eastAsia="pt-BR"/>
              </w:rPr>
            </w:pPr>
            <w:r w:rsidRPr="00620FE0">
              <w:rPr>
                <w:rFonts w:eastAsia="Times New Roman" w:cs="Arial"/>
                <w:b/>
                <w:bCs/>
                <w:color w:val="000000"/>
                <w:sz w:val="20"/>
                <w:szCs w:val="20"/>
                <w:lang w:eastAsia="pt-BR"/>
              </w:rPr>
              <w:t>0.018</w:t>
            </w:r>
          </w:p>
        </w:tc>
        <w:tc>
          <w:tcPr>
            <w:tcW w:w="1037" w:type="dxa"/>
            <w:tcBorders>
              <w:top w:val="nil"/>
              <w:left w:val="nil"/>
              <w:bottom w:val="single" w:sz="4" w:space="0" w:color="auto"/>
              <w:right w:val="single" w:sz="4" w:space="0" w:color="auto"/>
            </w:tcBorders>
            <w:shd w:val="clear" w:color="auto" w:fill="auto"/>
            <w:noWrap/>
            <w:vAlign w:val="center"/>
            <w:hideMark/>
          </w:tcPr>
          <w:p w:rsidR="00620FE0" w:rsidRPr="00620FE0" w:rsidRDefault="00620FE0" w:rsidP="00620FE0">
            <w:pPr>
              <w:spacing w:after="0" w:line="240" w:lineRule="auto"/>
              <w:jc w:val="center"/>
              <w:rPr>
                <w:rFonts w:eastAsia="Times New Roman" w:cs="Arial"/>
                <w:b/>
                <w:bCs/>
                <w:color w:val="000000"/>
                <w:sz w:val="20"/>
                <w:szCs w:val="20"/>
                <w:lang w:eastAsia="pt-BR"/>
              </w:rPr>
            </w:pPr>
            <w:r w:rsidRPr="00620FE0">
              <w:rPr>
                <w:rFonts w:eastAsia="Times New Roman" w:cs="Arial"/>
                <w:b/>
                <w:bCs/>
                <w:color w:val="000000"/>
                <w:sz w:val="20"/>
                <w:szCs w:val="20"/>
                <w:lang w:eastAsia="pt-BR"/>
              </w:rPr>
              <w:t>0.49</w:t>
            </w:r>
          </w:p>
        </w:tc>
        <w:tc>
          <w:tcPr>
            <w:tcW w:w="918" w:type="dxa"/>
            <w:tcBorders>
              <w:top w:val="nil"/>
              <w:left w:val="nil"/>
              <w:bottom w:val="single" w:sz="4" w:space="0" w:color="auto"/>
              <w:right w:val="single" w:sz="4" w:space="0" w:color="auto"/>
            </w:tcBorders>
            <w:shd w:val="clear" w:color="auto" w:fill="auto"/>
            <w:noWrap/>
            <w:vAlign w:val="center"/>
            <w:hideMark/>
          </w:tcPr>
          <w:p w:rsidR="00620FE0" w:rsidRPr="00620FE0" w:rsidRDefault="00620FE0" w:rsidP="00620FE0">
            <w:pPr>
              <w:spacing w:after="0" w:line="240" w:lineRule="auto"/>
              <w:jc w:val="center"/>
              <w:rPr>
                <w:rFonts w:eastAsia="Times New Roman" w:cs="Arial"/>
                <w:b/>
                <w:bCs/>
                <w:color w:val="000000"/>
                <w:sz w:val="20"/>
                <w:szCs w:val="20"/>
                <w:lang w:eastAsia="pt-BR"/>
              </w:rPr>
            </w:pPr>
            <w:r w:rsidRPr="00620FE0">
              <w:rPr>
                <w:rFonts w:eastAsia="Times New Roman" w:cs="Arial"/>
                <w:b/>
                <w:bCs/>
                <w:color w:val="000000"/>
                <w:sz w:val="20"/>
                <w:szCs w:val="20"/>
                <w:lang w:eastAsia="pt-BR"/>
              </w:rPr>
              <w:t>1.50</w:t>
            </w:r>
          </w:p>
        </w:tc>
        <w:tc>
          <w:tcPr>
            <w:tcW w:w="1616" w:type="dxa"/>
            <w:tcBorders>
              <w:top w:val="nil"/>
              <w:left w:val="nil"/>
              <w:bottom w:val="single" w:sz="4" w:space="0" w:color="auto"/>
              <w:right w:val="single" w:sz="4" w:space="0" w:color="auto"/>
            </w:tcBorders>
            <w:shd w:val="clear" w:color="auto" w:fill="auto"/>
            <w:noWrap/>
            <w:vAlign w:val="center"/>
            <w:hideMark/>
          </w:tcPr>
          <w:p w:rsidR="00620FE0" w:rsidRPr="00620FE0" w:rsidRDefault="00620FE0" w:rsidP="00620FE0">
            <w:pPr>
              <w:spacing w:after="0" w:line="240" w:lineRule="auto"/>
              <w:jc w:val="center"/>
              <w:rPr>
                <w:rFonts w:eastAsia="Times New Roman" w:cs="Arial"/>
                <w:b/>
                <w:bCs/>
                <w:color w:val="000000"/>
                <w:sz w:val="20"/>
                <w:szCs w:val="20"/>
                <w:lang w:eastAsia="pt-BR"/>
              </w:rPr>
            </w:pPr>
            <w:r w:rsidRPr="00620FE0">
              <w:rPr>
                <w:rFonts w:eastAsia="Times New Roman" w:cs="Arial"/>
                <w:b/>
                <w:bCs/>
                <w:color w:val="000000"/>
                <w:sz w:val="20"/>
                <w:szCs w:val="20"/>
                <w:lang w:eastAsia="pt-BR"/>
              </w:rPr>
              <w:t>0.68</w:t>
            </w:r>
          </w:p>
        </w:tc>
        <w:tc>
          <w:tcPr>
            <w:tcW w:w="1293" w:type="dxa"/>
            <w:tcBorders>
              <w:top w:val="nil"/>
              <w:left w:val="nil"/>
              <w:bottom w:val="single" w:sz="4" w:space="0" w:color="auto"/>
              <w:right w:val="single" w:sz="4" w:space="0" w:color="auto"/>
            </w:tcBorders>
            <w:shd w:val="clear" w:color="auto" w:fill="auto"/>
            <w:noWrap/>
            <w:vAlign w:val="center"/>
            <w:hideMark/>
          </w:tcPr>
          <w:p w:rsidR="00620FE0" w:rsidRPr="00620FE0" w:rsidRDefault="00620FE0" w:rsidP="00620FE0">
            <w:pPr>
              <w:spacing w:after="0" w:line="240" w:lineRule="auto"/>
              <w:jc w:val="center"/>
              <w:rPr>
                <w:rFonts w:eastAsia="Times New Roman" w:cs="Arial"/>
                <w:b/>
                <w:bCs/>
                <w:color w:val="000000"/>
                <w:sz w:val="20"/>
                <w:szCs w:val="20"/>
                <w:lang w:eastAsia="pt-BR"/>
              </w:rPr>
            </w:pPr>
            <w:r w:rsidRPr="00620FE0">
              <w:rPr>
                <w:rFonts w:eastAsia="Times New Roman" w:cs="Arial"/>
                <w:b/>
                <w:bCs/>
                <w:color w:val="000000"/>
                <w:sz w:val="20"/>
                <w:szCs w:val="20"/>
                <w:lang w:eastAsia="pt-BR"/>
              </w:rPr>
              <w:t>0.25</w:t>
            </w:r>
          </w:p>
        </w:tc>
        <w:tc>
          <w:tcPr>
            <w:tcW w:w="1379" w:type="dxa"/>
            <w:tcBorders>
              <w:top w:val="nil"/>
              <w:left w:val="nil"/>
              <w:bottom w:val="single" w:sz="4" w:space="0" w:color="auto"/>
              <w:right w:val="single" w:sz="4" w:space="0" w:color="auto"/>
            </w:tcBorders>
            <w:shd w:val="clear" w:color="auto" w:fill="auto"/>
            <w:noWrap/>
            <w:vAlign w:val="center"/>
            <w:hideMark/>
          </w:tcPr>
          <w:p w:rsidR="00620FE0" w:rsidRPr="00620FE0" w:rsidRDefault="00620FE0" w:rsidP="00620FE0">
            <w:pPr>
              <w:spacing w:after="0" w:line="240" w:lineRule="auto"/>
              <w:jc w:val="center"/>
              <w:rPr>
                <w:rFonts w:eastAsia="Times New Roman" w:cs="Arial"/>
                <w:b/>
                <w:bCs/>
                <w:color w:val="000000"/>
                <w:sz w:val="20"/>
                <w:szCs w:val="20"/>
                <w:lang w:eastAsia="pt-BR"/>
              </w:rPr>
            </w:pPr>
            <w:r w:rsidRPr="00620FE0">
              <w:rPr>
                <w:rFonts w:eastAsia="Times New Roman" w:cs="Arial"/>
                <w:b/>
                <w:bCs/>
                <w:color w:val="000000"/>
                <w:sz w:val="20"/>
                <w:szCs w:val="20"/>
                <w:lang w:eastAsia="pt-BR"/>
              </w:rPr>
              <w:t>1.49</w:t>
            </w:r>
          </w:p>
        </w:tc>
        <w:tc>
          <w:tcPr>
            <w:tcW w:w="987" w:type="dxa"/>
            <w:tcBorders>
              <w:top w:val="nil"/>
              <w:left w:val="nil"/>
              <w:bottom w:val="single" w:sz="4" w:space="0" w:color="auto"/>
              <w:right w:val="single" w:sz="4" w:space="0" w:color="auto"/>
            </w:tcBorders>
            <w:shd w:val="clear" w:color="auto" w:fill="auto"/>
            <w:noWrap/>
            <w:vAlign w:val="center"/>
            <w:hideMark/>
          </w:tcPr>
          <w:p w:rsidR="00620FE0" w:rsidRPr="00620FE0" w:rsidRDefault="00620FE0" w:rsidP="00620FE0">
            <w:pPr>
              <w:spacing w:after="0" w:line="240" w:lineRule="auto"/>
              <w:jc w:val="center"/>
              <w:rPr>
                <w:rFonts w:eastAsia="Times New Roman" w:cs="Arial"/>
                <w:b/>
                <w:bCs/>
                <w:color w:val="000000"/>
                <w:sz w:val="20"/>
                <w:szCs w:val="20"/>
                <w:lang w:eastAsia="pt-BR"/>
              </w:rPr>
            </w:pPr>
            <w:r w:rsidRPr="00620FE0">
              <w:rPr>
                <w:rFonts w:eastAsia="Times New Roman" w:cs="Arial"/>
                <w:b/>
                <w:bCs/>
                <w:color w:val="000000"/>
                <w:sz w:val="20"/>
                <w:szCs w:val="20"/>
                <w:lang w:eastAsia="pt-BR"/>
              </w:rPr>
              <w:t>0.17</w:t>
            </w:r>
          </w:p>
        </w:tc>
        <w:tc>
          <w:tcPr>
            <w:tcW w:w="1259" w:type="dxa"/>
            <w:tcBorders>
              <w:top w:val="nil"/>
              <w:left w:val="nil"/>
              <w:bottom w:val="single" w:sz="4" w:space="0" w:color="auto"/>
              <w:right w:val="single" w:sz="4" w:space="0" w:color="auto"/>
            </w:tcBorders>
            <w:shd w:val="clear" w:color="auto" w:fill="auto"/>
            <w:noWrap/>
            <w:vAlign w:val="center"/>
            <w:hideMark/>
          </w:tcPr>
          <w:p w:rsidR="00620FE0" w:rsidRPr="00620FE0" w:rsidRDefault="00620FE0" w:rsidP="00620FE0">
            <w:pPr>
              <w:spacing w:after="0" w:line="240" w:lineRule="auto"/>
              <w:jc w:val="center"/>
              <w:rPr>
                <w:rFonts w:eastAsia="Times New Roman" w:cs="Arial"/>
                <w:b/>
                <w:bCs/>
                <w:color w:val="000000"/>
                <w:sz w:val="20"/>
                <w:szCs w:val="20"/>
                <w:lang w:eastAsia="pt-BR"/>
              </w:rPr>
            </w:pPr>
            <w:r w:rsidRPr="00620FE0">
              <w:rPr>
                <w:rFonts w:eastAsia="Times New Roman" w:cs="Arial"/>
                <w:b/>
                <w:bCs/>
                <w:color w:val="000000"/>
                <w:sz w:val="20"/>
                <w:szCs w:val="20"/>
                <w:lang w:eastAsia="pt-BR"/>
              </w:rPr>
              <w:t>0.38</w:t>
            </w:r>
          </w:p>
        </w:tc>
      </w:tr>
    </w:tbl>
    <w:p w:rsidR="009841C5" w:rsidRDefault="009841C5" w:rsidP="009841C5">
      <w:pPr>
        <w:pStyle w:val="Legenda"/>
        <w:spacing w:before="40" w:after="40"/>
        <w:rPr>
          <w:rFonts w:ascii="Arial Negrito" w:hAnsi="Arial Negrito"/>
          <w:smallCaps/>
        </w:rPr>
      </w:pPr>
    </w:p>
    <w:p w:rsidR="00A93A21" w:rsidRDefault="00A93A21" w:rsidP="009841C5">
      <w:pPr>
        <w:pStyle w:val="Legenda"/>
        <w:spacing w:before="40" w:after="40"/>
        <w:rPr>
          <w:rFonts w:ascii="Arial Negrito" w:hAnsi="Arial Negrito"/>
          <w:smallCaps/>
        </w:rPr>
      </w:pPr>
      <w:bookmarkStart w:id="56" w:name="_Toc450902678"/>
      <w:r w:rsidRPr="009841C5">
        <w:rPr>
          <w:rFonts w:ascii="Arial Negrito" w:hAnsi="Arial Negrito"/>
          <w:smallCaps/>
        </w:rPr>
        <w:t xml:space="preserve">Quadro </w:t>
      </w:r>
      <w:r w:rsidR="00CF5665" w:rsidRPr="009841C5">
        <w:rPr>
          <w:rFonts w:ascii="Arial Negrito" w:hAnsi="Arial Negrito"/>
          <w:smallCaps/>
        </w:rPr>
        <w:fldChar w:fldCharType="begin"/>
      </w:r>
      <w:r w:rsidRPr="009841C5">
        <w:rPr>
          <w:rFonts w:ascii="Arial Negrito" w:hAnsi="Arial Negrito"/>
          <w:smallCaps/>
        </w:rPr>
        <w:instrText xml:space="preserve"> STYLEREF 3 \s </w:instrText>
      </w:r>
      <w:r w:rsidR="00CF5665" w:rsidRPr="009841C5">
        <w:rPr>
          <w:rFonts w:ascii="Arial Negrito" w:hAnsi="Arial Negrito"/>
          <w:smallCaps/>
        </w:rPr>
        <w:fldChar w:fldCharType="separate"/>
      </w:r>
      <w:r w:rsidR="001C0F68" w:rsidRPr="009841C5">
        <w:rPr>
          <w:rFonts w:ascii="Arial Negrito" w:hAnsi="Arial Negrito"/>
          <w:smallCaps/>
        </w:rPr>
        <w:t>2.3.3</w:t>
      </w:r>
      <w:r w:rsidR="00CF5665" w:rsidRPr="009841C5">
        <w:rPr>
          <w:rFonts w:ascii="Arial Negrito" w:hAnsi="Arial Negrito"/>
          <w:smallCaps/>
        </w:rPr>
        <w:fldChar w:fldCharType="end"/>
      </w:r>
      <w:r w:rsidRPr="009841C5">
        <w:rPr>
          <w:rFonts w:ascii="Arial Negrito" w:hAnsi="Arial Negrito"/>
          <w:smallCaps/>
        </w:rPr>
        <w:noBreakHyphen/>
      </w:r>
      <w:r w:rsidR="00CF5665" w:rsidRPr="009841C5">
        <w:rPr>
          <w:rFonts w:ascii="Arial Negrito" w:hAnsi="Arial Negrito"/>
          <w:smallCaps/>
        </w:rPr>
        <w:fldChar w:fldCharType="begin"/>
      </w:r>
      <w:r w:rsidRPr="009841C5">
        <w:rPr>
          <w:rFonts w:ascii="Arial Negrito" w:hAnsi="Arial Negrito"/>
          <w:smallCaps/>
        </w:rPr>
        <w:instrText xml:space="preserve"> SEQ Quadro \* ARABIC \s 3 </w:instrText>
      </w:r>
      <w:r w:rsidR="00CF5665" w:rsidRPr="009841C5">
        <w:rPr>
          <w:rFonts w:ascii="Arial Negrito" w:hAnsi="Arial Negrito"/>
          <w:smallCaps/>
        </w:rPr>
        <w:fldChar w:fldCharType="separate"/>
      </w:r>
      <w:r w:rsidR="001C0F68" w:rsidRPr="009841C5">
        <w:rPr>
          <w:rFonts w:ascii="Arial Negrito" w:hAnsi="Arial Negrito"/>
          <w:smallCaps/>
        </w:rPr>
        <w:t>2</w:t>
      </w:r>
      <w:r w:rsidR="00CF5665" w:rsidRPr="009841C5">
        <w:rPr>
          <w:rFonts w:ascii="Arial Negrito" w:hAnsi="Arial Negrito"/>
          <w:smallCaps/>
        </w:rPr>
        <w:fldChar w:fldCharType="end"/>
      </w:r>
      <w:bookmarkEnd w:id="54"/>
      <w:r w:rsidRPr="009841C5">
        <w:rPr>
          <w:rFonts w:ascii="Arial Negrito" w:hAnsi="Arial Negrito"/>
          <w:smallCaps/>
        </w:rPr>
        <w:t xml:space="preserve">: Estudos Hidráulicos de Verificação da Tubulação em </w:t>
      </w:r>
      <w:bookmarkEnd w:id="55"/>
      <w:bookmarkEnd w:id="56"/>
      <w:r w:rsidR="000C1C81">
        <w:rPr>
          <w:rFonts w:ascii="Arial Negrito" w:hAnsi="Arial Negrito"/>
          <w:smallCaps/>
        </w:rPr>
        <w:t>Concreto</w:t>
      </w:r>
    </w:p>
    <w:tbl>
      <w:tblPr>
        <w:tblW w:w="14001" w:type="dxa"/>
        <w:jc w:val="center"/>
        <w:tblCellMar>
          <w:left w:w="70" w:type="dxa"/>
          <w:right w:w="70" w:type="dxa"/>
        </w:tblCellMar>
        <w:tblLook w:val="04A0" w:firstRow="1" w:lastRow="0" w:firstColumn="1" w:lastColumn="0" w:noHBand="0" w:noVBand="1"/>
      </w:tblPr>
      <w:tblGrid>
        <w:gridCol w:w="994"/>
        <w:gridCol w:w="1030"/>
        <w:gridCol w:w="563"/>
        <w:gridCol w:w="1066"/>
        <w:gridCol w:w="1458"/>
        <w:gridCol w:w="1307"/>
        <w:gridCol w:w="530"/>
        <w:gridCol w:w="871"/>
        <w:gridCol w:w="1245"/>
        <w:gridCol w:w="1516"/>
        <w:gridCol w:w="1308"/>
        <w:gridCol w:w="937"/>
        <w:gridCol w:w="1181"/>
      </w:tblGrid>
      <w:tr w:rsidR="00620FE0" w:rsidRPr="00620FE0" w:rsidTr="00620FE0">
        <w:trPr>
          <w:trHeight w:val="576"/>
          <w:jc w:val="center"/>
        </w:trPr>
        <w:tc>
          <w:tcPr>
            <w:tcW w:w="994" w:type="dxa"/>
            <w:vMerge w:val="restart"/>
            <w:tcBorders>
              <w:top w:val="single" w:sz="4" w:space="0" w:color="auto"/>
              <w:left w:val="single" w:sz="4" w:space="0" w:color="auto"/>
              <w:bottom w:val="single" w:sz="4" w:space="0" w:color="auto"/>
              <w:right w:val="single" w:sz="4" w:space="0" w:color="auto"/>
            </w:tcBorders>
            <w:shd w:val="clear" w:color="000000" w:fill="000080"/>
            <w:noWrap/>
            <w:vAlign w:val="center"/>
            <w:hideMark/>
          </w:tcPr>
          <w:p w:rsidR="00620FE0" w:rsidRPr="00620FE0" w:rsidRDefault="005A5C61" w:rsidP="00620FE0">
            <w:pPr>
              <w:spacing w:after="0" w:line="240" w:lineRule="auto"/>
              <w:jc w:val="center"/>
              <w:rPr>
                <w:rFonts w:eastAsia="Times New Roman" w:cs="Arial"/>
                <w:b/>
                <w:bCs/>
                <w:color w:val="FFFFFF"/>
                <w:sz w:val="20"/>
                <w:szCs w:val="20"/>
                <w:lang w:eastAsia="pt-BR"/>
              </w:rPr>
            </w:pPr>
            <w:r>
              <w:rPr>
                <w:rFonts w:eastAsia="Times New Roman" w:cs="Arial"/>
                <w:b/>
                <w:bCs/>
                <w:color w:val="FFFFFF"/>
                <w:sz w:val="20"/>
                <w:szCs w:val="20"/>
                <w:lang w:eastAsia="pt-BR"/>
              </w:rPr>
              <w:t>TRECHO</w:t>
            </w:r>
            <w:r w:rsidRPr="00620FE0">
              <w:rPr>
                <w:rFonts w:eastAsia="Times New Roman" w:cs="Arial"/>
                <w:b/>
                <w:bCs/>
                <w:color w:val="FFFFFF"/>
                <w:sz w:val="20"/>
                <w:szCs w:val="20"/>
                <w:lang w:eastAsia="pt-BR"/>
              </w:rPr>
              <w:t xml:space="preserve"> </w:t>
            </w:r>
          </w:p>
        </w:tc>
        <w:tc>
          <w:tcPr>
            <w:tcW w:w="4117" w:type="dxa"/>
            <w:gridSpan w:val="4"/>
            <w:tcBorders>
              <w:top w:val="single" w:sz="4" w:space="0" w:color="auto"/>
              <w:left w:val="nil"/>
              <w:bottom w:val="single" w:sz="4" w:space="0" w:color="auto"/>
              <w:right w:val="single" w:sz="4" w:space="0" w:color="auto"/>
            </w:tcBorders>
            <w:shd w:val="clear" w:color="000000" w:fill="000080"/>
            <w:noWrap/>
            <w:vAlign w:val="center"/>
            <w:hideMark/>
          </w:tcPr>
          <w:p w:rsidR="00620FE0" w:rsidRPr="00620FE0" w:rsidRDefault="00620FE0" w:rsidP="00620FE0">
            <w:pPr>
              <w:spacing w:after="0" w:line="240" w:lineRule="auto"/>
              <w:jc w:val="center"/>
              <w:rPr>
                <w:rFonts w:eastAsia="Times New Roman" w:cs="Arial"/>
                <w:b/>
                <w:bCs/>
                <w:color w:val="FFFFFF"/>
                <w:sz w:val="20"/>
                <w:szCs w:val="20"/>
                <w:lang w:eastAsia="pt-BR"/>
              </w:rPr>
            </w:pPr>
            <w:r w:rsidRPr="00620FE0">
              <w:rPr>
                <w:rFonts w:eastAsia="Times New Roman" w:cs="Arial"/>
                <w:b/>
                <w:bCs/>
                <w:color w:val="FFFFFF"/>
                <w:sz w:val="20"/>
                <w:szCs w:val="20"/>
                <w:lang w:eastAsia="pt-BR"/>
              </w:rPr>
              <w:t>DADOS FORNECIDOS</w:t>
            </w:r>
          </w:p>
        </w:tc>
        <w:tc>
          <w:tcPr>
            <w:tcW w:w="8890" w:type="dxa"/>
            <w:gridSpan w:val="8"/>
            <w:tcBorders>
              <w:top w:val="single" w:sz="4" w:space="0" w:color="auto"/>
              <w:left w:val="nil"/>
              <w:bottom w:val="single" w:sz="4" w:space="0" w:color="auto"/>
              <w:right w:val="single" w:sz="4" w:space="0" w:color="auto"/>
            </w:tcBorders>
            <w:shd w:val="clear" w:color="000000" w:fill="DBE5F1"/>
            <w:noWrap/>
            <w:vAlign w:val="center"/>
            <w:hideMark/>
          </w:tcPr>
          <w:p w:rsidR="00620FE0" w:rsidRPr="00620FE0" w:rsidRDefault="00620FE0" w:rsidP="00620FE0">
            <w:pPr>
              <w:spacing w:after="0" w:line="240" w:lineRule="auto"/>
              <w:jc w:val="center"/>
              <w:rPr>
                <w:rFonts w:eastAsia="Times New Roman" w:cs="Arial"/>
                <w:b/>
                <w:bCs/>
                <w:sz w:val="20"/>
                <w:szCs w:val="20"/>
                <w:lang w:eastAsia="pt-BR"/>
              </w:rPr>
            </w:pPr>
            <w:r w:rsidRPr="00620FE0">
              <w:rPr>
                <w:rFonts w:eastAsia="Times New Roman" w:cs="Arial"/>
                <w:b/>
                <w:bCs/>
                <w:sz w:val="20"/>
                <w:szCs w:val="20"/>
                <w:lang w:eastAsia="pt-BR"/>
              </w:rPr>
              <w:t>DADOS CALCULADOS</w:t>
            </w:r>
          </w:p>
        </w:tc>
      </w:tr>
      <w:tr w:rsidR="00620FE0" w:rsidRPr="00620FE0" w:rsidTr="00620FE0">
        <w:trPr>
          <w:trHeight w:val="379"/>
          <w:jc w:val="center"/>
        </w:trPr>
        <w:tc>
          <w:tcPr>
            <w:tcW w:w="994" w:type="dxa"/>
            <w:vMerge/>
            <w:tcBorders>
              <w:top w:val="single" w:sz="4" w:space="0" w:color="auto"/>
              <w:left w:val="single" w:sz="4" w:space="0" w:color="auto"/>
              <w:bottom w:val="single" w:sz="4" w:space="0" w:color="auto"/>
              <w:right w:val="single" w:sz="4" w:space="0" w:color="auto"/>
            </w:tcBorders>
            <w:vAlign w:val="center"/>
            <w:hideMark/>
          </w:tcPr>
          <w:p w:rsidR="00620FE0" w:rsidRPr="00620FE0" w:rsidRDefault="00620FE0" w:rsidP="00620FE0">
            <w:pPr>
              <w:spacing w:after="0" w:line="240" w:lineRule="auto"/>
              <w:jc w:val="left"/>
              <w:rPr>
                <w:rFonts w:eastAsia="Times New Roman" w:cs="Arial"/>
                <w:b/>
                <w:bCs/>
                <w:color w:val="FFFFFF"/>
                <w:sz w:val="20"/>
                <w:szCs w:val="20"/>
                <w:lang w:eastAsia="pt-BR"/>
              </w:rPr>
            </w:pPr>
          </w:p>
        </w:tc>
        <w:tc>
          <w:tcPr>
            <w:tcW w:w="1030" w:type="dxa"/>
            <w:tcBorders>
              <w:top w:val="nil"/>
              <w:left w:val="nil"/>
              <w:bottom w:val="single" w:sz="4" w:space="0" w:color="auto"/>
              <w:right w:val="single" w:sz="4" w:space="0" w:color="auto"/>
            </w:tcBorders>
            <w:shd w:val="clear" w:color="000000" w:fill="000080"/>
            <w:noWrap/>
            <w:vAlign w:val="center"/>
            <w:hideMark/>
          </w:tcPr>
          <w:p w:rsidR="00620FE0" w:rsidRPr="00620FE0" w:rsidRDefault="00620FE0" w:rsidP="00620FE0">
            <w:pPr>
              <w:spacing w:after="0" w:line="240" w:lineRule="auto"/>
              <w:jc w:val="center"/>
              <w:rPr>
                <w:rFonts w:eastAsia="Times New Roman" w:cs="Arial"/>
                <w:b/>
                <w:bCs/>
                <w:color w:val="FFFFFF"/>
                <w:sz w:val="20"/>
                <w:szCs w:val="20"/>
                <w:lang w:eastAsia="pt-BR"/>
              </w:rPr>
            </w:pPr>
            <w:r w:rsidRPr="00620FE0">
              <w:rPr>
                <w:rFonts w:eastAsia="Times New Roman" w:cs="Arial"/>
                <w:b/>
                <w:bCs/>
                <w:color w:val="FFFFFF"/>
                <w:sz w:val="20"/>
                <w:szCs w:val="20"/>
                <w:lang w:eastAsia="pt-BR"/>
              </w:rPr>
              <w:t>Vazão</w:t>
            </w:r>
          </w:p>
        </w:tc>
        <w:tc>
          <w:tcPr>
            <w:tcW w:w="563" w:type="dxa"/>
            <w:tcBorders>
              <w:top w:val="nil"/>
              <w:left w:val="nil"/>
              <w:bottom w:val="single" w:sz="4" w:space="0" w:color="auto"/>
              <w:right w:val="single" w:sz="4" w:space="0" w:color="auto"/>
            </w:tcBorders>
            <w:shd w:val="clear" w:color="000000" w:fill="000080"/>
            <w:noWrap/>
            <w:vAlign w:val="center"/>
            <w:hideMark/>
          </w:tcPr>
          <w:p w:rsidR="00620FE0" w:rsidRPr="00620FE0" w:rsidRDefault="00620FE0" w:rsidP="00620FE0">
            <w:pPr>
              <w:spacing w:after="0" w:line="240" w:lineRule="auto"/>
              <w:jc w:val="center"/>
              <w:rPr>
                <w:rFonts w:eastAsia="Times New Roman" w:cs="Arial"/>
                <w:b/>
                <w:bCs/>
                <w:color w:val="FFFFFF"/>
                <w:sz w:val="20"/>
                <w:szCs w:val="20"/>
                <w:lang w:eastAsia="pt-BR"/>
              </w:rPr>
            </w:pPr>
            <w:r w:rsidRPr="00620FE0">
              <w:rPr>
                <w:rFonts w:eastAsia="Times New Roman" w:cs="Arial"/>
                <w:b/>
                <w:bCs/>
                <w:color w:val="FFFFFF"/>
                <w:sz w:val="20"/>
                <w:szCs w:val="20"/>
                <w:lang w:eastAsia="pt-BR"/>
              </w:rPr>
              <w:t>Ø</w:t>
            </w:r>
          </w:p>
        </w:tc>
        <w:tc>
          <w:tcPr>
            <w:tcW w:w="1066" w:type="dxa"/>
            <w:tcBorders>
              <w:top w:val="nil"/>
              <w:left w:val="nil"/>
              <w:bottom w:val="single" w:sz="4" w:space="0" w:color="auto"/>
              <w:right w:val="single" w:sz="4" w:space="0" w:color="auto"/>
            </w:tcBorders>
            <w:shd w:val="clear" w:color="000000" w:fill="000080"/>
            <w:noWrap/>
            <w:vAlign w:val="center"/>
            <w:hideMark/>
          </w:tcPr>
          <w:p w:rsidR="00620FE0" w:rsidRPr="00620FE0" w:rsidRDefault="00620FE0" w:rsidP="00620FE0">
            <w:pPr>
              <w:spacing w:after="0" w:line="240" w:lineRule="auto"/>
              <w:jc w:val="center"/>
              <w:rPr>
                <w:rFonts w:eastAsia="Times New Roman" w:cs="Arial"/>
                <w:b/>
                <w:bCs/>
                <w:color w:val="FFFFFF"/>
                <w:sz w:val="20"/>
                <w:szCs w:val="20"/>
                <w:lang w:eastAsia="pt-BR"/>
              </w:rPr>
            </w:pPr>
            <w:r w:rsidRPr="00620FE0">
              <w:rPr>
                <w:rFonts w:eastAsia="Times New Roman" w:cs="Arial"/>
                <w:b/>
                <w:bCs/>
                <w:color w:val="FFFFFF"/>
                <w:sz w:val="20"/>
                <w:szCs w:val="20"/>
                <w:lang w:eastAsia="pt-BR"/>
              </w:rPr>
              <w:t>S</w:t>
            </w:r>
          </w:p>
        </w:tc>
        <w:tc>
          <w:tcPr>
            <w:tcW w:w="1458" w:type="dxa"/>
            <w:tcBorders>
              <w:top w:val="nil"/>
              <w:left w:val="nil"/>
              <w:bottom w:val="single" w:sz="4" w:space="0" w:color="auto"/>
              <w:right w:val="single" w:sz="4" w:space="0" w:color="auto"/>
            </w:tcBorders>
            <w:shd w:val="clear" w:color="000000" w:fill="000080"/>
            <w:noWrap/>
            <w:vAlign w:val="center"/>
            <w:hideMark/>
          </w:tcPr>
          <w:p w:rsidR="00620FE0" w:rsidRPr="00620FE0" w:rsidRDefault="00620FE0" w:rsidP="00620FE0">
            <w:pPr>
              <w:spacing w:after="0" w:line="240" w:lineRule="auto"/>
              <w:jc w:val="center"/>
              <w:rPr>
                <w:rFonts w:eastAsia="Times New Roman" w:cs="Arial"/>
                <w:b/>
                <w:bCs/>
                <w:color w:val="FFFFFF"/>
                <w:sz w:val="20"/>
                <w:szCs w:val="20"/>
                <w:lang w:eastAsia="pt-BR"/>
              </w:rPr>
            </w:pPr>
            <w:proofErr w:type="spellStart"/>
            <w:r w:rsidRPr="00620FE0">
              <w:rPr>
                <w:rFonts w:eastAsia="Times New Roman" w:cs="Arial"/>
                <w:b/>
                <w:bCs/>
                <w:color w:val="FFFFFF"/>
                <w:sz w:val="20"/>
                <w:szCs w:val="20"/>
                <w:lang w:eastAsia="pt-BR"/>
              </w:rPr>
              <w:t>Coef</w:t>
            </w:r>
            <w:proofErr w:type="spellEnd"/>
            <w:r w:rsidRPr="00620FE0">
              <w:rPr>
                <w:rFonts w:eastAsia="Times New Roman" w:cs="Arial"/>
                <w:b/>
                <w:bCs/>
                <w:color w:val="FFFFFF"/>
                <w:sz w:val="20"/>
                <w:szCs w:val="20"/>
                <w:lang w:eastAsia="pt-BR"/>
              </w:rPr>
              <w:t>. de</w:t>
            </w:r>
          </w:p>
        </w:tc>
        <w:tc>
          <w:tcPr>
            <w:tcW w:w="1307" w:type="dxa"/>
            <w:tcBorders>
              <w:top w:val="nil"/>
              <w:left w:val="nil"/>
              <w:bottom w:val="single" w:sz="4" w:space="0" w:color="auto"/>
              <w:right w:val="single" w:sz="4" w:space="0" w:color="auto"/>
            </w:tcBorders>
            <w:shd w:val="clear" w:color="000000" w:fill="DBE5F1"/>
            <w:noWrap/>
            <w:vAlign w:val="center"/>
            <w:hideMark/>
          </w:tcPr>
          <w:p w:rsidR="00620FE0" w:rsidRPr="00620FE0" w:rsidRDefault="00620FE0" w:rsidP="00620FE0">
            <w:pPr>
              <w:spacing w:after="0" w:line="240" w:lineRule="auto"/>
              <w:jc w:val="center"/>
              <w:rPr>
                <w:rFonts w:eastAsia="Times New Roman" w:cs="Arial"/>
                <w:b/>
                <w:bCs/>
                <w:sz w:val="20"/>
                <w:szCs w:val="20"/>
                <w:lang w:eastAsia="pt-BR"/>
              </w:rPr>
            </w:pPr>
            <w:r w:rsidRPr="00620FE0">
              <w:rPr>
                <w:rFonts w:eastAsia="Times New Roman" w:cs="Arial"/>
                <w:b/>
                <w:bCs/>
                <w:sz w:val="20"/>
                <w:szCs w:val="20"/>
                <w:lang w:eastAsia="pt-BR"/>
              </w:rPr>
              <w:t>Tirante</w:t>
            </w:r>
          </w:p>
        </w:tc>
        <w:tc>
          <w:tcPr>
            <w:tcW w:w="525" w:type="dxa"/>
            <w:tcBorders>
              <w:top w:val="nil"/>
              <w:left w:val="nil"/>
              <w:bottom w:val="single" w:sz="4" w:space="0" w:color="auto"/>
              <w:right w:val="single" w:sz="4" w:space="0" w:color="auto"/>
            </w:tcBorders>
            <w:shd w:val="clear" w:color="000000" w:fill="DBE5F1"/>
            <w:noWrap/>
            <w:vAlign w:val="center"/>
            <w:hideMark/>
          </w:tcPr>
          <w:p w:rsidR="00620FE0" w:rsidRPr="00620FE0" w:rsidRDefault="00620FE0" w:rsidP="00620FE0">
            <w:pPr>
              <w:spacing w:after="0" w:line="240" w:lineRule="auto"/>
              <w:jc w:val="center"/>
              <w:rPr>
                <w:rFonts w:eastAsia="Times New Roman" w:cs="Arial"/>
                <w:b/>
                <w:bCs/>
                <w:sz w:val="20"/>
                <w:szCs w:val="20"/>
                <w:lang w:eastAsia="pt-BR"/>
              </w:rPr>
            </w:pPr>
            <w:r w:rsidRPr="00620FE0">
              <w:rPr>
                <w:rFonts w:eastAsia="Times New Roman" w:cs="Arial"/>
                <w:b/>
                <w:bCs/>
                <w:sz w:val="20"/>
                <w:szCs w:val="20"/>
                <w:lang w:eastAsia="pt-BR"/>
              </w:rPr>
              <w:t>H/D</w:t>
            </w:r>
          </w:p>
        </w:tc>
        <w:tc>
          <w:tcPr>
            <w:tcW w:w="871" w:type="dxa"/>
            <w:tcBorders>
              <w:top w:val="nil"/>
              <w:left w:val="nil"/>
              <w:bottom w:val="single" w:sz="4" w:space="0" w:color="auto"/>
              <w:right w:val="single" w:sz="4" w:space="0" w:color="auto"/>
            </w:tcBorders>
            <w:shd w:val="clear" w:color="000000" w:fill="DBE5F1"/>
            <w:noWrap/>
            <w:vAlign w:val="center"/>
            <w:hideMark/>
          </w:tcPr>
          <w:p w:rsidR="00620FE0" w:rsidRPr="00620FE0" w:rsidRDefault="00620FE0" w:rsidP="00620FE0">
            <w:pPr>
              <w:spacing w:after="0" w:line="240" w:lineRule="auto"/>
              <w:jc w:val="center"/>
              <w:rPr>
                <w:rFonts w:eastAsia="Times New Roman" w:cs="Arial"/>
                <w:b/>
                <w:bCs/>
                <w:sz w:val="20"/>
                <w:szCs w:val="20"/>
                <w:lang w:eastAsia="pt-BR"/>
              </w:rPr>
            </w:pPr>
            <w:r w:rsidRPr="00620FE0">
              <w:rPr>
                <w:rFonts w:eastAsia="Times New Roman" w:cs="Arial"/>
                <w:b/>
                <w:bCs/>
                <w:sz w:val="20"/>
                <w:szCs w:val="20"/>
                <w:lang w:eastAsia="pt-BR"/>
              </w:rPr>
              <w:t>Vel.</w:t>
            </w:r>
          </w:p>
        </w:tc>
        <w:tc>
          <w:tcPr>
            <w:tcW w:w="1245" w:type="dxa"/>
            <w:tcBorders>
              <w:top w:val="nil"/>
              <w:left w:val="nil"/>
              <w:bottom w:val="single" w:sz="4" w:space="0" w:color="auto"/>
              <w:right w:val="single" w:sz="4" w:space="0" w:color="auto"/>
            </w:tcBorders>
            <w:shd w:val="clear" w:color="000000" w:fill="DBE5F1"/>
            <w:noWrap/>
            <w:vAlign w:val="center"/>
            <w:hideMark/>
          </w:tcPr>
          <w:p w:rsidR="00620FE0" w:rsidRPr="00620FE0" w:rsidRDefault="00620FE0" w:rsidP="00620FE0">
            <w:pPr>
              <w:spacing w:after="0" w:line="240" w:lineRule="auto"/>
              <w:jc w:val="center"/>
              <w:rPr>
                <w:rFonts w:eastAsia="Times New Roman" w:cs="Arial"/>
                <w:b/>
                <w:bCs/>
                <w:sz w:val="20"/>
                <w:szCs w:val="20"/>
                <w:lang w:eastAsia="pt-BR"/>
              </w:rPr>
            </w:pPr>
            <w:r w:rsidRPr="00620FE0">
              <w:rPr>
                <w:rFonts w:eastAsia="Times New Roman" w:cs="Arial"/>
                <w:b/>
                <w:bCs/>
                <w:sz w:val="20"/>
                <w:szCs w:val="20"/>
                <w:lang w:eastAsia="pt-BR"/>
              </w:rPr>
              <w:t xml:space="preserve">Numero de </w:t>
            </w:r>
          </w:p>
        </w:tc>
        <w:tc>
          <w:tcPr>
            <w:tcW w:w="1516" w:type="dxa"/>
            <w:tcBorders>
              <w:top w:val="nil"/>
              <w:left w:val="nil"/>
              <w:bottom w:val="single" w:sz="4" w:space="0" w:color="auto"/>
              <w:right w:val="single" w:sz="4" w:space="0" w:color="auto"/>
            </w:tcBorders>
            <w:shd w:val="clear" w:color="000000" w:fill="DBE5F1"/>
            <w:noWrap/>
            <w:vAlign w:val="center"/>
            <w:hideMark/>
          </w:tcPr>
          <w:p w:rsidR="00620FE0" w:rsidRPr="00620FE0" w:rsidRDefault="00620FE0" w:rsidP="00620FE0">
            <w:pPr>
              <w:spacing w:after="0" w:line="240" w:lineRule="auto"/>
              <w:jc w:val="center"/>
              <w:rPr>
                <w:rFonts w:eastAsia="Times New Roman" w:cs="Arial"/>
                <w:b/>
                <w:bCs/>
                <w:sz w:val="20"/>
                <w:szCs w:val="20"/>
                <w:lang w:eastAsia="pt-BR"/>
              </w:rPr>
            </w:pPr>
            <w:r w:rsidRPr="00620FE0">
              <w:rPr>
                <w:rFonts w:eastAsia="Times New Roman" w:cs="Arial"/>
                <w:b/>
                <w:bCs/>
                <w:sz w:val="20"/>
                <w:szCs w:val="20"/>
                <w:lang w:eastAsia="pt-BR"/>
              </w:rPr>
              <w:t>Área   M.</w:t>
            </w:r>
          </w:p>
        </w:tc>
        <w:tc>
          <w:tcPr>
            <w:tcW w:w="1308" w:type="dxa"/>
            <w:tcBorders>
              <w:top w:val="nil"/>
              <w:left w:val="nil"/>
              <w:bottom w:val="single" w:sz="4" w:space="0" w:color="auto"/>
              <w:right w:val="single" w:sz="4" w:space="0" w:color="auto"/>
            </w:tcBorders>
            <w:shd w:val="clear" w:color="000000" w:fill="DBE5F1"/>
            <w:noWrap/>
            <w:vAlign w:val="center"/>
            <w:hideMark/>
          </w:tcPr>
          <w:p w:rsidR="00620FE0" w:rsidRPr="00620FE0" w:rsidRDefault="00620FE0" w:rsidP="00620FE0">
            <w:pPr>
              <w:spacing w:after="0" w:line="240" w:lineRule="auto"/>
              <w:jc w:val="center"/>
              <w:rPr>
                <w:rFonts w:eastAsia="Times New Roman" w:cs="Arial"/>
                <w:b/>
                <w:bCs/>
                <w:sz w:val="20"/>
                <w:szCs w:val="20"/>
                <w:lang w:eastAsia="pt-BR"/>
              </w:rPr>
            </w:pPr>
            <w:proofErr w:type="spellStart"/>
            <w:r w:rsidRPr="00620FE0">
              <w:rPr>
                <w:rFonts w:eastAsia="Times New Roman" w:cs="Arial"/>
                <w:b/>
                <w:bCs/>
                <w:sz w:val="20"/>
                <w:szCs w:val="20"/>
                <w:lang w:eastAsia="pt-BR"/>
              </w:rPr>
              <w:t>Perím</w:t>
            </w:r>
            <w:proofErr w:type="spellEnd"/>
            <w:r w:rsidRPr="00620FE0">
              <w:rPr>
                <w:rFonts w:eastAsia="Times New Roman" w:cs="Arial"/>
                <w:b/>
                <w:bCs/>
                <w:sz w:val="20"/>
                <w:szCs w:val="20"/>
                <w:lang w:eastAsia="pt-BR"/>
              </w:rPr>
              <w:t>. M.</w:t>
            </w:r>
          </w:p>
        </w:tc>
        <w:tc>
          <w:tcPr>
            <w:tcW w:w="937" w:type="dxa"/>
            <w:tcBorders>
              <w:top w:val="nil"/>
              <w:left w:val="nil"/>
              <w:bottom w:val="single" w:sz="4" w:space="0" w:color="auto"/>
              <w:right w:val="single" w:sz="4" w:space="0" w:color="auto"/>
            </w:tcBorders>
            <w:shd w:val="clear" w:color="000000" w:fill="DBE5F1"/>
            <w:noWrap/>
            <w:vAlign w:val="center"/>
            <w:hideMark/>
          </w:tcPr>
          <w:p w:rsidR="00620FE0" w:rsidRPr="00620FE0" w:rsidRDefault="00620FE0" w:rsidP="00620FE0">
            <w:pPr>
              <w:spacing w:after="0" w:line="240" w:lineRule="auto"/>
              <w:jc w:val="center"/>
              <w:rPr>
                <w:rFonts w:eastAsia="Times New Roman" w:cs="Arial"/>
                <w:b/>
                <w:bCs/>
                <w:sz w:val="20"/>
                <w:szCs w:val="20"/>
                <w:lang w:eastAsia="pt-BR"/>
              </w:rPr>
            </w:pPr>
            <w:r w:rsidRPr="00620FE0">
              <w:rPr>
                <w:rFonts w:eastAsia="Times New Roman" w:cs="Arial"/>
                <w:b/>
                <w:bCs/>
                <w:sz w:val="20"/>
                <w:szCs w:val="20"/>
                <w:lang w:eastAsia="pt-BR"/>
              </w:rPr>
              <w:t xml:space="preserve">R. </w:t>
            </w:r>
            <w:proofErr w:type="spellStart"/>
            <w:r w:rsidRPr="00620FE0">
              <w:rPr>
                <w:rFonts w:eastAsia="Times New Roman" w:cs="Arial"/>
                <w:b/>
                <w:bCs/>
                <w:sz w:val="20"/>
                <w:szCs w:val="20"/>
                <w:lang w:eastAsia="pt-BR"/>
              </w:rPr>
              <w:t>Hid</w:t>
            </w:r>
            <w:proofErr w:type="spellEnd"/>
            <w:r w:rsidRPr="00620FE0">
              <w:rPr>
                <w:rFonts w:eastAsia="Times New Roman" w:cs="Arial"/>
                <w:b/>
                <w:bCs/>
                <w:sz w:val="20"/>
                <w:szCs w:val="20"/>
                <w:lang w:eastAsia="pt-BR"/>
              </w:rPr>
              <w:t>.</w:t>
            </w:r>
          </w:p>
        </w:tc>
        <w:tc>
          <w:tcPr>
            <w:tcW w:w="1181" w:type="dxa"/>
            <w:tcBorders>
              <w:top w:val="nil"/>
              <w:left w:val="nil"/>
              <w:bottom w:val="single" w:sz="4" w:space="0" w:color="auto"/>
              <w:right w:val="single" w:sz="4" w:space="0" w:color="auto"/>
            </w:tcBorders>
            <w:shd w:val="clear" w:color="000000" w:fill="DBE5F1"/>
            <w:noWrap/>
            <w:vAlign w:val="center"/>
            <w:hideMark/>
          </w:tcPr>
          <w:p w:rsidR="00620FE0" w:rsidRPr="00620FE0" w:rsidRDefault="00620FE0" w:rsidP="00620FE0">
            <w:pPr>
              <w:spacing w:after="0" w:line="240" w:lineRule="auto"/>
              <w:jc w:val="center"/>
              <w:rPr>
                <w:rFonts w:eastAsia="Times New Roman" w:cs="Arial"/>
                <w:b/>
                <w:bCs/>
                <w:sz w:val="20"/>
                <w:szCs w:val="20"/>
                <w:lang w:eastAsia="pt-BR"/>
              </w:rPr>
            </w:pPr>
            <w:r w:rsidRPr="00620FE0">
              <w:rPr>
                <w:rFonts w:eastAsia="Times New Roman" w:cs="Arial"/>
                <w:b/>
                <w:bCs/>
                <w:sz w:val="20"/>
                <w:szCs w:val="20"/>
                <w:lang w:eastAsia="pt-BR"/>
              </w:rPr>
              <w:t>H critico</w:t>
            </w:r>
          </w:p>
        </w:tc>
      </w:tr>
      <w:tr w:rsidR="00620FE0" w:rsidRPr="00620FE0" w:rsidTr="00620FE0">
        <w:trPr>
          <w:trHeight w:val="492"/>
          <w:jc w:val="center"/>
        </w:trPr>
        <w:tc>
          <w:tcPr>
            <w:tcW w:w="994" w:type="dxa"/>
            <w:vMerge/>
            <w:tcBorders>
              <w:top w:val="single" w:sz="4" w:space="0" w:color="auto"/>
              <w:left w:val="single" w:sz="4" w:space="0" w:color="auto"/>
              <w:bottom w:val="single" w:sz="4" w:space="0" w:color="auto"/>
              <w:right w:val="single" w:sz="4" w:space="0" w:color="auto"/>
            </w:tcBorders>
            <w:vAlign w:val="center"/>
            <w:hideMark/>
          </w:tcPr>
          <w:p w:rsidR="00620FE0" w:rsidRPr="00620FE0" w:rsidRDefault="00620FE0" w:rsidP="00620FE0">
            <w:pPr>
              <w:spacing w:after="0" w:line="240" w:lineRule="auto"/>
              <w:jc w:val="left"/>
              <w:rPr>
                <w:rFonts w:eastAsia="Times New Roman" w:cs="Arial"/>
                <w:b/>
                <w:bCs/>
                <w:color w:val="FFFFFF"/>
                <w:sz w:val="20"/>
                <w:szCs w:val="20"/>
                <w:lang w:eastAsia="pt-BR"/>
              </w:rPr>
            </w:pPr>
          </w:p>
        </w:tc>
        <w:tc>
          <w:tcPr>
            <w:tcW w:w="1030" w:type="dxa"/>
            <w:tcBorders>
              <w:top w:val="nil"/>
              <w:left w:val="nil"/>
              <w:bottom w:val="single" w:sz="4" w:space="0" w:color="auto"/>
              <w:right w:val="single" w:sz="4" w:space="0" w:color="auto"/>
            </w:tcBorders>
            <w:shd w:val="clear" w:color="000000" w:fill="000080"/>
            <w:noWrap/>
            <w:vAlign w:val="center"/>
            <w:hideMark/>
          </w:tcPr>
          <w:p w:rsidR="00620FE0" w:rsidRPr="00620FE0" w:rsidRDefault="00620FE0" w:rsidP="00620FE0">
            <w:pPr>
              <w:spacing w:after="0" w:line="240" w:lineRule="auto"/>
              <w:jc w:val="center"/>
              <w:rPr>
                <w:rFonts w:eastAsia="Times New Roman" w:cs="Arial"/>
                <w:b/>
                <w:bCs/>
                <w:color w:val="FFFFFF"/>
                <w:sz w:val="20"/>
                <w:szCs w:val="20"/>
                <w:lang w:eastAsia="pt-BR"/>
              </w:rPr>
            </w:pPr>
            <w:r w:rsidRPr="00620FE0">
              <w:rPr>
                <w:rFonts w:eastAsia="Times New Roman" w:cs="Arial"/>
                <w:b/>
                <w:bCs/>
                <w:color w:val="FFFFFF"/>
                <w:sz w:val="20"/>
                <w:szCs w:val="20"/>
                <w:lang w:eastAsia="pt-BR"/>
              </w:rPr>
              <w:t>(m³/s)</w:t>
            </w:r>
          </w:p>
        </w:tc>
        <w:tc>
          <w:tcPr>
            <w:tcW w:w="563" w:type="dxa"/>
            <w:tcBorders>
              <w:top w:val="nil"/>
              <w:left w:val="nil"/>
              <w:bottom w:val="single" w:sz="4" w:space="0" w:color="auto"/>
              <w:right w:val="single" w:sz="4" w:space="0" w:color="auto"/>
            </w:tcBorders>
            <w:shd w:val="clear" w:color="000000" w:fill="000080"/>
            <w:noWrap/>
            <w:vAlign w:val="center"/>
            <w:hideMark/>
          </w:tcPr>
          <w:p w:rsidR="00620FE0" w:rsidRPr="00620FE0" w:rsidRDefault="00620FE0" w:rsidP="00620FE0">
            <w:pPr>
              <w:spacing w:after="0" w:line="240" w:lineRule="auto"/>
              <w:jc w:val="center"/>
              <w:rPr>
                <w:rFonts w:eastAsia="Times New Roman" w:cs="Arial"/>
                <w:b/>
                <w:bCs/>
                <w:color w:val="FFFFFF"/>
                <w:sz w:val="20"/>
                <w:szCs w:val="20"/>
                <w:lang w:eastAsia="pt-BR"/>
              </w:rPr>
            </w:pPr>
            <w:r w:rsidRPr="00620FE0">
              <w:rPr>
                <w:rFonts w:eastAsia="Times New Roman" w:cs="Arial"/>
                <w:b/>
                <w:bCs/>
                <w:color w:val="FFFFFF"/>
                <w:sz w:val="20"/>
                <w:szCs w:val="20"/>
                <w:lang w:eastAsia="pt-BR"/>
              </w:rPr>
              <w:t>(m)</w:t>
            </w:r>
          </w:p>
        </w:tc>
        <w:tc>
          <w:tcPr>
            <w:tcW w:w="1066" w:type="dxa"/>
            <w:tcBorders>
              <w:top w:val="nil"/>
              <w:left w:val="nil"/>
              <w:bottom w:val="single" w:sz="4" w:space="0" w:color="auto"/>
              <w:right w:val="single" w:sz="4" w:space="0" w:color="auto"/>
            </w:tcBorders>
            <w:shd w:val="clear" w:color="000000" w:fill="000080"/>
            <w:noWrap/>
            <w:vAlign w:val="center"/>
            <w:hideMark/>
          </w:tcPr>
          <w:p w:rsidR="00620FE0" w:rsidRPr="00620FE0" w:rsidRDefault="00620FE0" w:rsidP="00620FE0">
            <w:pPr>
              <w:spacing w:after="0" w:line="240" w:lineRule="auto"/>
              <w:jc w:val="center"/>
              <w:rPr>
                <w:rFonts w:eastAsia="Times New Roman" w:cs="Arial"/>
                <w:b/>
                <w:bCs/>
                <w:color w:val="FFFFFF"/>
                <w:sz w:val="20"/>
                <w:szCs w:val="20"/>
                <w:lang w:eastAsia="pt-BR"/>
              </w:rPr>
            </w:pPr>
            <w:proofErr w:type="gramStart"/>
            <w:r w:rsidRPr="00620FE0">
              <w:rPr>
                <w:rFonts w:eastAsia="Times New Roman" w:cs="Arial"/>
                <w:b/>
                <w:bCs/>
                <w:color w:val="FFFFFF"/>
                <w:sz w:val="20"/>
                <w:szCs w:val="20"/>
                <w:lang w:eastAsia="pt-BR"/>
              </w:rPr>
              <w:t xml:space="preserve">( </w:t>
            </w:r>
            <w:proofErr w:type="gramEnd"/>
            <w:r w:rsidRPr="00620FE0">
              <w:rPr>
                <w:rFonts w:eastAsia="Times New Roman" w:cs="Arial"/>
                <w:b/>
                <w:bCs/>
                <w:color w:val="FFFFFF"/>
                <w:sz w:val="20"/>
                <w:szCs w:val="20"/>
                <w:lang w:eastAsia="pt-BR"/>
              </w:rPr>
              <w:t>m/m)</w:t>
            </w:r>
          </w:p>
        </w:tc>
        <w:tc>
          <w:tcPr>
            <w:tcW w:w="1458" w:type="dxa"/>
            <w:tcBorders>
              <w:top w:val="nil"/>
              <w:left w:val="nil"/>
              <w:bottom w:val="single" w:sz="4" w:space="0" w:color="auto"/>
              <w:right w:val="single" w:sz="4" w:space="0" w:color="auto"/>
            </w:tcBorders>
            <w:shd w:val="clear" w:color="000000" w:fill="000080"/>
            <w:noWrap/>
            <w:vAlign w:val="center"/>
            <w:hideMark/>
          </w:tcPr>
          <w:p w:rsidR="00620FE0" w:rsidRPr="00620FE0" w:rsidRDefault="00620FE0" w:rsidP="00620FE0">
            <w:pPr>
              <w:spacing w:after="0" w:line="240" w:lineRule="auto"/>
              <w:jc w:val="center"/>
              <w:rPr>
                <w:rFonts w:eastAsia="Times New Roman" w:cs="Arial"/>
                <w:b/>
                <w:bCs/>
                <w:color w:val="FFFFFF"/>
                <w:sz w:val="20"/>
                <w:szCs w:val="20"/>
                <w:lang w:eastAsia="pt-BR"/>
              </w:rPr>
            </w:pPr>
            <w:r w:rsidRPr="00620FE0">
              <w:rPr>
                <w:rFonts w:eastAsia="Times New Roman" w:cs="Arial"/>
                <w:b/>
                <w:bCs/>
                <w:color w:val="FFFFFF"/>
                <w:sz w:val="20"/>
                <w:szCs w:val="20"/>
                <w:lang w:eastAsia="pt-BR"/>
              </w:rPr>
              <w:t>Manning</w:t>
            </w:r>
          </w:p>
        </w:tc>
        <w:tc>
          <w:tcPr>
            <w:tcW w:w="1307" w:type="dxa"/>
            <w:tcBorders>
              <w:top w:val="nil"/>
              <w:left w:val="nil"/>
              <w:bottom w:val="single" w:sz="4" w:space="0" w:color="auto"/>
              <w:right w:val="single" w:sz="4" w:space="0" w:color="auto"/>
            </w:tcBorders>
            <w:shd w:val="clear" w:color="000000" w:fill="DBE5F1"/>
            <w:noWrap/>
            <w:vAlign w:val="center"/>
            <w:hideMark/>
          </w:tcPr>
          <w:p w:rsidR="00620FE0" w:rsidRPr="00620FE0" w:rsidRDefault="00620FE0" w:rsidP="00620FE0">
            <w:pPr>
              <w:spacing w:after="0" w:line="240" w:lineRule="auto"/>
              <w:jc w:val="center"/>
              <w:rPr>
                <w:rFonts w:eastAsia="Times New Roman" w:cs="Arial"/>
                <w:b/>
                <w:bCs/>
                <w:sz w:val="20"/>
                <w:szCs w:val="20"/>
                <w:lang w:eastAsia="pt-BR"/>
              </w:rPr>
            </w:pPr>
            <w:r w:rsidRPr="00620FE0">
              <w:rPr>
                <w:rFonts w:eastAsia="Times New Roman" w:cs="Arial"/>
                <w:b/>
                <w:bCs/>
                <w:sz w:val="20"/>
                <w:szCs w:val="20"/>
                <w:lang w:eastAsia="pt-BR"/>
              </w:rPr>
              <w:t>Norm.(m)</w:t>
            </w:r>
          </w:p>
        </w:tc>
        <w:tc>
          <w:tcPr>
            <w:tcW w:w="525" w:type="dxa"/>
            <w:tcBorders>
              <w:top w:val="nil"/>
              <w:left w:val="nil"/>
              <w:bottom w:val="single" w:sz="4" w:space="0" w:color="auto"/>
              <w:right w:val="single" w:sz="4" w:space="0" w:color="auto"/>
            </w:tcBorders>
            <w:shd w:val="clear" w:color="000000" w:fill="DBE5F1"/>
            <w:noWrap/>
            <w:vAlign w:val="center"/>
            <w:hideMark/>
          </w:tcPr>
          <w:p w:rsidR="00620FE0" w:rsidRPr="00620FE0" w:rsidRDefault="00620FE0" w:rsidP="00620FE0">
            <w:pPr>
              <w:spacing w:after="0" w:line="240" w:lineRule="auto"/>
              <w:jc w:val="center"/>
              <w:rPr>
                <w:rFonts w:eastAsia="Times New Roman" w:cs="Arial"/>
                <w:b/>
                <w:bCs/>
                <w:sz w:val="20"/>
                <w:szCs w:val="20"/>
                <w:lang w:eastAsia="pt-BR"/>
              </w:rPr>
            </w:pPr>
            <w:r w:rsidRPr="00620FE0">
              <w:rPr>
                <w:rFonts w:eastAsia="Times New Roman" w:cs="Arial"/>
                <w:b/>
                <w:bCs/>
                <w:sz w:val="20"/>
                <w:szCs w:val="20"/>
                <w:lang w:eastAsia="pt-BR"/>
              </w:rPr>
              <w:t> </w:t>
            </w:r>
          </w:p>
        </w:tc>
        <w:tc>
          <w:tcPr>
            <w:tcW w:w="871" w:type="dxa"/>
            <w:tcBorders>
              <w:top w:val="nil"/>
              <w:left w:val="nil"/>
              <w:bottom w:val="single" w:sz="4" w:space="0" w:color="auto"/>
              <w:right w:val="single" w:sz="4" w:space="0" w:color="auto"/>
            </w:tcBorders>
            <w:shd w:val="clear" w:color="000000" w:fill="DBE5F1"/>
            <w:noWrap/>
            <w:vAlign w:val="center"/>
            <w:hideMark/>
          </w:tcPr>
          <w:p w:rsidR="00620FE0" w:rsidRPr="00620FE0" w:rsidRDefault="00620FE0" w:rsidP="00620FE0">
            <w:pPr>
              <w:spacing w:after="0" w:line="240" w:lineRule="auto"/>
              <w:jc w:val="center"/>
              <w:rPr>
                <w:rFonts w:eastAsia="Times New Roman" w:cs="Arial"/>
                <w:b/>
                <w:bCs/>
                <w:sz w:val="20"/>
                <w:szCs w:val="20"/>
                <w:lang w:eastAsia="pt-BR"/>
              </w:rPr>
            </w:pPr>
            <w:proofErr w:type="gramStart"/>
            <w:r w:rsidRPr="00620FE0">
              <w:rPr>
                <w:rFonts w:eastAsia="Times New Roman" w:cs="Arial"/>
                <w:b/>
                <w:bCs/>
                <w:sz w:val="20"/>
                <w:szCs w:val="20"/>
                <w:lang w:eastAsia="pt-BR"/>
              </w:rPr>
              <w:t xml:space="preserve">( </w:t>
            </w:r>
            <w:proofErr w:type="gramEnd"/>
            <w:r w:rsidRPr="00620FE0">
              <w:rPr>
                <w:rFonts w:eastAsia="Times New Roman" w:cs="Arial"/>
                <w:b/>
                <w:bCs/>
                <w:sz w:val="20"/>
                <w:szCs w:val="20"/>
                <w:lang w:eastAsia="pt-BR"/>
              </w:rPr>
              <w:t>m/s )</w:t>
            </w:r>
          </w:p>
        </w:tc>
        <w:tc>
          <w:tcPr>
            <w:tcW w:w="1245" w:type="dxa"/>
            <w:tcBorders>
              <w:top w:val="nil"/>
              <w:left w:val="nil"/>
              <w:bottom w:val="single" w:sz="4" w:space="0" w:color="auto"/>
              <w:right w:val="single" w:sz="4" w:space="0" w:color="auto"/>
            </w:tcBorders>
            <w:shd w:val="clear" w:color="000000" w:fill="DBE5F1"/>
            <w:noWrap/>
            <w:vAlign w:val="center"/>
            <w:hideMark/>
          </w:tcPr>
          <w:p w:rsidR="00620FE0" w:rsidRPr="00620FE0" w:rsidRDefault="00620FE0" w:rsidP="00620FE0">
            <w:pPr>
              <w:spacing w:after="0" w:line="240" w:lineRule="auto"/>
              <w:jc w:val="center"/>
              <w:rPr>
                <w:rFonts w:eastAsia="Times New Roman" w:cs="Arial"/>
                <w:b/>
                <w:bCs/>
                <w:sz w:val="20"/>
                <w:szCs w:val="20"/>
                <w:lang w:eastAsia="pt-BR"/>
              </w:rPr>
            </w:pPr>
            <w:proofErr w:type="spellStart"/>
            <w:r w:rsidRPr="00620FE0">
              <w:rPr>
                <w:rFonts w:eastAsia="Times New Roman" w:cs="Arial"/>
                <w:b/>
                <w:bCs/>
                <w:sz w:val="20"/>
                <w:szCs w:val="20"/>
                <w:lang w:eastAsia="pt-BR"/>
              </w:rPr>
              <w:t>Froude</w:t>
            </w:r>
            <w:proofErr w:type="spellEnd"/>
          </w:p>
        </w:tc>
        <w:tc>
          <w:tcPr>
            <w:tcW w:w="1516" w:type="dxa"/>
            <w:tcBorders>
              <w:top w:val="nil"/>
              <w:left w:val="nil"/>
              <w:bottom w:val="single" w:sz="4" w:space="0" w:color="auto"/>
              <w:right w:val="single" w:sz="4" w:space="0" w:color="auto"/>
            </w:tcBorders>
            <w:shd w:val="clear" w:color="000000" w:fill="DBE5F1"/>
            <w:noWrap/>
            <w:vAlign w:val="center"/>
            <w:hideMark/>
          </w:tcPr>
          <w:p w:rsidR="00620FE0" w:rsidRPr="00620FE0" w:rsidRDefault="00620FE0" w:rsidP="00620FE0">
            <w:pPr>
              <w:spacing w:after="0" w:line="240" w:lineRule="auto"/>
              <w:jc w:val="center"/>
              <w:rPr>
                <w:rFonts w:eastAsia="Times New Roman" w:cs="Arial"/>
                <w:b/>
                <w:bCs/>
                <w:sz w:val="20"/>
                <w:szCs w:val="20"/>
                <w:lang w:eastAsia="pt-BR"/>
              </w:rPr>
            </w:pPr>
            <w:r w:rsidRPr="00620FE0">
              <w:rPr>
                <w:rFonts w:eastAsia="Times New Roman" w:cs="Arial"/>
                <w:b/>
                <w:bCs/>
                <w:sz w:val="20"/>
                <w:szCs w:val="20"/>
                <w:lang w:eastAsia="pt-BR"/>
              </w:rPr>
              <w:t>(m2)</w:t>
            </w:r>
          </w:p>
        </w:tc>
        <w:tc>
          <w:tcPr>
            <w:tcW w:w="1308" w:type="dxa"/>
            <w:tcBorders>
              <w:top w:val="nil"/>
              <w:left w:val="nil"/>
              <w:bottom w:val="single" w:sz="4" w:space="0" w:color="auto"/>
              <w:right w:val="single" w:sz="4" w:space="0" w:color="auto"/>
            </w:tcBorders>
            <w:shd w:val="clear" w:color="000000" w:fill="DBE5F1"/>
            <w:noWrap/>
            <w:vAlign w:val="center"/>
            <w:hideMark/>
          </w:tcPr>
          <w:p w:rsidR="00620FE0" w:rsidRPr="00620FE0" w:rsidRDefault="00620FE0" w:rsidP="00620FE0">
            <w:pPr>
              <w:spacing w:after="0" w:line="240" w:lineRule="auto"/>
              <w:jc w:val="center"/>
              <w:rPr>
                <w:rFonts w:eastAsia="Times New Roman" w:cs="Arial"/>
                <w:b/>
                <w:bCs/>
                <w:sz w:val="20"/>
                <w:szCs w:val="20"/>
                <w:lang w:eastAsia="pt-BR"/>
              </w:rPr>
            </w:pPr>
            <w:r w:rsidRPr="00620FE0">
              <w:rPr>
                <w:rFonts w:eastAsia="Times New Roman" w:cs="Arial"/>
                <w:b/>
                <w:bCs/>
                <w:sz w:val="20"/>
                <w:szCs w:val="20"/>
                <w:lang w:eastAsia="pt-BR"/>
              </w:rPr>
              <w:t>(m)</w:t>
            </w:r>
          </w:p>
        </w:tc>
        <w:tc>
          <w:tcPr>
            <w:tcW w:w="937" w:type="dxa"/>
            <w:tcBorders>
              <w:top w:val="nil"/>
              <w:left w:val="nil"/>
              <w:bottom w:val="single" w:sz="4" w:space="0" w:color="auto"/>
              <w:right w:val="single" w:sz="4" w:space="0" w:color="auto"/>
            </w:tcBorders>
            <w:shd w:val="clear" w:color="000000" w:fill="DBE5F1"/>
            <w:noWrap/>
            <w:vAlign w:val="center"/>
            <w:hideMark/>
          </w:tcPr>
          <w:p w:rsidR="00620FE0" w:rsidRPr="00620FE0" w:rsidRDefault="00620FE0" w:rsidP="00620FE0">
            <w:pPr>
              <w:spacing w:after="0" w:line="240" w:lineRule="auto"/>
              <w:jc w:val="center"/>
              <w:rPr>
                <w:rFonts w:eastAsia="Times New Roman" w:cs="Arial"/>
                <w:b/>
                <w:bCs/>
                <w:sz w:val="20"/>
                <w:szCs w:val="20"/>
                <w:lang w:eastAsia="pt-BR"/>
              </w:rPr>
            </w:pPr>
            <w:r w:rsidRPr="00620FE0">
              <w:rPr>
                <w:rFonts w:eastAsia="Times New Roman" w:cs="Arial"/>
                <w:b/>
                <w:bCs/>
                <w:sz w:val="20"/>
                <w:szCs w:val="20"/>
                <w:lang w:eastAsia="pt-BR"/>
              </w:rPr>
              <w:t>(m)</w:t>
            </w:r>
          </w:p>
        </w:tc>
        <w:tc>
          <w:tcPr>
            <w:tcW w:w="1181" w:type="dxa"/>
            <w:tcBorders>
              <w:top w:val="nil"/>
              <w:left w:val="nil"/>
              <w:bottom w:val="single" w:sz="4" w:space="0" w:color="auto"/>
              <w:right w:val="single" w:sz="4" w:space="0" w:color="auto"/>
            </w:tcBorders>
            <w:shd w:val="clear" w:color="000000" w:fill="DBE5F1"/>
            <w:noWrap/>
            <w:vAlign w:val="center"/>
            <w:hideMark/>
          </w:tcPr>
          <w:p w:rsidR="00620FE0" w:rsidRPr="00620FE0" w:rsidRDefault="00620FE0" w:rsidP="00620FE0">
            <w:pPr>
              <w:spacing w:after="0" w:line="240" w:lineRule="auto"/>
              <w:jc w:val="center"/>
              <w:rPr>
                <w:rFonts w:eastAsia="Times New Roman" w:cs="Arial"/>
                <w:b/>
                <w:bCs/>
                <w:sz w:val="20"/>
                <w:szCs w:val="20"/>
                <w:lang w:eastAsia="pt-BR"/>
              </w:rPr>
            </w:pPr>
            <w:r w:rsidRPr="00620FE0">
              <w:rPr>
                <w:rFonts w:eastAsia="Times New Roman" w:cs="Arial"/>
                <w:b/>
                <w:bCs/>
                <w:sz w:val="20"/>
                <w:szCs w:val="20"/>
                <w:lang w:eastAsia="pt-BR"/>
              </w:rPr>
              <w:t>(m)</w:t>
            </w:r>
          </w:p>
        </w:tc>
      </w:tr>
      <w:tr w:rsidR="00620FE0" w:rsidRPr="00620FE0" w:rsidTr="00620FE0">
        <w:trPr>
          <w:trHeight w:val="730"/>
          <w:jc w:val="center"/>
        </w:trPr>
        <w:tc>
          <w:tcPr>
            <w:tcW w:w="994" w:type="dxa"/>
            <w:tcBorders>
              <w:top w:val="nil"/>
              <w:left w:val="single" w:sz="4" w:space="0" w:color="auto"/>
              <w:bottom w:val="single" w:sz="4" w:space="0" w:color="auto"/>
              <w:right w:val="single" w:sz="4" w:space="0" w:color="auto"/>
            </w:tcBorders>
            <w:shd w:val="clear" w:color="auto" w:fill="auto"/>
            <w:vAlign w:val="center"/>
            <w:hideMark/>
          </w:tcPr>
          <w:p w:rsidR="00620FE0" w:rsidRPr="00620FE0" w:rsidRDefault="00620FE0" w:rsidP="00620FE0">
            <w:pPr>
              <w:spacing w:after="0" w:line="240" w:lineRule="auto"/>
              <w:jc w:val="center"/>
              <w:rPr>
                <w:rFonts w:eastAsia="Times New Roman" w:cs="Arial"/>
                <w:b/>
                <w:bCs/>
                <w:color w:val="000000"/>
                <w:sz w:val="20"/>
                <w:szCs w:val="20"/>
                <w:lang w:eastAsia="pt-BR"/>
              </w:rPr>
            </w:pPr>
            <w:r>
              <w:rPr>
                <w:rFonts w:eastAsia="Times New Roman" w:cs="Arial"/>
                <w:b/>
                <w:bCs/>
                <w:color w:val="000000"/>
                <w:sz w:val="20"/>
                <w:szCs w:val="20"/>
                <w:lang w:eastAsia="pt-BR"/>
              </w:rPr>
              <w:t>1+2</w:t>
            </w:r>
          </w:p>
        </w:tc>
        <w:tc>
          <w:tcPr>
            <w:tcW w:w="1030" w:type="dxa"/>
            <w:tcBorders>
              <w:top w:val="nil"/>
              <w:left w:val="nil"/>
              <w:bottom w:val="single" w:sz="4" w:space="0" w:color="auto"/>
              <w:right w:val="single" w:sz="4" w:space="0" w:color="auto"/>
            </w:tcBorders>
            <w:shd w:val="clear" w:color="auto" w:fill="auto"/>
            <w:noWrap/>
            <w:vAlign w:val="center"/>
            <w:hideMark/>
          </w:tcPr>
          <w:p w:rsidR="00620FE0" w:rsidRPr="00620FE0" w:rsidRDefault="00620FE0" w:rsidP="00620FE0">
            <w:pPr>
              <w:spacing w:after="0" w:line="240" w:lineRule="auto"/>
              <w:jc w:val="center"/>
              <w:rPr>
                <w:rFonts w:eastAsia="Times New Roman" w:cs="Arial"/>
                <w:b/>
                <w:bCs/>
                <w:sz w:val="20"/>
                <w:szCs w:val="20"/>
                <w:lang w:eastAsia="pt-BR"/>
              </w:rPr>
            </w:pPr>
            <w:r w:rsidRPr="00620FE0">
              <w:rPr>
                <w:rFonts w:eastAsia="Times New Roman" w:cs="Arial"/>
                <w:b/>
                <w:bCs/>
                <w:sz w:val="20"/>
                <w:szCs w:val="20"/>
                <w:lang w:eastAsia="pt-BR"/>
              </w:rPr>
              <w:t>0.37</w:t>
            </w:r>
          </w:p>
        </w:tc>
        <w:tc>
          <w:tcPr>
            <w:tcW w:w="563" w:type="dxa"/>
            <w:tcBorders>
              <w:top w:val="nil"/>
              <w:left w:val="nil"/>
              <w:bottom w:val="single" w:sz="4" w:space="0" w:color="auto"/>
              <w:right w:val="single" w:sz="4" w:space="0" w:color="auto"/>
            </w:tcBorders>
            <w:shd w:val="clear" w:color="auto" w:fill="auto"/>
            <w:noWrap/>
            <w:vAlign w:val="center"/>
            <w:hideMark/>
          </w:tcPr>
          <w:p w:rsidR="00620FE0" w:rsidRPr="00620FE0" w:rsidRDefault="00620FE0" w:rsidP="00620FE0">
            <w:pPr>
              <w:spacing w:after="0" w:line="240" w:lineRule="auto"/>
              <w:jc w:val="center"/>
              <w:rPr>
                <w:rFonts w:eastAsia="Times New Roman" w:cs="Arial"/>
                <w:b/>
                <w:bCs/>
                <w:color w:val="000000"/>
                <w:sz w:val="20"/>
                <w:szCs w:val="20"/>
                <w:lang w:eastAsia="pt-BR"/>
              </w:rPr>
            </w:pPr>
            <w:r w:rsidRPr="00620FE0">
              <w:rPr>
                <w:rFonts w:eastAsia="Times New Roman" w:cs="Arial"/>
                <w:b/>
                <w:bCs/>
                <w:color w:val="000000"/>
                <w:sz w:val="20"/>
                <w:szCs w:val="20"/>
                <w:lang w:eastAsia="pt-BR"/>
              </w:rPr>
              <w:t>0.6</w:t>
            </w:r>
          </w:p>
        </w:tc>
        <w:tc>
          <w:tcPr>
            <w:tcW w:w="1066" w:type="dxa"/>
            <w:tcBorders>
              <w:top w:val="nil"/>
              <w:left w:val="nil"/>
              <w:bottom w:val="single" w:sz="4" w:space="0" w:color="auto"/>
              <w:right w:val="single" w:sz="4" w:space="0" w:color="auto"/>
            </w:tcBorders>
            <w:shd w:val="clear" w:color="auto" w:fill="auto"/>
            <w:noWrap/>
            <w:vAlign w:val="center"/>
            <w:hideMark/>
          </w:tcPr>
          <w:p w:rsidR="00620FE0" w:rsidRPr="00620FE0" w:rsidRDefault="00620FE0" w:rsidP="00620FE0">
            <w:pPr>
              <w:spacing w:after="0" w:line="240" w:lineRule="auto"/>
              <w:jc w:val="center"/>
              <w:rPr>
                <w:rFonts w:eastAsia="Times New Roman" w:cs="Arial"/>
                <w:b/>
                <w:bCs/>
                <w:color w:val="000000"/>
                <w:sz w:val="20"/>
                <w:szCs w:val="20"/>
                <w:lang w:eastAsia="pt-BR"/>
              </w:rPr>
            </w:pPr>
            <w:r w:rsidRPr="00620FE0">
              <w:rPr>
                <w:rFonts w:eastAsia="Times New Roman" w:cs="Arial"/>
                <w:b/>
                <w:bCs/>
                <w:color w:val="000000"/>
                <w:sz w:val="20"/>
                <w:szCs w:val="20"/>
                <w:lang w:eastAsia="pt-BR"/>
              </w:rPr>
              <w:t>0,02</w:t>
            </w:r>
          </w:p>
        </w:tc>
        <w:tc>
          <w:tcPr>
            <w:tcW w:w="1458" w:type="dxa"/>
            <w:tcBorders>
              <w:top w:val="nil"/>
              <w:left w:val="nil"/>
              <w:bottom w:val="single" w:sz="4" w:space="0" w:color="auto"/>
              <w:right w:val="single" w:sz="4" w:space="0" w:color="auto"/>
            </w:tcBorders>
            <w:shd w:val="clear" w:color="auto" w:fill="auto"/>
            <w:noWrap/>
            <w:vAlign w:val="center"/>
            <w:hideMark/>
          </w:tcPr>
          <w:p w:rsidR="00620FE0" w:rsidRPr="00620FE0" w:rsidRDefault="00620FE0" w:rsidP="00620FE0">
            <w:pPr>
              <w:spacing w:after="0" w:line="240" w:lineRule="auto"/>
              <w:jc w:val="center"/>
              <w:rPr>
                <w:rFonts w:eastAsia="Times New Roman" w:cs="Arial"/>
                <w:b/>
                <w:bCs/>
                <w:color w:val="000000"/>
                <w:sz w:val="20"/>
                <w:szCs w:val="20"/>
                <w:lang w:eastAsia="pt-BR"/>
              </w:rPr>
            </w:pPr>
            <w:r w:rsidRPr="00620FE0">
              <w:rPr>
                <w:rFonts w:eastAsia="Times New Roman" w:cs="Arial"/>
                <w:b/>
                <w:bCs/>
                <w:color w:val="000000"/>
                <w:sz w:val="20"/>
                <w:szCs w:val="20"/>
                <w:lang w:eastAsia="pt-BR"/>
              </w:rPr>
              <w:t>0,010</w:t>
            </w:r>
          </w:p>
        </w:tc>
        <w:tc>
          <w:tcPr>
            <w:tcW w:w="1307" w:type="dxa"/>
            <w:tcBorders>
              <w:top w:val="nil"/>
              <w:left w:val="nil"/>
              <w:bottom w:val="single" w:sz="4" w:space="0" w:color="auto"/>
              <w:right w:val="single" w:sz="4" w:space="0" w:color="auto"/>
            </w:tcBorders>
            <w:shd w:val="clear" w:color="auto" w:fill="auto"/>
            <w:noWrap/>
            <w:vAlign w:val="center"/>
            <w:hideMark/>
          </w:tcPr>
          <w:p w:rsidR="00620FE0" w:rsidRPr="00620FE0" w:rsidRDefault="00620FE0" w:rsidP="00620FE0">
            <w:pPr>
              <w:spacing w:after="0" w:line="240" w:lineRule="auto"/>
              <w:jc w:val="center"/>
              <w:rPr>
                <w:rFonts w:eastAsia="Times New Roman" w:cs="Arial"/>
                <w:b/>
                <w:bCs/>
                <w:sz w:val="18"/>
                <w:szCs w:val="18"/>
                <w:lang w:eastAsia="pt-BR"/>
              </w:rPr>
            </w:pPr>
            <w:r w:rsidRPr="00620FE0">
              <w:rPr>
                <w:rFonts w:eastAsia="Times New Roman" w:cs="Arial"/>
                <w:b/>
                <w:bCs/>
                <w:sz w:val="18"/>
                <w:szCs w:val="18"/>
                <w:lang w:eastAsia="pt-BR"/>
              </w:rPr>
              <w:t>0.24</w:t>
            </w:r>
          </w:p>
        </w:tc>
        <w:tc>
          <w:tcPr>
            <w:tcW w:w="525" w:type="dxa"/>
            <w:tcBorders>
              <w:top w:val="nil"/>
              <w:left w:val="nil"/>
              <w:bottom w:val="single" w:sz="4" w:space="0" w:color="auto"/>
              <w:right w:val="single" w:sz="4" w:space="0" w:color="auto"/>
            </w:tcBorders>
            <w:shd w:val="clear" w:color="auto" w:fill="auto"/>
            <w:noWrap/>
            <w:vAlign w:val="center"/>
            <w:hideMark/>
          </w:tcPr>
          <w:p w:rsidR="00620FE0" w:rsidRPr="006C27D2" w:rsidRDefault="00CF5665" w:rsidP="00620FE0">
            <w:pPr>
              <w:spacing w:after="0" w:line="240" w:lineRule="auto"/>
              <w:jc w:val="center"/>
              <w:rPr>
                <w:rFonts w:eastAsia="Times New Roman" w:cs="Arial"/>
                <w:b/>
                <w:bCs/>
                <w:sz w:val="20"/>
                <w:szCs w:val="20"/>
                <w:lang w:eastAsia="pt-BR"/>
              </w:rPr>
            </w:pPr>
            <w:r w:rsidRPr="00CF5665">
              <w:rPr>
                <w:rFonts w:eastAsia="Times New Roman" w:cs="Arial"/>
                <w:b/>
                <w:bCs/>
                <w:sz w:val="20"/>
                <w:szCs w:val="20"/>
                <w:lang w:eastAsia="pt-BR"/>
              </w:rPr>
              <w:t>0.39</w:t>
            </w:r>
          </w:p>
        </w:tc>
        <w:tc>
          <w:tcPr>
            <w:tcW w:w="871" w:type="dxa"/>
            <w:tcBorders>
              <w:top w:val="nil"/>
              <w:left w:val="nil"/>
              <w:bottom w:val="single" w:sz="4" w:space="0" w:color="auto"/>
              <w:right w:val="single" w:sz="4" w:space="0" w:color="auto"/>
            </w:tcBorders>
            <w:shd w:val="clear" w:color="auto" w:fill="auto"/>
            <w:noWrap/>
            <w:vAlign w:val="center"/>
            <w:hideMark/>
          </w:tcPr>
          <w:p w:rsidR="00620FE0" w:rsidRPr="00C115D6" w:rsidRDefault="00620FE0" w:rsidP="00620FE0">
            <w:pPr>
              <w:spacing w:after="0" w:line="240" w:lineRule="auto"/>
              <w:jc w:val="center"/>
              <w:rPr>
                <w:rFonts w:eastAsia="Times New Roman" w:cs="Arial"/>
                <w:b/>
                <w:bCs/>
                <w:sz w:val="20"/>
                <w:szCs w:val="20"/>
                <w:lang w:eastAsia="pt-BR"/>
              </w:rPr>
            </w:pPr>
            <w:r w:rsidRPr="00C115D6">
              <w:rPr>
                <w:rFonts w:eastAsia="Times New Roman" w:cs="Arial"/>
                <w:b/>
                <w:bCs/>
                <w:sz w:val="20"/>
                <w:szCs w:val="20"/>
                <w:lang w:eastAsia="pt-BR"/>
              </w:rPr>
              <w:t>3.58</w:t>
            </w:r>
          </w:p>
        </w:tc>
        <w:tc>
          <w:tcPr>
            <w:tcW w:w="1245" w:type="dxa"/>
            <w:tcBorders>
              <w:top w:val="nil"/>
              <w:left w:val="nil"/>
              <w:bottom w:val="single" w:sz="4" w:space="0" w:color="auto"/>
              <w:right w:val="single" w:sz="4" w:space="0" w:color="auto"/>
            </w:tcBorders>
            <w:shd w:val="clear" w:color="auto" w:fill="auto"/>
            <w:noWrap/>
            <w:vAlign w:val="center"/>
            <w:hideMark/>
          </w:tcPr>
          <w:p w:rsidR="00620FE0" w:rsidRPr="00620FE0" w:rsidRDefault="00620FE0" w:rsidP="00620FE0">
            <w:pPr>
              <w:spacing w:after="0" w:line="240" w:lineRule="auto"/>
              <w:jc w:val="center"/>
              <w:rPr>
                <w:rFonts w:eastAsia="Times New Roman" w:cs="Arial"/>
                <w:b/>
                <w:bCs/>
                <w:sz w:val="20"/>
                <w:szCs w:val="20"/>
                <w:lang w:eastAsia="pt-BR"/>
              </w:rPr>
            </w:pPr>
            <w:r w:rsidRPr="00620FE0">
              <w:rPr>
                <w:rFonts w:eastAsia="Times New Roman" w:cs="Arial"/>
                <w:b/>
                <w:bCs/>
                <w:sz w:val="20"/>
                <w:szCs w:val="20"/>
                <w:lang w:eastAsia="pt-BR"/>
              </w:rPr>
              <w:t>2.35</w:t>
            </w:r>
          </w:p>
        </w:tc>
        <w:tc>
          <w:tcPr>
            <w:tcW w:w="1516" w:type="dxa"/>
            <w:tcBorders>
              <w:top w:val="nil"/>
              <w:left w:val="nil"/>
              <w:bottom w:val="single" w:sz="4" w:space="0" w:color="auto"/>
              <w:right w:val="single" w:sz="4" w:space="0" w:color="auto"/>
            </w:tcBorders>
            <w:shd w:val="clear" w:color="auto" w:fill="auto"/>
            <w:noWrap/>
            <w:vAlign w:val="center"/>
            <w:hideMark/>
          </w:tcPr>
          <w:p w:rsidR="00620FE0" w:rsidRPr="00620FE0" w:rsidRDefault="00620FE0" w:rsidP="00620FE0">
            <w:pPr>
              <w:spacing w:after="0" w:line="240" w:lineRule="auto"/>
              <w:jc w:val="center"/>
              <w:rPr>
                <w:rFonts w:eastAsia="Times New Roman" w:cs="Arial"/>
                <w:b/>
                <w:bCs/>
                <w:sz w:val="20"/>
                <w:szCs w:val="20"/>
                <w:lang w:eastAsia="pt-BR"/>
              </w:rPr>
            </w:pPr>
            <w:r w:rsidRPr="00620FE0">
              <w:rPr>
                <w:rFonts w:eastAsia="Times New Roman" w:cs="Arial"/>
                <w:b/>
                <w:bCs/>
                <w:sz w:val="20"/>
                <w:szCs w:val="20"/>
                <w:lang w:eastAsia="pt-BR"/>
              </w:rPr>
              <w:t>0.10</w:t>
            </w:r>
          </w:p>
        </w:tc>
        <w:tc>
          <w:tcPr>
            <w:tcW w:w="1308" w:type="dxa"/>
            <w:tcBorders>
              <w:top w:val="nil"/>
              <w:left w:val="nil"/>
              <w:bottom w:val="single" w:sz="4" w:space="0" w:color="auto"/>
              <w:right w:val="single" w:sz="4" w:space="0" w:color="auto"/>
            </w:tcBorders>
            <w:shd w:val="clear" w:color="auto" w:fill="auto"/>
            <w:noWrap/>
            <w:vAlign w:val="center"/>
            <w:hideMark/>
          </w:tcPr>
          <w:p w:rsidR="00620FE0" w:rsidRPr="00620FE0" w:rsidRDefault="00620FE0" w:rsidP="00620FE0">
            <w:pPr>
              <w:spacing w:after="0" w:line="240" w:lineRule="auto"/>
              <w:jc w:val="center"/>
              <w:rPr>
                <w:rFonts w:eastAsia="Times New Roman" w:cs="Arial"/>
                <w:b/>
                <w:bCs/>
                <w:sz w:val="20"/>
                <w:szCs w:val="20"/>
                <w:lang w:eastAsia="pt-BR"/>
              </w:rPr>
            </w:pPr>
            <w:r w:rsidRPr="00620FE0">
              <w:rPr>
                <w:rFonts w:eastAsia="Times New Roman" w:cs="Arial"/>
                <w:b/>
                <w:bCs/>
                <w:sz w:val="20"/>
                <w:szCs w:val="20"/>
                <w:lang w:eastAsia="pt-BR"/>
              </w:rPr>
              <w:t>0.80</w:t>
            </w:r>
          </w:p>
        </w:tc>
        <w:tc>
          <w:tcPr>
            <w:tcW w:w="937" w:type="dxa"/>
            <w:tcBorders>
              <w:top w:val="nil"/>
              <w:left w:val="nil"/>
              <w:bottom w:val="single" w:sz="4" w:space="0" w:color="auto"/>
              <w:right w:val="single" w:sz="4" w:space="0" w:color="auto"/>
            </w:tcBorders>
            <w:shd w:val="clear" w:color="auto" w:fill="auto"/>
            <w:noWrap/>
            <w:vAlign w:val="center"/>
            <w:hideMark/>
          </w:tcPr>
          <w:p w:rsidR="00620FE0" w:rsidRPr="00620FE0" w:rsidRDefault="00620FE0" w:rsidP="00620FE0">
            <w:pPr>
              <w:spacing w:after="0" w:line="240" w:lineRule="auto"/>
              <w:jc w:val="center"/>
              <w:rPr>
                <w:rFonts w:eastAsia="Times New Roman" w:cs="Arial"/>
                <w:b/>
                <w:bCs/>
                <w:sz w:val="20"/>
                <w:szCs w:val="20"/>
                <w:lang w:eastAsia="pt-BR"/>
              </w:rPr>
            </w:pPr>
            <w:r w:rsidRPr="00620FE0">
              <w:rPr>
                <w:rFonts w:eastAsia="Times New Roman" w:cs="Arial"/>
                <w:b/>
                <w:bCs/>
                <w:sz w:val="20"/>
                <w:szCs w:val="20"/>
                <w:lang w:eastAsia="pt-BR"/>
              </w:rPr>
              <w:t>0.13</w:t>
            </w:r>
          </w:p>
        </w:tc>
        <w:tc>
          <w:tcPr>
            <w:tcW w:w="1181" w:type="dxa"/>
            <w:tcBorders>
              <w:top w:val="nil"/>
              <w:left w:val="nil"/>
              <w:bottom w:val="single" w:sz="4" w:space="0" w:color="auto"/>
              <w:right w:val="single" w:sz="4" w:space="0" w:color="auto"/>
            </w:tcBorders>
            <w:shd w:val="clear" w:color="auto" w:fill="auto"/>
            <w:noWrap/>
            <w:vAlign w:val="center"/>
            <w:hideMark/>
          </w:tcPr>
          <w:p w:rsidR="00620FE0" w:rsidRPr="00620FE0" w:rsidRDefault="00620FE0" w:rsidP="00620FE0">
            <w:pPr>
              <w:spacing w:after="0" w:line="240" w:lineRule="auto"/>
              <w:jc w:val="center"/>
              <w:rPr>
                <w:rFonts w:eastAsia="Times New Roman" w:cs="Arial"/>
                <w:b/>
                <w:bCs/>
                <w:sz w:val="20"/>
                <w:szCs w:val="20"/>
                <w:lang w:eastAsia="pt-BR"/>
              </w:rPr>
            </w:pPr>
            <w:r w:rsidRPr="00620FE0">
              <w:rPr>
                <w:rFonts w:eastAsia="Times New Roman" w:cs="Arial"/>
                <w:b/>
                <w:bCs/>
                <w:sz w:val="20"/>
                <w:szCs w:val="20"/>
                <w:lang w:eastAsia="pt-BR"/>
              </w:rPr>
              <w:t>0.40</w:t>
            </w:r>
          </w:p>
        </w:tc>
      </w:tr>
    </w:tbl>
    <w:p w:rsidR="00620FE0" w:rsidRDefault="00620FE0" w:rsidP="009841C5">
      <w:pPr>
        <w:pStyle w:val="Legenda"/>
        <w:spacing w:before="40" w:after="40"/>
        <w:rPr>
          <w:rFonts w:ascii="Arial Negrito" w:hAnsi="Arial Negrito"/>
          <w:smallCaps/>
        </w:rPr>
      </w:pPr>
      <w:bookmarkStart w:id="57" w:name="_Ref450752325"/>
      <w:bookmarkStart w:id="58" w:name="_Toc450748432"/>
      <w:bookmarkStart w:id="59" w:name="_Toc450902679"/>
    </w:p>
    <w:p w:rsidR="00A93A21" w:rsidRPr="009841C5" w:rsidRDefault="00A93A21" w:rsidP="009841C5">
      <w:pPr>
        <w:pStyle w:val="Legenda"/>
        <w:spacing w:before="40" w:after="40"/>
        <w:rPr>
          <w:rFonts w:ascii="Arial Negrito" w:hAnsi="Arial Negrito"/>
          <w:smallCaps/>
        </w:rPr>
      </w:pPr>
      <w:r w:rsidRPr="009841C5">
        <w:rPr>
          <w:rFonts w:ascii="Arial Negrito" w:hAnsi="Arial Negrito"/>
          <w:smallCaps/>
        </w:rPr>
        <w:t xml:space="preserve">Quadro </w:t>
      </w:r>
      <w:r w:rsidR="00CF5665" w:rsidRPr="009841C5">
        <w:rPr>
          <w:rFonts w:ascii="Arial Negrito" w:hAnsi="Arial Negrito"/>
          <w:smallCaps/>
        </w:rPr>
        <w:fldChar w:fldCharType="begin"/>
      </w:r>
      <w:r w:rsidRPr="009841C5">
        <w:rPr>
          <w:rFonts w:ascii="Arial Negrito" w:hAnsi="Arial Negrito"/>
          <w:smallCaps/>
        </w:rPr>
        <w:instrText xml:space="preserve"> STYLEREF 3 \s </w:instrText>
      </w:r>
      <w:r w:rsidR="00CF5665" w:rsidRPr="009841C5">
        <w:rPr>
          <w:rFonts w:ascii="Arial Negrito" w:hAnsi="Arial Negrito"/>
          <w:smallCaps/>
        </w:rPr>
        <w:fldChar w:fldCharType="separate"/>
      </w:r>
      <w:r w:rsidR="001C0F68" w:rsidRPr="009841C5">
        <w:rPr>
          <w:rFonts w:ascii="Arial Negrito" w:hAnsi="Arial Negrito"/>
          <w:smallCaps/>
        </w:rPr>
        <w:t>2.3.3</w:t>
      </w:r>
      <w:r w:rsidR="00CF5665" w:rsidRPr="009841C5">
        <w:rPr>
          <w:rFonts w:ascii="Arial Negrito" w:hAnsi="Arial Negrito"/>
          <w:smallCaps/>
        </w:rPr>
        <w:fldChar w:fldCharType="end"/>
      </w:r>
      <w:r w:rsidRPr="009841C5">
        <w:rPr>
          <w:rFonts w:ascii="Arial Negrito" w:hAnsi="Arial Negrito"/>
          <w:smallCaps/>
        </w:rPr>
        <w:noBreakHyphen/>
      </w:r>
      <w:r w:rsidR="00CF5665" w:rsidRPr="009841C5">
        <w:rPr>
          <w:rFonts w:ascii="Arial Negrito" w:hAnsi="Arial Negrito"/>
          <w:smallCaps/>
        </w:rPr>
        <w:fldChar w:fldCharType="begin"/>
      </w:r>
      <w:r w:rsidRPr="009841C5">
        <w:rPr>
          <w:rFonts w:ascii="Arial Negrito" w:hAnsi="Arial Negrito"/>
          <w:smallCaps/>
        </w:rPr>
        <w:instrText xml:space="preserve"> SEQ Quadro \* ARABIC \s 3 </w:instrText>
      </w:r>
      <w:r w:rsidR="00CF5665" w:rsidRPr="009841C5">
        <w:rPr>
          <w:rFonts w:ascii="Arial Negrito" w:hAnsi="Arial Negrito"/>
          <w:smallCaps/>
        </w:rPr>
        <w:fldChar w:fldCharType="separate"/>
      </w:r>
      <w:r w:rsidR="001C0F68" w:rsidRPr="009841C5">
        <w:rPr>
          <w:rFonts w:ascii="Arial Negrito" w:hAnsi="Arial Negrito"/>
          <w:smallCaps/>
        </w:rPr>
        <w:t>3</w:t>
      </w:r>
      <w:r w:rsidR="00CF5665" w:rsidRPr="009841C5">
        <w:rPr>
          <w:rFonts w:ascii="Arial Negrito" w:hAnsi="Arial Negrito"/>
          <w:smallCaps/>
        </w:rPr>
        <w:fldChar w:fldCharType="end"/>
      </w:r>
      <w:bookmarkEnd w:id="57"/>
      <w:r w:rsidRPr="009841C5">
        <w:rPr>
          <w:rFonts w:ascii="Arial Negrito" w:hAnsi="Arial Negrito"/>
          <w:smallCaps/>
        </w:rPr>
        <w:t>: Estudos Hidráulicos de Verificação dos Drenos da Quadra Poliesportiva</w:t>
      </w:r>
      <w:bookmarkEnd w:id="58"/>
      <w:bookmarkEnd w:id="59"/>
    </w:p>
    <w:tbl>
      <w:tblPr>
        <w:tblW w:w="9752" w:type="dxa"/>
        <w:jc w:val="center"/>
        <w:tblBorders>
          <w:top w:val="single" w:sz="12" w:space="0" w:color="000080"/>
          <w:left w:val="single" w:sz="12" w:space="0" w:color="000080"/>
          <w:bottom w:val="single" w:sz="12" w:space="0" w:color="000080"/>
          <w:right w:val="single" w:sz="12" w:space="0" w:color="000080"/>
          <w:insideH w:val="single" w:sz="8" w:space="0" w:color="BFBFBF" w:themeColor="background1" w:themeShade="BF"/>
          <w:insideV w:val="single" w:sz="8" w:space="0" w:color="BFBFBF" w:themeColor="background1" w:themeShade="BF"/>
        </w:tblBorders>
        <w:tblCellMar>
          <w:left w:w="70" w:type="dxa"/>
          <w:right w:w="70" w:type="dxa"/>
        </w:tblCellMar>
        <w:tblLook w:val="04A0" w:firstRow="1" w:lastRow="0" w:firstColumn="1" w:lastColumn="0" w:noHBand="0" w:noVBand="1"/>
      </w:tblPr>
      <w:tblGrid>
        <w:gridCol w:w="1368"/>
        <w:gridCol w:w="957"/>
        <w:gridCol w:w="958"/>
        <w:gridCol w:w="1357"/>
        <w:gridCol w:w="958"/>
        <w:gridCol w:w="999"/>
        <w:gridCol w:w="1657"/>
        <w:gridCol w:w="1498"/>
      </w:tblGrid>
      <w:tr w:rsidR="000C1C81" w:rsidRPr="00463A4B" w:rsidTr="000C1C81">
        <w:trPr>
          <w:trHeight w:val="397"/>
          <w:jc w:val="center"/>
        </w:trPr>
        <w:tc>
          <w:tcPr>
            <w:tcW w:w="1368" w:type="dxa"/>
            <w:shd w:val="clear" w:color="000000" w:fill="000080"/>
            <w:noWrap/>
            <w:vAlign w:val="center"/>
            <w:hideMark/>
          </w:tcPr>
          <w:p w:rsidR="000C1C81" w:rsidRPr="00463A4B" w:rsidRDefault="000C1C81" w:rsidP="009841C5">
            <w:pPr>
              <w:spacing w:before="40" w:after="40" w:line="240" w:lineRule="auto"/>
              <w:jc w:val="center"/>
              <w:rPr>
                <w:rFonts w:eastAsia="Times New Roman" w:cs="Arial"/>
                <w:b/>
                <w:bCs/>
                <w:sz w:val="20"/>
                <w:szCs w:val="20"/>
                <w:lang w:eastAsia="pt-BR"/>
              </w:rPr>
            </w:pPr>
            <w:r w:rsidRPr="00463A4B">
              <w:rPr>
                <w:rFonts w:eastAsia="Times New Roman" w:cs="Arial"/>
                <w:b/>
                <w:bCs/>
                <w:sz w:val="20"/>
                <w:szCs w:val="20"/>
                <w:lang w:eastAsia="pt-BR"/>
              </w:rPr>
              <w:t> </w:t>
            </w:r>
          </w:p>
        </w:tc>
        <w:tc>
          <w:tcPr>
            <w:tcW w:w="4230" w:type="dxa"/>
            <w:gridSpan w:val="4"/>
            <w:shd w:val="clear" w:color="000000" w:fill="000080"/>
            <w:vAlign w:val="center"/>
            <w:hideMark/>
          </w:tcPr>
          <w:p w:rsidR="000C1C81" w:rsidRPr="00463A4B" w:rsidRDefault="000C1C81" w:rsidP="009841C5">
            <w:pPr>
              <w:spacing w:before="40" w:after="40" w:line="240" w:lineRule="auto"/>
              <w:jc w:val="center"/>
              <w:rPr>
                <w:rFonts w:eastAsia="Times New Roman" w:cs="Arial"/>
                <w:b/>
                <w:bCs/>
                <w:sz w:val="20"/>
                <w:szCs w:val="20"/>
                <w:lang w:eastAsia="pt-BR"/>
              </w:rPr>
            </w:pPr>
            <w:r w:rsidRPr="00463A4B">
              <w:rPr>
                <w:rFonts w:eastAsia="Times New Roman" w:cs="Arial"/>
                <w:b/>
                <w:bCs/>
                <w:sz w:val="20"/>
                <w:szCs w:val="20"/>
                <w:lang w:eastAsia="pt-BR"/>
              </w:rPr>
              <w:t>DADOS FORNECIDOS</w:t>
            </w:r>
          </w:p>
        </w:tc>
        <w:tc>
          <w:tcPr>
            <w:tcW w:w="4154" w:type="dxa"/>
            <w:gridSpan w:val="3"/>
            <w:shd w:val="clear" w:color="000000" w:fill="DCE6F1"/>
            <w:vAlign w:val="center"/>
            <w:hideMark/>
          </w:tcPr>
          <w:p w:rsidR="000C1C81" w:rsidRPr="00463A4B" w:rsidRDefault="000C1C81" w:rsidP="009841C5">
            <w:pPr>
              <w:spacing w:before="40" w:after="40" w:line="240" w:lineRule="auto"/>
              <w:jc w:val="center"/>
              <w:rPr>
                <w:rFonts w:eastAsia="Times New Roman" w:cs="Arial"/>
                <w:b/>
                <w:bCs/>
                <w:sz w:val="20"/>
                <w:szCs w:val="20"/>
                <w:lang w:eastAsia="pt-BR"/>
              </w:rPr>
            </w:pPr>
            <w:r w:rsidRPr="00463A4B">
              <w:rPr>
                <w:rFonts w:eastAsia="Times New Roman" w:cs="Arial"/>
                <w:b/>
                <w:bCs/>
                <w:sz w:val="20"/>
                <w:szCs w:val="20"/>
                <w:lang w:eastAsia="pt-BR"/>
              </w:rPr>
              <w:t>DADOS CALCULADOS</w:t>
            </w:r>
          </w:p>
        </w:tc>
      </w:tr>
      <w:tr w:rsidR="000C1C81" w:rsidRPr="00463A4B" w:rsidTr="000C1C81">
        <w:trPr>
          <w:trHeight w:val="397"/>
          <w:jc w:val="center"/>
        </w:trPr>
        <w:tc>
          <w:tcPr>
            <w:tcW w:w="1368" w:type="dxa"/>
            <w:shd w:val="clear" w:color="000000" w:fill="000080"/>
            <w:vAlign w:val="center"/>
            <w:hideMark/>
          </w:tcPr>
          <w:p w:rsidR="000C1C81" w:rsidRPr="00463A4B" w:rsidRDefault="000C1C81" w:rsidP="000C1C81">
            <w:pPr>
              <w:spacing w:before="40" w:after="40" w:line="240" w:lineRule="auto"/>
              <w:jc w:val="center"/>
              <w:rPr>
                <w:rFonts w:eastAsia="Times New Roman" w:cs="Arial"/>
                <w:b/>
                <w:bCs/>
                <w:sz w:val="20"/>
                <w:szCs w:val="20"/>
                <w:lang w:eastAsia="pt-BR"/>
              </w:rPr>
            </w:pPr>
            <w:r w:rsidRPr="00463A4B">
              <w:rPr>
                <w:rFonts w:eastAsia="Times New Roman" w:cs="Arial"/>
                <w:b/>
                <w:bCs/>
                <w:sz w:val="20"/>
                <w:szCs w:val="20"/>
                <w:lang w:eastAsia="pt-BR"/>
              </w:rPr>
              <w:t xml:space="preserve">Vazão </w:t>
            </w:r>
          </w:p>
        </w:tc>
        <w:tc>
          <w:tcPr>
            <w:tcW w:w="957" w:type="dxa"/>
            <w:shd w:val="clear" w:color="000000" w:fill="000080"/>
            <w:vAlign w:val="center"/>
            <w:hideMark/>
          </w:tcPr>
          <w:p w:rsidR="000C1C81" w:rsidRPr="00463A4B" w:rsidRDefault="000C1C81" w:rsidP="009841C5">
            <w:pPr>
              <w:spacing w:before="40" w:after="40" w:line="240" w:lineRule="auto"/>
              <w:jc w:val="center"/>
              <w:rPr>
                <w:rFonts w:eastAsia="Times New Roman" w:cs="Arial"/>
                <w:b/>
                <w:bCs/>
                <w:sz w:val="20"/>
                <w:szCs w:val="20"/>
                <w:lang w:eastAsia="pt-BR"/>
              </w:rPr>
            </w:pPr>
            <w:r w:rsidRPr="00463A4B">
              <w:rPr>
                <w:rFonts w:eastAsia="Times New Roman" w:cs="Arial"/>
                <w:b/>
                <w:bCs/>
                <w:sz w:val="20"/>
                <w:szCs w:val="20"/>
                <w:lang w:eastAsia="pt-BR"/>
              </w:rPr>
              <w:t>Ø</w:t>
            </w:r>
          </w:p>
        </w:tc>
        <w:tc>
          <w:tcPr>
            <w:tcW w:w="958" w:type="dxa"/>
            <w:shd w:val="clear" w:color="000000" w:fill="000080"/>
            <w:vAlign w:val="center"/>
            <w:hideMark/>
          </w:tcPr>
          <w:p w:rsidR="000C1C81" w:rsidRPr="00463A4B" w:rsidRDefault="000C1C81" w:rsidP="009841C5">
            <w:pPr>
              <w:spacing w:before="40" w:after="40" w:line="240" w:lineRule="auto"/>
              <w:jc w:val="center"/>
              <w:rPr>
                <w:rFonts w:eastAsia="Times New Roman" w:cs="Arial"/>
                <w:b/>
                <w:bCs/>
                <w:sz w:val="20"/>
                <w:szCs w:val="20"/>
                <w:lang w:eastAsia="pt-BR"/>
              </w:rPr>
            </w:pPr>
            <w:r w:rsidRPr="00463A4B">
              <w:rPr>
                <w:rFonts w:eastAsia="Times New Roman" w:cs="Arial"/>
                <w:b/>
                <w:bCs/>
                <w:sz w:val="20"/>
                <w:szCs w:val="20"/>
                <w:lang w:eastAsia="pt-BR"/>
              </w:rPr>
              <w:t>g</w:t>
            </w:r>
          </w:p>
        </w:tc>
        <w:tc>
          <w:tcPr>
            <w:tcW w:w="1357" w:type="dxa"/>
            <w:shd w:val="clear" w:color="000000" w:fill="000080"/>
            <w:vAlign w:val="center"/>
            <w:hideMark/>
          </w:tcPr>
          <w:p w:rsidR="000C1C81" w:rsidRPr="00463A4B" w:rsidRDefault="000C1C81" w:rsidP="009841C5">
            <w:pPr>
              <w:spacing w:before="40" w:after="40" w:line="240" w:lineRule="auto"/>
              <w:jc w:val="center"/>
              <w:rPr>
                <w:rFonts w:eastAsia="Times New Roman" w:cs="Arial"/>
                <w:b/>
                <w:bCs/>
                <w:sz w:val="20"/>
                <w:szCs w:val="20"/>
                <w:lang w:eastAsia="pt-BR"/>
              </w:rPr>
            </w:pPr>
            <w:r w:rsidRPr="00463A4B">
              <w:rPr>
                <w:rFonts w:eastAsia="Times New Roman" w:cs="Arial"/>
                <w:b/>
                <w:bCs/>
                <w:sz w:val="20"/>
                <w:szCs w:val="20"/>
                <w:lang w:eastAsia="pt-BR"/>
              </w:rPr>
              <w:t>h</w:t>
            </w:r>
          </w:p>
        </w:tc>
        <w:tc>
          <w:tcPr>
            <w:tcW w:w="958" w:type="dxa"/>
            <w:vMerge w:val="restart"/>
            <w:shd w:val="clear" w:color="000000" w:fill="000080"/>
            <w:vAlign w:val="center"/>
            <w:hideMark/>
          </w:tcPr>
          <w:p w:rsidR="000C1C81" w:rsidRPr="00463A4B" w:rsidRDefault="000C1C81" w:rsidP="009841C5">
            <w:pPr>
              <w:spacing w:before="40" w:after="40" w:line="240" w:lineRule="auto"/>
              <w:jc w:val="center"/>
              <w:rPr>
                <w:rFonts w:eastAsia="Times New Roman" w:cs="Arial"/>
                <w:b/>
                <w:bCs/>
                <w:sz w:val="20"/>
                <w:szCs w:val="20"/>
                <w:lang w:eastAsia="pt-BR"/>
              </w:rPr>
            </w:pPr>
            <w:r w:rsidRPr="00463A4B">
              <w:rPr>
                <w:rFonts w:eastAsia="Times New Roman" w:cs="Arial"/>
                <w:b/>
                <w:bCs/>
                <w:sz w:val="20"/>
                <w:szCs w:val="20"/>
                <w:lang w:eastAsia="pt-BR"/>
              </w:rPr>
              <w:t>C</w:t>
            </w:r>
          </w:p>
        </w:tc>
        <w:tc>
          <w:tcPr>
            <w:tcW w:w="999" w:type="dxa"/>
            <w:shd w:val="clear" w:color="000000" w:fill="DCE6F1"/>
            <w:vAlign w:val="center"/>
            <w:hideMark/>
          </w:tcPr>
          <w:p w:rsidR="000C1C81" w:rsidRPr="00463A4B" w:rsidRDefault="000C1C81" w:rsidP="009841C5">
            <w:pPr>
              <w:spacing w:before="40" w:after="40" w:line="240" w:lineRule="auto"/>
              <w:jc w:val="center"/>
              <w:rPr>
                <w:rFonts w:eastAsia="Times New Roman" w:cs="Arial"/>
                <w:b/>
                <w:bCs/>
                <w:sz w:val="20"/>
                <w:szCs w:val="20"/>
                <w:lang w:eastAsia="pt-BR"/>
              </w:rPr>
            </w:pPr>
            <w:r w:rsidRPr="00463A4B">
              <w:rPr>
                <w:rFonts w:eastAsia="Times New Roman" w:cs="Arial"/>
                <w:b/>
                <w:bCs/>
                <w:sz w:val="20"/>
                <w:szCs w:val="20"/>
                <w:lang w:eastAsia="pt-BR"/>
              </w:rPr>
              <w:t xml:space="preserve">Área   </w:t>
            </w:r>
          </w:p>
        </w:tc>
        <w:tc>
          <w:tcPr>
            <w:tcW w:w="1657" w:type="dxa"/>
            <w:shd w:val="clear" w:color="000000" w:fill="DCE6F1"/>
            <w:vAlign w:val="center"/>
            <w:hideMark/>
          </w:tcPr>
          <w:p w:rsidR="000C1C81" w:rsidRPr="00463A4B" w:rsidRDefault="000C1C81" w:rsidP="009841C5">
            <w:pPr>
              <w:spacing w:before="40" w:after="40" w:line="240" w:lineRule="auto"/>
              <w:jc w:val="center"/>
              <w:rPr>
                <w:rFonts w:eastAsia="Times New Roman" w:cs="Arial"/>
                <w:b/>
                <w:bCs/>
                <w:sz w:val="20"/>
                <w:szCs w:val="20"/>
                <w:lang w:eastAsia="pt-BR"/>
              </w:rPr>
            </w:pPr>
            <w:r w:rsidRPr="00463A4B">
              <w:rPr>
                <w:rFonts w:eastAsia="Times New Roman" w:cs="Arial"/>
                <w:b/>
                <w:bCs/>
                <w:sz w:val="20"/>
                <w:szCs w:val="20"/>
                <w:lang w:eastAsia="pt-BR"/>
              </w:rPr>
              <w:t>Vazão Orifício</w:t>
            </w:r>
          </w:p>
        </w:tc>
        <w:tc>
          <w:tcPr>
            <w:tcW w:w="1498" w:type="dxa"/>
            <w:vMerge w:val="restart"/>
            <w:shd w:val="clear" w:color="000000" w:fill="DCE6F1"/>
            <w:vAlign w:val="center"/>
            <w:hideMark/>
          </w:tcPr>
          <w:p w:rsidR="000C1C81" w:rsidRPr="00463A4B" w:rsidRDefault="000C1C81" w:rsidP="009841C5">
            <w:pPr>
              <w:spacing w:before="40" w:after="40" w:line="240" w:lineRule="auto"/>
              <w:jc w:val="center"/>
              <w:rPr>
                <w:rFonts w:eastAsia="Times New Roman" w:cs="Arial"/>
                <w:b/>
                <w:bCs/>
                <w:sz w:val="20"/>
                <w:szCs w:val="20"/>
                <w:lang w:eastAsia="pt-BR"/>
              </w:rPr>
            </w:pPr>
            <w:r w:rsidRPr="00463A4B">
              <w:rPr>
                <w:rFonts w:eastAsia="Times New Roman" w:cs="Arial"/>
                <w:b/>
                <w:bCs/>
                <w:sz w:val="20"/>
                <w:szCs w:val="20"/>
                <w:lang w:eastAsia="pt-BR"/>
              </w:rPr>
              <w:t>Número de Orifícios</w:t>
            </w:r>
          </w:p>
        </w:tc>
      </w:tr>
      <w:tr w:rsidR="000C1C81" w:rsidRPr="00463A4B" w:rsidTr="000C1C81">
        <w:trPr>
          <w:trHeight w:val="397"/>
          <w:jc w:val="center"/>
        </w:trPr>
        <w:tc>
          <w:tcPr>
            <w:tcW w:w="1368" w:type="dxa"/>
            <w:shd w:val="clear" w:color="000000" w:fill="000080"/>
            <w:vAlign w:val="center"/>
            <w:hideMark/>
          </w:tcPr>
          <w:p w:rsidR="000C1C81" w:rsidRPr="00463A4B" w:rsidRDefault="000C1C81" w:rsidP="009841C5">
            <w:pPr>
              <w:spacing w:before="40" w:after="40" w:line="240" w:lineRule="auto"/>
              <w:jc w:val="center"/>
              <w:rPr>
                <w:rFonts w:eastAsia="Times New Roman" w:cs="Arial"/>
                <w:b/>
                <w:bCs/>
                <w:sz w:val="20"/>
                <w:szCs w:val="20"/>
                <w:lang w:eastAsia="pt-BR"/>
              </w:rPr>
            </w:pPr>
            <w:r w:rsidRPr="00463A4B">
              <w:rPr>
                <w:rFonts w:eastAsia="Times New Roman" w:cs="Arial"/>
                <w:b/>
                <w:bCs/>
                <w:sz w:val="20"/>
                <w:szCs w:val="20"/>
                <w:lang w:eastAsia="pt-BR"/>
              </w:rPr>
              <w:t>(m³/s)</w:t>
            </w:r>
          </w:p>
        </w:tc>
        <w:tc>
          <w:tcPr>
            <w:tcW w:w="957" w:type="dxa"/>
            <w:shd w:val="clear" w:color="000000" w:fill="000080"/>
            <w:vAlign w:val="center"/>
            <w:hideMark/>
          </w:tcPr>
          <w:p w:rsidR="000C1C81" w:rsidRPr="00463A4B" w:rsidRDefault="000C1C81" w:rsidP="009841C5">
            <w:pPr>
              <w:spacing w:before="40" w:after="40" w:line="240" w:lineRule="auto"/>
              <w:jc w:val="center"/>
              <w:rPr>
                <w:rFonts w:eastAsia="Times New Roman" w:cs="Arial"/>
                <w:b/>
                <w:bCs/>
                <w:sz w:val="20"/>
                <w:szCs w:val="20"/>
                <w:lang w:eastAsia="pt-BR"/>
              </w:rPr>
            </w:pPr>
            <w:r w:rsidRPr="00463A4B">
              <w:rPr>
                <w:rFonts w:eastAsia="Times New Roman" w:cs="Arial"/>
                <w:b/>
                <w:bCs/>
                <w:sz w:val="20"/>
                <w:szCs w:val="20"/>
                <w:lang w:eastAsia="pt-BR"/>
              </w:rPr>
              <w:t>(m)</w:t>
            </w:r>
          </w:p>
        </w:tc>
        <w:tc>
          <w:tcPr>
            <w:tcW w:w="958" w:type="dxa"/>
            <w:shd w:val="clear" w:color="000000" w:fill="000080"/>
            <w:vAlign w:val="center"/>
            <w:hideMark/>
          </w:tcPr>
          <w:p w:rsidR="000C1C81" w:rsidRPr="00463A4B" w:rsidRDefault="000C1C81" w:rsidP="009841C5">
            <w:pPr>
              <w:spacing w:before="40" w:after="40" w:line="240" w:lineRule="auto"/>
              <w:jc w:val="center"/>
              <w:rPr>
                <w:rFonts w:eastAsia="Times New Roman" w:cs="Arial"/>
                <w:b/>
                <w:bCs/>
                <w:sz w:val="20"/>
                <w:szCs w:val="20"/>
                <w:lang w:eastAsia="pt-BR"/>
              </w:rPr>
            </w:pPr>
            <w:r w:rsidRPr="00463A4B">
              <w:rPr>
                <w:rFonts w:eastAsia="Times New Roman" w:cs="Arial"/>
                <w:b/>
                <w:bCs/>
                <w:sz w:val="20"/>
                <w:szCs w:val="20"/>
                <w:lang w:eastAsia="pt-BR"/>
              </w:rPr>
              <w:t>(m²/s)</w:t>
            </w:r>
          </w:p>
        </w:tc>
        <w:tc>
          <w:tcPr>
            <w:tcW w:w="1357" w:type="dxa"/>
            <w:shd w:val="clear" w:color="000000" w:fill="000080"/>
            <w:vAlign w:val="center"/>
            <w:hideMark/>
          </w:tcPr>
          <w:p w:rsidR="000C1C81" w:rsidRPr="00463A4B" w:rsidRDefault="000C1C81" w:rsidP="009841C5">
            <w:pPr>
              <w:spacing w:before="40" w:after="40" w:line="240" w:lineRule="auto"/>
              <w:jc w:val="center"/>
              <w:rPr>
                <w:rFonts w:eastAsia="Times New Roman" w:cs="Arial"/>
                <w:b/>
                <w:bCs/>
                <w:sz w:val="20"/>
                <w:szCs w:val="20"/>
                <w:lang w:eastAsia="pt-BR"/>
              </w:rPr>
            </w:pPr>
            <w:r w:rsidRPr="00463A4B">
              <w:rPr>
                <w:rFonts w:eastAsia="Times New Roman" w:cs="Arial"/>
                <w:b/>
                <w:bCs/>
                <w:sz w:val="20"/>
                <w:szCs w:val="20"/>
                <w:lang w:eastAsia="pt-BR"/>
              </w:rPr>
              <w:t>(m)</w:t>
            </w:r>
          </w:p>
        </w:tc>
        <w:tc>
          <w:tcPr>
            <w:tcW w:w="958" w:type="dxa"/>
            <w:vMerge/>
            <w:vAlign w:val="center"/>
            <w:hideMark/>
          </w:tcPr>
          <w:p w:rsidR="000C1C81" w:rsidRPr="00463A4B" w:rsidRDefault="000C1C81" w:rsidP="009841C5">
            <w:pPr>
              <w:spacing w:before="40" w:after="40" w:line="240" w:lineRule="auto"/>
              <w:jc w:val="left"/>
              <w:rPr>
                <w:rFonts w:eastAsia="Times New Roman" w:cs="Arial"/>
                <w:b/>
                <w:bCs/>
                <w:sz w:val="20"/>
                <w:szCs w:val="20"/>
                <w:lang w:eastAsia="pt-BR"/>
              </w:rPr>
            </w:pPr>
          </w:p>
        </w:tc>
        <w:tc>
          <w:tcPr>
            <w:tcW w:w="999" w:type="dxa"/>
            <w:shd w:val="clear" w:color="000000" w:fill="DCE6F1"/>
            <w:vAlign w:val="center"/>
            <w:hideMark/>
          </w:tcPr>
          <w:p w:rsidR="000C1C81" w:rsidRPr="00463A4B" w:rsidRDefault="000C1C81" w:rsidP="009841C5">
            <w:pPr>
              <w:spacing w:before="40" w:after="40" w:line="240" w:lineRule="auto"/>
              <w:jc w:val="center"/>
              <w:rPr>
                <w:rFonts w:eastAsia="Times New Roman" w:cs="Arial"/>
                <w:b/>
                <w:bCs/>
                <w:sz w:val="20"/>
                <w:szCs w:val="20"/>
                <w:lang w:eastAsia="pt-BR"/>
              </w:rPr>
            </w:pPr>
            <w:r w:rsidRPr="00463A4B">
              <w:rPr>
                <w:rFonts w:eastAsia="Times New Roman" w:cs="Arial"/>
                <w:b/>
                <w:bCs/>
                <w:sz w:val="20"/>
                <w:szCs w:val="20"/>
                <w:lang w:eastAsia="pt-BR"/>
              </w:rPr>
              <w:t>(m²)</w:t>
            </w:r>
          </w:p>
        </w:tc>
        <w:tc>
          <w:tcPr>
            <w:tcW w:w="1657" w:type="dxa"/>
            <w:shd w:val="clear" w:color="000000" w:fill="DCE6F1"/>
            <w:vAlign w:val="center"/>
            <w:hideMark/>
          </w:tcPr>
          <w:p w:rsidR="000C1C81" w:rsidRPr="00463A4B" w:rsidRDefault="000C1C81" w:rsidP="009841C5">
            <w:pPr>
              <w:spacing w:before="40" w:after="40" w:line="240" w:lineRule="auto"/>
              <w:jc w:val="center"/>
              <w:rPr>
                <w:rFonts w:eastAsia="Times New Roman" w:cs="Arial"/>
                <w:b/>
                <w:bCs/>
                <w:sz w:val="20"/>
                <w:szCs w:val="20"/>
                <w:lang w:eastAsia="pt-BR"/>
              </w:rPr>
            </w:pPr>
            <w:r w:rsidRPr="00463A4B">
              <w:rPr>
                <w:rFonts w:eastAsia="Times New Roman" w:cs="Arial"/>
                <w:b/>
                <w:bCs/>
                <w:sz w:val="20"/>
                <w:szCs w:val="20"/>
                <w:lang w:eastAsia="pt-BR"/>
              </w:rPr>
              <w:t>(m³/s)</w:t>
            </w:r>
          </w:p>
        </w:tc>
        <w:tc>
          <w:tcPr>
            <w:tcW w:w="1498" w:type="dxa"/>
            <w:vMerge/>
            <w:vAlign w:val="center"/>
            <w:hideMark/>
          </w:tcPr>
          <w:p w:rsidR="000C1C81" w:rsidRPr="00463A4B" w:rsidRDefault="000C1C81" w:rsidP="009841C5">
            <w:pPr>
              <w:spacing w:before="40" w:after="40" w:line="240" w:lineRule="auto"/>
              <w:jc w:val="left"/>
              <w:rPr>
                <w:rFonts w:eastAsia="Times New Roman" w:cs="Arial"/>
                <w:b/>
                <w:bCs/>
                <w:sz w:val="20"/>
                <w:szCs w:val="20"/>
                <w:lang w:eastAsia="pt-BR"/>
              </w:rPr>
            </w:pPr>
          </w:p>
        </w:tc>
      </w:tr>
      <w:tr w:rsidR="000C1C81" w:rsidRPr="00463A4B" w:rsidTr="000C1C81">
        <w:trPr>
          <w:trHeight w:val="397"/>
          <w:jc w:val="center"/>
        </w:trPr>
        <w:tc>
          <w:tcPr>
            <w:tcW w:w="1368" w:type="dxa"/>
            <w:shd w:val="clear" w:color="auto" w:fill="auto"/>
            <w:vAlign w:val="center"/>
            <w:hideMark/>
          </w:tcPr>
          <w:p w:rsidR="000C1C81" w:rsidRPr="00463A4B" w:rsidRDefault="000C1C81" w:rsidP="000C1C81">
            <w:pPr>
              <w:spacing w:before="40" w:after="40" w:line="240" w:lineRule="auto"/>
              <w:jc w:val="center"/>
              <w:rPr>
                <w:rFonts w:eastAsia="Times New Roman" w:cs="Arial"/>
                <w:b/>
                <w:bCs/>
                <w:sz w:val="20"/>
                <w:szCs w:val="20"/>
                <w:lang w:eastAsia="pt-BR"/>
              </w:rPr>
            </w:pPr>
            <w:r w:rsidRPr="00463A4B">
              <w:rPr>
                <w:rFonts w:eastAsia="Times New Roman" w:cs="Arial"/>
                <w:b/>
                <w:bCs/>
                <w:sz w:val="20"/>
                <w:szCs w:val="20"/>
                <w:lang w:eastAsia="pt-BR"/>
              </w:rPr>
              <w:t>0,00</w:t>
            </w:r>
            <w:r>
              <w:rPr>
                <w:rFonts w:eastAsia="Times New Roman" w:cs="Arial"/>
                <w:b/>
                <w:bCs/>
                <w:sz w:val="20"/>
                <w:szCs w:val="20"/>
                <w:lang w:eastAsia="pt-BR"/>
              </w:rPr>
              <w:t>67</w:t>
            </w:r>
            <w:r w:rsidRPr="00463A4B">
              <w:rPr>
                <w:rFonts w:eastAsia="Times New Roman" w:cs="Arial"/>
                <w:b/>
                <w:bCs/>
                <w:sz w:val="20"/>
                <w:szCs w:val="20"/>
                <w:lang w:eastAsia="pt-BR"/>
              </w:rPr>
              <w:t>4</w:t>
            </w:r>
          </w:p>
        </w:tc>
        <w:tc>
          <w:tcPr>
            <w:tcW w:w="957" w:type="dxa"/>
            <w:shd w:val="clear" w:color="auto" w:fill="auto"/>
            <w:vAlign w:val="center"/>
            <w:hideMark/>
          </w:tcPr>
          <w:p w:rsidR="000C1C81" w:rsidRPr="00463A4B" w:rsidRDefault="000C1C81" w:rsidP="009841C5">
            <w:pPr>
              <w:spacing w:before="40" w:after="40" w:line="240" w:lineRule="auto"/>
              <w:jc w:val="center"/>
              <w:rPr>
                <w:rFonts w:eastAsia="Times New Roman" w:cs="Arial"/>
                <w:b/>
                <w:bCs/>
                <w:sz w:val="20"/>
                <w:szCs w:val="20"/>
                <w:lang w:eastAsia="pt-BR"/>
              </w:rPr>
            </w:pPr>
            <w:r w:rsidRPr="00463A4B">
              <w:rPr>
                <w:rFonts w:eastAsia="Times New Roman" w:cs="Arial"/>
                <w:b/>
                <w:bCs/>
                <w:sz w:val="20"/>
                <w:szCs w:val="20"/>
                <w:lang w:eastAsia="pt-BR"/>
              </w:rPr>
              <w:t>0,04</w:t>
            </w:r>
          </w:p>
        </w:tc>
        <w:tc>
          <w:tcPr>
            <w:tcW w:w="958" w:type="dxa"/>
            <w:shd w:val="clear" w:color="auto" w:fill="auto"/>
            <w:vAlign w:val="center"/>
            <w:hideMark/>
          </w:tcPr>
          <w:p w:rsidR="000C1C81" w:rsidRPr="00463A4B" w:rsidRDefault="000C1C81" w:rsidP="009841C5">
            <w:pPr>
              <w:spacing w:before="40" w:after="40" w:line="240" w:lineRule="auto"/>
              <w:jc w:val="center"/>
              <w:rPr>
                <w:rFonts w:eastAsia="Times New Roman" w:cs="Arial"/>
                <w:b/>
                <w:bCs/>
                <w:sz w:val="20"/>
                <w:szCs w:val="20"/>
                <w:lang w:eastAsia="pt-BR"/>
              </w:rPr>
            </w:pPr>
            <w:r w:rsidRPr="00463A4B">
              <w:rPr>
                <w:rFonts w:eastAsia="Times New Roman" w:cs="Arial"/>
                <w:b/>
                <w:bCs/>
                <w:sz w:val="20"/>
                <w:szCs w:val="20"/>
                <w:lang w:eastAsia="pt-BR"/>
              </w:rPr>
              <w:t>9,81</w:t>
            </w:r>
          </w:p>
        </w:tc>
        <w:tc>
          <w:tcPr>
            <w:tcW w:w="1357" w:type="dxa"/>
            <w:shd w:val="clear" w:color="auto" w:fill="auto"/>
            <w:vAlign w:val="center"/>
            <w:hideMark/>
          </w:tcPr>
          <w:p w:rsidR="000C1C81" w:rsidRPr="00463A4B" w:rsidRDefault="000C1C81" w:rsidP="009841C5">
            <w:pPr>
              <w:spacing w:before="40" w:after="40" w:line="240" w:lineRule="auto"/>
              <w:jc w:val="center"/>
              <w:rPr>
                <w:rFonts w:eastAsia="Times New Roman" w:cs="Arial"/>
                <w:b/>
                <w:bCs/>
                <w:sz w:val="20"/>
                <w:szCs w:val="20"/>
                <w:lang w:eastAsia="pt-BR"/>
              </w:rPr>
            </w:pPr>
            <w:r w:rsidRPr="00463A4B">
              <w:rPr>
                <w:rFonts w:eastAsia="Times New Roman" w:cs="Arial"/>
                <w:b/>
                <w:bCs/>
                <w:sz w:val="20"/>
                <w:szCs w:val="20"/>
                <w:lang w:eastAsia="pt-BR"/>
              </w:rPr>
              <w:t>0,05</w:t>
            </w:r>
          </w:p>
        </w:tc>
        <w:tc>
          <w:tcPr>
            <w:tcW w:w="958" w:type="dxa"/>
            <w:shd w:val="clear" w:color="auto" w:fill="auto"/>
            <w:vAlign w:val="center"/>
            <w:hideMark/>
          </w:tcPr>
          <w:p w:rsidR="000C1C81" w:rsidRPr="00463A4B" w:rsidRDefault="000C1C81" w:rsidP="009841C5">
            <w:pPr>
              <w:spacing w:before="40" w:after="40" w:line="240" w:lineRule="auto"/>
              <w:jc w:val="center"/>
              <w:rPr>
                <w:rFonts w:eastAsia="Times New Roman" w:cs="Arial"/>
                <w:b/>
                <w:bCs/>
                <w:sz w:val="20"/>
                <w:szCs w:val="20"/>
                <w:lang w:eastAsia="pt-BR"/>
              </w:rPr>
            </w:pPr>
            <w:r w:rsidRPr="00463A4B">
              <w:rPr>
                <w:rFonts w:eastAsia="Times New Roman" w:cs="Arial"/>
                <w:b/>
                <w:bCs/>
                <w:sz w:val="20"/>
                <w:szCs w:val="20"/>
                <w:lang w:eastAsia="pt-BR"/>
              </w:rPr>
              <w:t>0,63</w:t>
            </w:r>
          </w:p>
        </w:tc>
        <w:tc>
          <w:tcPr>
            <w:tcW w:w="999" w:type="dxa"/>
            <w:shd w:val="clear" w:color="auto" w:fill="auto"/>
            <w:vAlign w:val="center"/>
            <w:hideMark/>
          </w:tcPr>
          <w:p w:rsidR="000C1C81" w:rsidRPr="00463A4B" w:rsidRDefault="000C1C81" w:rsidP="009841C5">
            <w:pPr>
              <w:spacing w:before="40" w:after="40" w:line="240" w:lineRule="auto"/>
              <w:jc w:val="center"/>
              <w:rPr>
                <w:rFonts w:eastAsia="Times New Roman" w:cs="Arial"/>
                <w:b/>
                <w:bCs/>
                <w:sz w:val="20"/>
                <w:szCs w:val="20"/>
                <w:lang w:eastAsia="pt-BR"/>
              </w:rPr>
            </w:pPr>
            <w:r w:rsidRPr="00463A4B">
              <w:rPr>
                <w:rFonts w:eastAsia="Times New Roman" w:cs="Arial"/>
                <w:b/>
                <w:bCs/>
                <w:sz w:val="20"/>
                <w:szCs w:val="20"/>
                <w:lang w:eastAsia="pt-BR"/>
              </w:rPr>
              <w:t>0,0013</w:t>
            </w:r>
          </w:p>
        </w:tc>
        <w:tc>
          <w:tcPr>
            <w:tcW w:w="1657" w:type="dxa"/>
            <w:shd w:val="clear" w:color="auto" w:fill="auto"/>
            <w:vAlign w:val="center"/>
            <w:hideMark/>
          </w:tcPr>
          <w:p w:rsidR="000C1C81" w:rsidRPr="00463A4B" w:rsidRDefault="000C1C81" w:rsidP="009841C5">
            <w:pPr>
              <w:spacing w:before="40" w:after="40" w:line="240" w:lineRule="auto"/>
              <w:jc w:val="center"/>
              <w:rPr>
                <w:rFonts w:eastAsia="Times New Roman" w:cs="Arial"/>
                <w:b/>
                <w:bCs/>
                <w:sz w:val="20"/>
                <w:szCs w:val="20"/>
                <w:lang w:eastAsia="pt-BR"/>
              </w:rPr>
            </w:pPr>
            <w:r w:rsidRPr="00463A4B">
              <w:rPr>
                <w:rFonts w:eastAsia="Times New Roman" w:cs="Arial"/>
                <w:b/>
                <w:bCs/>
                <w:sz w:val="20"/>
                <w:szCs w:val="20"/>
                <w:lang w:eastAsia="pt-BR"/>
              </w:rPr>
              <w:t>0,0008</w:t>
            </w:r>
          </w:p>
        </w:tc>
        <w:tc>
          <w:tcPr>
            <w:tcW w:w="1498" w:type="dxa"/>
            <w:shd w:val="clear" w:color="auto" w:fill="auto"/>
            <w:vAlign w:val="center"/>
            <w:hideMark/>
          </w:tcPr>
          <w:p w:rsidR="000C1C81" w:rsidRPr="00463A4B" w:rsidRDefault="000C1C81" w:rsidP="009841C5">
            <w:pPr>
              <w:spacing w:before="40" w:after="40" w:line="240" w:lineRule="auto"/>
              <w:jc w:val="center"/>
              <w:rPr>
                <w:rFonts w:eastAsia="Times New Roman" w:cs="Arial"/>
                <w:b/>
                <w:bCs/>
                <w:sz w:val="20"/>
                <w:szCs w:val="20"/>
                <w:lang w:eastAsia="pt-BR"/>
              </w:rPr>
            </w:pPr>
            <w:r w:rsidRPr="00463A4B">
              <w:rPr>
                <w:rFonts w:eastAsia="Times New Roman" w:cs="Arial"/>
                <w:b/>
                <w:bCs/>
                <w:sz w:val="20"/>
                <w:szCs w:val="20"/>
                <w:lang w:eastAsia="pt-BR"/>
              </w:rPr>
              <w:t>11</w:t>
            </w:r>
          </w:p>
        </w:tc>
      </w:tr>
    </w:tbl>
    <w:p w:rsidR="00A93A21" w:rsidRPr="00463A4B" w:rsidRDefault="00A93A21" w:rsidP="001C0F68">
      <w:pPr>
        <w:spacing w:before="280" w:after="280" w:line="240" w:lineRule="auto"/>
        <w:rPr>
          <w:rFonts w:cs="Arial"/>
        </w:rPr>
        <w:sectPr w:rsidR="00A93A21" w:rsidRPr="00463A4B" w:rsidSect="00A93A21">
          <w:pgSz w:w="16838" w:h="11906" w:orient="landscape"/>
          <w:pgMar w:top="1701" w:right="1417" w:bottom="1701" w:left="1417" w:header="708" w:footer="708" w:gutter="0"/>
          <w:cols w:space="708"/>
          <w:docGrid w:linePitch="360"/>
        </w:sectPr>
      </w:pPr>
    </w:p>
    <w:p w:rsidR="00AE69BA" w:rsidRPr="00463A4B" w:rsidRDefault="00AE69BA" w:rsidP="00983DEC">
      <w:pPr>
        <w:pStyle w:val="Ttulo1"/>
      </w:pPr>
      <w:bookmarkStart w:id="60" w:name="_Toc448745189"/>
      <w:bookmarkStart w:id="61" w:name="_Toc450905241"/>
      <w:r w:rsidRPr="00463A4B">
        <w:lastRenderedPageBreak/>
        <w:t>Memorial Descritivo</w:t>
      </w:r>
      <w:bookmarkEnd w:id="60"/>
      <w:bookmarkEnd w:id="61"/>
    </w:p>
    <w:p w:rsidR="00AE69BA" w:rsidRPr="00463A4B" w:rsidRDefault="00AE69BA" w:rsidP="002E29B4">
      <w:pPr>
        <w:pStyle w:val="Ttulo2"/>
      </w:pPr>
      <w:bookmarkStart w:id="62" w:name="_Toc448745190"/>
      <w:bookmarkStart w:id="63" w:name="_Toc450905242"/>
      <w:r w:rsidRPr="00463A4B">
        <w:t>Mobiliário Urbano</w:t>
      </w:r>
      <w:bookmarkEnd w:id="62"/>
      <w:bookmarkEnd w:id="63"/>
    </w:p>
    <w:tbl>
      <w:tblPr>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4350"/>
        <w:gridCol w:w="4653"/>
      </w:tblGrid>
      <w:tr w:rsidR="00AE69BA" w:rsidRPr="00463A4B" w:rsidTr="00784DD2">
        <w:trPr>
          <w:trHeight w:val="530"/>
          <w:tblHeader/>
        </w:trPr>
        <w:tc>
          <w:tcPr>
            <w:tcW w:w="2416" w:type="pct"/>
            <w:shd w:val="clear" w:color="auto" w:fill="000080"/>
            <w:vAlign w:val="center"/>
          </w:tcPr>
          <w:p w:rsidR="00AE69BA" w:rsidRPr="00463A4B" w:rsidRDefault="00AE69BA" w:rsidP="0092361E">
            <w:pPr>
              <w:spacing w:before="40" w:after="40" w:line="240" w:lineRule="auto"/>
              <w:jc w:val="center"/>
              <w:rPr>
                <w:rFonts w:cs="Arial"/>
                <w:b/>
                <w:bCs/>
                <w:sz w:val="20"/>
                <w:szCs w:val="20"/>
              </w:rPr>
            </w:pPr>
            <w:r w:rsidRPr="00463A4B">
              <w:rPr>
                <w:rFonts w:cs="Arial"/>
                <w:b/>
                <w:bCs/>
                <w:sz w:val="20"/>
                <w:szCs w:val="20"/>
              </w:rPr>
              <w:t>Descrição</w:t>
            </w:r>
          </w:p>
        </w:tc>
        <w:tc>
          <w:tcPr>
            <w:tcW w:w="2584" w:type="pct"/>
            <w:shd w:val="clear" w:color="auto" w:fill="000080"/>
            <w:vAlign w:val="center"/>
          </w:tcPr>
          <w:p w:rsidR="00AE69BA" w:rsidRPr="00463A4B" w:rsidRDefault="00AE69BA" w:rsidP="0092361E">
            <w:pPr>
              <w:spacing w:before="40" w:after="40" w:line="240" w:lineRule="auto"/>
              <w:jc w:val="center"/>
              <w:rPr>
                <w:rFonts w:cs="Arial"/>
                <w:b/>
                <w:bCs/>
                <w:sz w:val="20"/>
                <w:szCs w:val="20"/>
              </w:rPr>
            </w:pPr>
            <w:r w:rsidRPr="00463A4B">
              <w:rPr>
                <w:rFonts w:cs="Arial"/>
                <w:b/>
                <w:bCs/>
                <w:sz w:val="20"/>
                <w:szCs w:val="20"/>
              </w:rPr>
              <w:t>Imagem</w:t>
            </w:r>
          </w:p>
        </w:tc>
      </w:tr>
      <w:tr w:rsidR="00AE69BA" w:rsidRPr="00463A4B" w:rsidTr="00784DD2">
        <w:tc>
          <w:tcPr>
            <w:tcW w:w="2416" w:type="pct"/>
            <w:shd w:val="clear" w:color="auto" w:fill="FFFFFF"/>
            <w:vAlign w:val="center"/>
          </w:tcPr>
          <w:p w:rsidR="00AE69BA" w:rsidRPr="00463A4B" w:rsidRDefault="00260979" w:rsidP="0092361E">
            <w:pPr>
              <w:pStyle w:val="PargrafodaLista"/>
              <w:numPr>
                <w:ilvl w:val="0"/>
                <w:numId w:val="34"/>
              </w:numPr>
              <w:spacing w:before="40" w:after="40" w:line="240" w:lineRule="auto"/>
              <w:jc w:val="left"/>
              <w:rPr>
                <w:rFonts w:cs="Arial"/>
                <w:b/>
                <w:bCs/>
                <w:sz w:val="20"/>
                <w:szCs w:val="20"/>
              </w:rPr>
            </w:pPr>
            <w:r w:rsidRPr="00463A4B">
              <w:rPr>
                <w:rFonts w:cs="Arial"/>
                <w:b/>
                <w:bCs/>
                <w:sz w:val="20"/>
                <w:szCs w:val="20"/>
              </w:rPr>
              <w:t>Banco</w:t>
            </w:r>
          </w:p>
          <w:p w:rsidR="00AE69BA" w:rsidRPr="00463A4B" w:rsidRDefault="00AE69BA" w:rsidP="0092361E">
            <w:pPr>
              <w:spacing w:before="40" w:after="40" w:line="240" w:lineRule="auto"/>
              <w:jc w:val="left"/>
              <w:rPr>
                <w:rFonts w:cs="Arial"/>
                <w:bCs/>
                <w:sz w:val="20"/>
                <w:szCs w:val="20"/>
              </w:rPr>
            </w:pPr>
            <w:r w:rsidRPr="00463A4B">
              <w:rPr>
                <w:rFonts w:cs="Arial"/>
                <w:bCs/>
                <w:sz w:val="20"/>
                <w:szCs w:val="20"/>
              </w:rPr>
              <w:t xml:space="preserve">Banco em </w:t>
            </w:r>
            <w:r w:rsidR="00260979" w:rsidRPr="00463A4B">
              <w:rPr>
                <w:rFonts w:cs="Arial"/>
                <w:bCs/>
                <w:sz w:val="20"/>
                <w:szCs w:val="20"/>
              </w:rPr>
              <w:t>concreto armado</w:t>
            </w:r>
            <w:r w:rsidRPr="00463A4B">
              <w:rPr>
                <w:rFonts w:cs="Arial"/>
                <w:bCs/>
                <w:sz w:val="20"/>
                <w:szCs w:val="20"/>
              </w:rPr>
              <w:t xml:space="preserve"> com 1,50m de comprimento.</w:t>
            </w:r>
          </w:p>
          <w:p w:rsidR="00AE69BA" w:rsidRPr="00463A4B" w:rsidRDefault="00AE69BA" w:rsidP="0092361E">
            <w:pPr>
              <w:spacing w:before="40" w:after="40" w:line="240" w:lineRule="auto"/>
              <w:jc w:val="left"/>
              <w:rPr>
                <w:rFonts w:cs="Arial"/>
                <w:bCs/>
                <w:sz w:val="20"/>
                <w:szCs w:val="20"/>
              </w:rPr>
            </w:pPr>
          </w:p>
        </w:tc>
        <w:tc>
          <w:tcPr>
            <w:tcW w:w="2584" w:type="pct"/>
            <w:shd w:val="clear" w:color="auto" w:fill="auto"/>
          </w:tcPr>
          <w:p w:rsidR="00AE69BA" w:rsidRPr="00463A4B" w:rsidRDefault="00AE69BA" w:rsidP="0092361E">
            <w:pPr>
              <w:spacing w:before="40" w:after="40" w:line="240" w:lineRule="auto"/>
              <w:rPr>
                <w:rFonts w:cs="Arial"/>
                <w:sz w:val="20"/>
                <w:szCs w:val="20"/>
              </w:rPr>
            </w:pPr>
          </w:p>
          <w:p w:rsidR="00AE69BA" w:rsidRPr="00463A4B" w:rsidRDefault="00260979" w:rsidP="0092361E">
            <w:pPr>
              <w:spacing w:before="40" w:after="40" w:line="240" w:lineRule="auto"/>
              <w:jc w:val="center"/>
              <w:rPr>
                <w:rFonts w:cs="Arial"/>
                <w:sz w:val="20"/>
                <w:szCs w:val="20"/>
              </w:rPr>
            </w:pPr>
            <w:r w:rsidRPr="00463A4B">
              <w:rPr>
                <w:rFonts w:cs="Arial"/>
                <w:b/>
                <w:smallCaps/>
                <w:noProof/>
                <w:sz w:val="20"/>
                <w:szCs w:val="20"/>
                <w:lang w:eastAsia="pt-BR"/>
              </w:rPr>
              <w:t>-</w:t>
            </w:r>
          </w:p>
        </w:tc>
      </w:tr>
      <w:tr w:rsidR="00AE69BA" w:rsidRPr="00463A4B" w:rsidTr="00784DD2">
        <w:trPr>
          <w:trHeight w:val="2740"/>
        </w:trPr>
        <w:tc>
          <w:tcPr>
            <w:tcW w:w="2416" w:type="pct"/>
            <w:shd w:val="clear" w:color="auto" w:fill="FFFFFF"/>
            <w:vAlign w:val="center"/>
          </w:tcPr>
          <w:p w:rsidR="00AE69BA" w:rsidRPr="00463A4B" w:rsidRDefault="00AE69BA" w:rsidP="0092361E">
            <w:pPr>
              <w:pStyle w:val="PargrafodaLista"/>
              <w:numPr>
                <w:ilvl w:val="0"/>
                <w:numId w:val="34"/>
              </w:numPr>
              <w:spacing w:before="40" w:after="40" w:line="240" w:lineRule="auto"/>
              <w:jc w:val="left"/>
              <w:rPr>
                <w:rFonts w:cs="Arial"/>
                <w:b/>
                <w:bCs/>
                <w:sz w:val="20"/>
                <w:szCs w:val="20"/>
              </w:rPr>
            </w:pPr>
            <w:r w:rsidRPr="00463A4B">
              <w:rPr>
                <w:rFonts w:cs="Arial"/>
                <w:b/>
                <w:bCs/>
                <w:sz w:val="20"/>
                <w:szCs w:val="20"/>
              </w:rPr>
              <w:t>Mesa xadrez de jogos</w:t>
            </w:r>
          </w:p>
          <w:p w:rsidR="00AE69BA" w:rsidRPr="00463A4B" w:rsidRDefault="00AE69BA" w:rsidP="0092361E">
            <w:pPr>
              <w:spacing w:before="40" w:after="40" w:line="240" w:lineRule="auto"/>
              <w:jc w:val="left"/>
              <w:rPr>
                <w:rFonts w:cs="Arial"/>
                <w:bCs/>
                <w:sz w:val="20"/>
                <w:szCs w:val="20"/>
              </w:rPr>
            </w:pPr>
            <w:r w:rsidRPr="00463A4B">
              <w:rPr>
                <w:rFonts w:cs="Arial"/>
                <w:bCs/>
                <w:sz w:val="20"/>
                <w:szCs w:val="20"/>
              </w:rPr>
              <w:t xml:space="preserve">Conjunto de mesa de jogos em </w:t>
            </w:r>
            <w:r w:rsidR="00B52869" w:rsidRPr="00463A4B">
              <w:rPr>
                <w:rFonts w:cs="Arial"/>
                <w:bCs/>
                <w:sz w:val="20"/>
                <w:szCs w:val="20"/>
              </w:rPr>
              <w:t>concreto arado</w:t>
            </w:r>
            <w:r w:rsidRPr="00463A4B">
              <w:rPr>
                <w:rFonts w:cs="Arial"/>
                <w:bCs/>
                <w:sz w:val="20"/>
                <w:szCs w:val="20"/>
              </w:rPr>
              <w:t xml:space="preserve"> de 80x80cm e quatro bancos de 35x35cm.</w:t>
            </w:r>
          </w:p>
        </w:tc>
        <w:tc>
          <w:tcPr>
            <w:tcW w:w="2584" w:type="pct"/>
            <w:shd w:val="clear" w:color="auto" w:fill="auto"/>
          </w:tcPr>
          <w:p w:rsidR="00AE69BA" w:rsidRPr="00463A4B" w:rsidRDefault="00B52869" w:rsidP="0092361E">
            <w:pPr>
              <w:spacing w:before="40" w:after="40" w:line="240" w:lineRule="auto"/>
              <w:jc w:val="center"/>
              <w:rPr>
                <w:rFonts w:cs="Arial"/>
                <w:sz w:val="20"/>
                <w:szCs w:val="20"/>
              </w:rPr>
            </w:pPr>
            <w:r w:rsidRPr="00463A4B">
              <w:rPr>
                <w:rFonts w:cs="Arial"/>
                <w:b/>
                <w:smallCaps/>
                <w:noProof/>
                <w:sz w:val="20"/>
                <w:szCs w:val="20"/>
                <w:lang w:eastAsia="pt-BR"/>
              </w:rPr>
              <w:drawing>
                <wp:inline distT="0" distB="0" distL="0" distR="0">
                  <wp:extent cx="2320290" cy="1883410"/>
                  <wp:effectExtent l="19050" t="0" r="3810" b="0"/>
                  <wp:docPr id="2"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2" cstate="print"/>
                          <a:srcRect/>
                          <a:stretch>
                            <a:fillRect/>
                          </a:stretch>
                        </pic:blipFill>
                        <pic:spPr bwMode="auto">
                          <a:xfrm>
                            <a:off x="0" y="0"/>
                            <a:ext cx="2320290" cy="1883410"/>
                          </a:xfrm>
                          <a:prstGeom prst="rect">
                            <a:avLst/>
                          </a:prstGeom>
                          <a:noFill/>
                          <a:ln w="9525">
                            <a:noFill/>
                            <a:miter lim="800000"/>
                            <a:headEnd/>
                            <a:tailEnd/>
                          </a:ln>
                        </pic:spPr>
                      </pic:pic>
                    </a:graphicData>
                  </a:graphic>
                </wp:inline>
              </w:drawing>
            </w:r>
          </w:p>
        </w:tc>
      </w:tr>
      <w:tr w:rsidR="00AE69BA" w:rsidRPr="00463A4B" w:rsidTr="00784DD2">
        <w:trPr>
          <w:trHeight w:val="2268"/>
        </w:trPr>
        <w:tc>
          <w:tcPr>
            <w:tcW w:w="2416" w:type="pct"/>
            <w:shd w:val="clear" w:color="auto" w:fill="FFFFFF"/>
            <w:vAlign w:val="center"/>
          </w:tcPr>
          <w:p w:rsidR="00AE69BA" w:rsidRPr="00463A4B" w:rsidRDefault="00991117" w:rsidP="0092361E">
            <w:pPr>
              <w:pStyle w:val="PargrafodaLista"/>
              <w:numPr>
                <w:ilvl w:val="0"/>
                <w:numId w:val="34"/>
              </w:numPr>
              <w:spacing w:before="40" w:after="40" w:line="240" w:lineRule="auto"/>
              <w:rPr>
                <w:rFonts w:cs="Arial"/>
                <w:b/>
                <w:bCs/>
                <w:sz w:val="20"/>
                <w:szCs w:val="20"/>
              </w:rPr>
            </w:pPr>
            <w:r w:rsidRPr="00463A4B">
              <w:rPr>
                <w:rFonts w:cs="Arial"/>
                <w:b/>
                <w:bCs/>
                <w:sz w:val="20"/>
                <w:szCs w:val="20"/>
              </w:rPr>
              <w:t>Cerca</w:t>
            </w:r>
            <w:r w:rsidR="006D7292" w:rsidRPr="00463A4B">
              <w:rPr>
                <w:rFonts w:cs="Arial"/>
                <w:b/>
                <w:bCs/>
                <w:sz w:val="20"/>
                <w:szCs w:val="20"/>
              </w:rPr>
              <w:t xml:space="preserve"> </w:t>
            </w:r>
            <w:r w:rsidR="00F17BA6" w:rsidRPr="00463A4B">
              <w:rPr>
                <w:rFonts w:cs="Arial"/>
                <w:b/>
                <w:bCs/>
                <w:sz w:val="20"/>
                <w:szCs w:val="20"/>
              </w:rPr>
              <w:t>Alambrado</w:t>
            </w:r>
          </w:p>
          <w:p w:rsidR="00F17BA6" w:rsidRPr="00463A4B" w:rsidRDefault="00F17BA6" w:rsidP="0092361E">
            <w:pPr>
              <w:spacing w:before="40" w:after="40" w:line="240" w:lineRule="auto"/>
              <w:jc w:val="left"/>
              <w:rPr>
                <w:rFonts w:cs="Arial"/>
                <w:bCs/>
                <w:sz w:val="20"/>
                <w:szCs w:val="20"/>
              </w:rPr>
            </w:pPr>
            <w:r w:rsidRPr="00463A4B">
              <w:rPr>
                <w:rFonts w:cs="Arial"/>
                <w:bCs/>
                <w:sz w:val="20"/>
                <w:szCs w:val="20"/>
              </w:rPr>
              <w:t xml:space="preserve">Tela caracol de arame galvanizado (BWG 10) revestida de PVC verde, em malha com 3” de espaçamento, fixadas nos tubos </w:t>
            </w:r>
            <w:proofErr w:type="spellStart"/>
            <w:r w:rsidRPr="00463A4B">
              <w:rPr>
                <w:rFonts w:cs="Arial"/>
                <w:bCs/>
                <w:sz w:val="20"/>
                <w:szCs w:val="20"/>
              </w:rPr>
              <w:t>galnanizados</w:t>
            </w:r>
            <w:proofErr w:type="spellEnd"/>
            <w:r w:rsidRPr="00463A4B">
              <w:rPr>
                <w:rFonts w:cs="Arial"/>
                <w:bCs/>
                <w:sz w:val="20"/>
                <w:szCs w:val="20"/>
              </w:rPr>
              <w:t xml:space="preserve"> com arame galvanizado # BWG 1</w:t>
            </w:r>
            <w:r w:rsidR="006418EC" w:rsidRPr="00463A4B">
              <w:rPr>
                <w:rFonts w:cs="Arial"/>
                <w:bCs/>
                <w:sz w:val="20"/>
                <w:szCs w:val="20"/>
              </w:rPr>
              <w:t>2</w:t>
            </w:r>
          </w:p>
          <w:p w:rsidR="00991117" w:rsidRPr="00463A4B" w:rsidRDefault="00991117" w:rsidP="0092361E">
            <w:pPr>
              <w:spacing w:before="40" w:after="40" w:line="240" w:lineRule="auto"/>
              <w:jc w:val="left"/>
              <w:rPr>
                <w:rFonts w:cs="Arial"/>
                <w:bCs/>
                <w:sz w:val="20"/>
                <w:szCs w:val="20"/>
              </w:rPr>
            </w:pPr>
            <w:r w:rsidRPr="00463A4B">
              <w:rPr>
                <w:rFonts w:cs="Arial"/>
                <w:bCs/>
                <w:sz w:val="20"/>
                <w:szCs w:val="20"/>
              </w:rPr>
              <w:t xml:space="preserve">Fabricante: Belgo </w:t>
            </w:r>
            <w:r w:rsidR="00C64E02" w:rsidRPr="00463A4B">
              <w:rPr>
                <w:rFonts w:cs="Arial"/>
                <w:bCs/>
                <w:sz w:val="20"/>
                <w:szCs w:val="20"/>
              </w:rPr>
              <w:t>Mineiro</w:t>
            </w:r>
            <w:r w:rsidRPr="00463A4B">
              <w:rPr>
                <w:rFonts w:cs="Arial"/>
                <w:bCs/>
                <w:sz w:val="20"/>
                <w:szCs w:val="20"/>
              </w:rPr>
              <w:t>, ou similar</w:t>
            </w:r>
          </w:p>
          <w:p w:rsidR="00AE69BA" w:rsidRPr="00463A4B" w:rsidRDefault="00AE69BA" w:rsidP="0092361E">
            <w:pPr>
              <w:spacing w:before="40" w:after="40" w:line="240" w:lineRule="auto"/>
              <w:jc w:val="left"/>
              <w:rPr>
                <w:rFonts w:cs="Arial"/>
                <w:b/>
                <w:bCs/>
                <w:sz w:val="20"/>
                <w:szCs w:val="20"/>
              </w:rPr>
            </w:pPr>
          </w:p>
        </w:tc>
        <w:tc>
          <w:tcPr>
            <w:tcW w:w="2584" w:type="pct"/>
            <w:shd w:val="clear" w:color="auto" w:fill="auto"/>
            <w:vAlign w:val="center"/>
          </w:tcPr>
          <w:p w:rsidR="00AE69BA" w:rsidRPr="00463A4B" w:rsidRDefault="00F17BA6" w:rsidP="0092361E">
            <w:pPr>
              <w:spacing w:before="40" w:after="40" w:line="240" w:lineRule="auto"/>
              <w:jc w:val="center"/>
              <w:rPr>
                <w:rFonts w:cs="Arial"/>
                <w:b/>
                <w:smallCaps/>
                <w:noProof/>
                <w:sz w:val="20"/>
                <w:szCs w:val="20"/>
                <w:lang w:eastAsia="pt-BR"/>
              </w:rPr>
            </w:pPr>
            <w:r w:rsidRPr="00463A4B">
              <w:rPr>
                <w:noProof/>
                <w:lang w:eastAsia="pt-BR"/>
              </w:rPr>
              <w:drawing>
                <wp:inline distT="0" distB="0" distL="0" distR="0">
                  <wp:extent cx="2263140" cy="1531127"/>
                  <wp:effectExtent l="19050" t="0" r="3810" b="0"/>
                  <wp:docPr id="10" name="Imagem 10" descr="http://mlb-s2-p.mlstatic.com/ferramenta-caracol-matriz-p-maquina-de-fabricar-telas-arame-14051-MLB97634194_6793-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mlb-s2-p.mlstatic.com/ferramenta-caracol-matriz-p-maquina-de-fabricar-telas-arame-14051-MLB97634194_6793-O.jpg"/>
                          <pic:cNvPicPr>
                            <a:picLocks noChangeAspect="1" noChangeArrowheads="1"/>
                          </pic:cNvPicPr>
                        </pic:nvPicPr>
                        <pic:blipFill>
                          <a:blip r:embed="rId43" cstate="print"/>
                          <a:srcRect/>
                          <a:stretch>
                            <a:fillRect/>
                          </a:stretch>
                        </pic:blipFill>
                        <pic:spPr bwMode="auto">
                          <a:xfrm>
                            <a:off x="0" y="0"/>
                            <a:ext cx="2263140" cy="1531127"/>
                          </a:xfrm>
                          <a:prstGeom prst="rect">
                            <a:avLst/>
                          </a:prstGeom>
                          <a:noFill/>
                          <a:ln w="9525">
                            <a:noFill/>
                            <a:miter lim="800000"/>
                            <a:headEnd/>
                            <a:tailEnd/>
                          </a:ln>
                        </pic:spPr>
                      </pic:pic>
                    </a:graphicData>
                  </a:graphic>
                </wp:inline>
              </w:drawing>
            </w:r>
          </w:p>
        </w:tc>
      </w:tr>
      <w:tr w:rsidR="00AE69BA" w:rsidRPr="00463A4B" w:rsidTr="00784DD2">
        <w:trPr>
          <w:trHeight w:val="2740"/>
        </w:trPr>
        <w:tc>
          <w:tcPr>
            <w:tcW w:w="2416" w:type="pct"/>
            <w:shd w:val="clear" w:color="auto" w:fill="FFFFFF"/>
            <w:vAlign w:val="center"/>
          </w:tcPr>
          <w:p w:rsidR="00AE69BA" w:rsidRPr="00463A4B" w:rsidRDefault="00AE69BA" w:rsidP="0092361E">
            <w:pPr>
              <w:pStyle w:val="PargrafodaLista"/>
              <w:numPr>
                <w:ilvl w:val="0"/>
                <w:numId w:val="34"/>
              </w:numPr>
              <w:spacing w:before="40" w:after="40" w:line="240" w:lineRule="auto"/>
              <w:jc w:val="left"/>
              <w:rPr>
                <w:rFonts w:cs="Arial"/>
                <w:b/>
                <w:bCs/>
                <w:sz w:val="20"/>
                <w:szCs w:val="20"/>
              </w:rPr>
            </w:pPr>
            <w:r w:rsidRPr="00463A4B">
              <w:rPr>
                <w:rFonts w:cs="Arial"/>
                <w:b/>
                <w:bCs/>
                <w:sz w:val="20"/>
                <w:szCs w:val="20"/>
              </w:rPr>
              <w:t xml:space="preserve">Lixeira </w:t>
            </w:r>
          </w:p>
          <w:p w:rsidR="00AE69BA" w:rsidRPr="00463A4B" w:rsidRDefault="004A5FD9" w:rsidP="0092361E">
            <w:pPr>
              <w:spacing w:before="40" w:after="40" w:line="240" w:lineRule="auto"/>
              <w:jc w:val="left"/>
              <w:rPr>
                <w:rFonts w:cs="Arial"/>
                <w:bCs/>
                <w:sz w:val="20"/>
                <w:szCs w:val="20"/>
              </w:rPr>
            </w:pPr>
            <w:r>
              <w:rPr>
                <w:rFonts w:cs="Arial"/>
                <w:bCs/>
                <w:sz w:val="20"/>
                <w:szCs w:val="20"/>
              </w:rPr>
              <w:t>Lixeira na cor laranja</w:t>
            </w:r>
            <w:r w:rsidR="00AE69BA" w:rsidRPr="00463A4B">
              <w:rPr>
                <w:rFonts w:cs="Arial"/>
                <w:bCs/>
                <w:sz w:val="20"/>
                <w:szCs w:val="20"/>
              </w:rPr>
              <w:t xml:space="preserve">, com tampa </w:t>
            </w:r>
            <w:r>
              <w:rPr>
                <w:rFonts w:cs="Arial"/>
                <w:bCs/>
                <w:sz w:val="20"/>
                <w:szCs w:val="20"/>
              </w:rPr>
              <w:t>laranja</w:t>
            </w:r>
            <w:r w:rsidR="00AE69BA" w:rsidRPr="00463A4B">
              <w:rPr>
                <w:rFonts w:cs="Arial"/>
                <w:bCs/>
                <w:sz w:val="20"/>
                <w:szCs w:val="20"/>
              </w:rPr>
              <w:t>.</w:t>
            </w:r>
          </w:p>
          <w:p w:rsidR="00AE69BA" w:rsidRPr="00463A4B" w:rsidRDefault="00AE69BA" w:rsidP="0092361E">
            <w:pPr>
              <w:spacing w:before="40" w:after="40" w:line="240" w:lineRule="auto"/>
              <w:jc w:val="left"/>
              <w:rPr>
                <w:rFonts w:cs="Arial"/>
                <w:bCs/>
                <w:sz w:val="20"/>
                <w:szCs w:val="20"/>
              </w:rPr>
            </w:pPr>
            <w:r w:rsidRPr="00463A4B">
              <w:rPr>
                <w:rFonts w:cs="Arial"/>
                <w:bCs/>
                <w:sz w:val="20"/>
                <w:szCs w:val="20"/>
              </w:rPr>
              <w:t>Litros: 50</w:t>
            </w:r>
          </w:p>
          <w:p w:rsidR="00AE69BA" w:rsidRPr="00463A4B" w:rsidRDefault="00AE69BA" w:rsidP="006C27D2">
            <w:pPr>
              <w:spacing w:before="40" w:after="40" w:line="240" w:lineRule="auto"/>
              <w:jc w:val="left"/>
              <w:rPr>
                <w:rFonts w:cs="Arial"/>
                <w:b/>
                <w:bCs/>
                <w:sz w:val="20"/>
                <w:szCs w:val="20"/>
              </w:rPr>
            </w:pPr>
            <w:r w:rsidRPr="00463A4B">
              <w:rPr>
                <w:rFonts w:cs="Arial"/>
                <w:bCs/>
                <w:sz w:val="20"/>
                <w:szCs w:val="20"/>
              </w:rPr>
              <w:t>Fabricante:</w:t>
            </w:r>
            <w:r w:rsidR="004A5FD9">
              <w:rPr>
                <w:rFonts w:cs="Arial"/>
                <w:bCs/>
                <w:sz w:val="20"/>
                <w:szCs w:val="20"/>
              </w:rPr>
              <w:t xml:space="preserve"> Padrão CLIN – </w:t>
            </w:r>
            <w:r w:rsidR="006C27D2">
              <w:rPr>
                <w:rFonts w:cs="Arial"/>
                <w:bCs/>
                <w:sz w:val="20"/>
                <w:szCs w:val="20"/>
              </w:rPr>
              <w:t xml:space="preserve">Companhia </w:t>
            </w:r>
            <w:r w:rsidR="004A5FD9">
              <w:rPr>
                <w:rFonts w:cs="Arial"/>
                <w:bCs/>
                <w:sz w:val="20"/>
                <w:szCs w:val="20"/>
              </w:rPr>
              <w:t>de limpeza urbana de Niterói.</w:t>
            </w:r>
          </w:p>
        </w:tc>
        <w:tc>
          <w:tcPr>
            <w:tcW w:w="2584" w:type="pct"/>
            <w:shd w:val="clear" w:color="auto" w:fill="auto"/>
            <w:vAlign w:val="center"/>
          </w:tcPr>
          <w:p w:rsidR="00AE69BA" w:rsidRPr="00463A4B" w:rsidRDefault="002665B0" w:rsidP="0092361E">
            <w:pPr>
              <w:spacing w:before="40" w:after="40" w:line="240" w:lineRule="auto"/>
              <w:jc w:val="center"/>
              <w:rPr>
                <w:rFonts w:cs="Arial"/>
                <w:b/>
                <w:smallCaps/>
                <w:noProof/>
                <w:sz w:val="20"/>
                <w:szCs w:val="20"/>
                <w:lang w:eastAsia="pt-BR"/>
              </w:rPr>
            </w:pPr>
            <w:r>
              <w:rPr>
                <w:rFonts w:cs="Arial"/>
                <w:b/>
                <w:smallCaps/>
                <w:noProof/>
                <w:sz w:val="20"/>
                <w:szCs w:val="20"/>
                <w:lang w:eastAsia="pt-BR"/>
              </w:rPr>
              <w:drawing>
                <wp:inline distT="0" distB="0" distL="0" distR="0">
                  <wp:extent cx="1109845" cy="1800000"/>
                  <wp:effectExtent l="19050" t="0" r="0" b="0"/>
                  <wp:docPr id="6" name="Imagem 5" descr="lixeira_CL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xeira_CLIN.JPG"/>
                          <pic:cNvPicPr/>
                        </pic:nvPicPr>
                        <pic:blipFill>
                          <a:blip r:embed="rId44" cstate="print"/>
                          <a:stretch>
                            <a:fillRect/>
                          </a:stretch>
                        </pic:blipFill>
                        <pic:spPr>
                          <a:xfrm>
                            <a:off x="0" y="0"/>
                            <a:ext cx="1109845" cy="1800000"/>
                          </a:xfrm>
                          <a:prstGeom prst="rect">
                            <a:avLst/>
                          </a:prstGeom>
                        </pic:spPr>
                      </pic:pic>
                    </a:graphicData>
                  </a:graphic>
                </wp:inline>
              </w:drawing>
            </w:r>
          </w:p>
        </w:tc>
      </w:tr>
      <w:tr w:rsidR="008662DF" w:rsidRPr="00463A4B" w:rsidTr="00784DD2">
        <w:trPr>
          <w:trHeight w:val="2740"/>
        </w:trPr>
        <w:tc>
          <w:tcPr>
            <w:tcW w:w="2416" w:type="pct"/>
            <w:shd w:val="clear" w:color="auto" w:fill="FFFFFF"/>
            <w:vAlign w:val="center"/>
          </w:tcPr>
          <w:p w:rsidR="008662DF" w:rsidRPr="00463A4B" w:rsidRDefault="008662DF" w:rsidP="0092361E">
            <w:pPr>
              <w:pStyle w:val="PargrafodaLista"/>
              <w:numPr>
                <w:ilvl w:val="0"/>
                <w:numId w:val="34"/>
              </w:numPr>
              <w:spacing w:before="40" w:after="40" w:line="240" w:lineRule="auto"/>
              <w:rPr>
                <w:rFonts w:cs="Arial"/>
                <w:b/>
                <w:bCs/>
                <w:sz w:val="20"/>
                <w:szCs w:val="20"/>
              </w:rPr>
            </w:pPr>
            <w:r w:rsidRPr="00463A4B">
              <w:rPr>
                <w:rFonts w:cs="Arial"/>
                <w:b/>
                <w:bCs/>
                <w:sz w:val="20"/>
                <w:szCs w:val="20"/>
              </w:rPr>
              <w:lastRenderedPageBreak/>
              <w:t xml:space="preserve">Placa </w:t>
            </w:r>
            <w:proofErr w:type="spellStart"/>
            <w:r w:rsidRPr="00463A4B">
              <w:rPr>
                <w:rFonts w:cs="Arial"/>
                <w:b/>
                <w:bCs/>
                <w:sz w:val="20"/>
                <w:szCs w:val="20"/>
              </w:rPr>
              <w:t>Orientativa</w:t>
            </w:r>
            <w:proofErr w:type="spellEnd"/>
          </w:p>
          <w:p w:rsidR="008662DF" w:rsidRPr="00463A4B" w:rsidRDefault="008662DF" w:rsidP="0092361E">
            <w:pPr>
              <w:spacing w:before="40" w:after="40" w:line="240" w:lineRule="auto"/>
              <w:rPr>
                <w:rFonts w:cs="Arial"/>
                <w:sz w:val="20"/>
              </w:rPr>
            </w:pPr>
            <w:r w:rsidRPr="00463A4B">
              <w:rPr>
                <w:rFonts w:cs="Arial"/>
                <w:sz w:val="20"/>
              </w:rPr>
              <w:t>Placas indicativas com dimensões de 600mm (largura) x 2600mm(altura)</w:t>
            </w:r>
          </w:p>
          <w:p w:rsidR="008662DF" w:rsidRPr="00463A4B" w:rsidRDefault="008662DF" w:rsidP="0092361E">
            <w:pPr>
              <w:spacing w:before="40" w:after="40" w:line="240" w:lineRule="auto"/>
              <w:rPr>
                <w:rFonts w:cs="Arial"/>
                <w:sz w:val="20"/>
              </w:rPr>
            </w:pPr>
            <w:r w:rsidRPr="00463A4B">
              <w:rPr>
                <w:rFonts w:cs="Arial"/>
                <w:sz w:val="20"/>
              </w:rPr>
              <w:t>Montantes e travessas em madeira plástica</w:t>
            </w:r>
          </w:p>
          <w:p w:rsidR="008662DF" w:rsidRPr="00463A4B" w:rsidRDefault="008662DF" w:rsidP="0092361E">
            <w:pPr>
              <w:spacing w:before="40" w:after="40" w:line="240" w:lineRule="auto"/>
              <w:rPr>
                <w:rFonts w:cs="Arial"/>
                <w:sz w:val="20"/>
              </w:rPr>
            </w:pPr>
            <w:r w:rsidRPr="00463A4B">
              <w:rPr>
                <w:rFonts w:cs="Arial"/>
                <w:sz w:val="20"/>
              </w:rPr>
              <w:t>Placas em chapa de alumínio</w:t>
            </w:r>
          </w:p>
          <w:p w:rsidR="008662DF" w:rsidRPr="00463A4B" w:rsidRDefault="008662DF" w:rsidP="0092361E">
            <w:pPr>
              <w:spacing w:before="40" w:after="40" w:line="240" w:lineRule="auto"/>
              <w:rPr>
                <w:rFonts w:cs="Arial"/>
                <w:sz w:val="20"/>
              </w:rPr>
            </w:pPr>
            <w:r w:rsidRPr="00463A4B">
              <w:rPr>
                <w:rFonts w:cs="Arial"/>
                <w:sz w:val="20"/>
              </w:rPr>
              <w:t xml:space="preserve">Fabricantes: </w:t>
            </w:r>
            <w:proofErr w:type="spellStart"/>
            <w:r w:rsidRPr="00463A4B">
              <w:rPr>
                <w:rFonts w:cs="Arial"/>
                <w:sz w:val="20"/>
              </w:rPr>
              <w:t>Lanci</w:t>
            </w:r>
            <w:proofErr w:type="spellEnd"/>
            <w:r w:rsidRPr="00463A4B">
              <w:rPr>
                <w:rFonts w:cs="Arial"/>
                <w:sz w:val="20"/>
              </w:rPr>
              <w:t xml:space="preserve"> madeira plástica ou similar; Aleluia Alumínio ou similar</w:t>
            </w:r>
          </w:p>
        </w:tc>
        <w:tc>
          <w:tcPr>
            <w:tcW w:w="2584" w:type="pct"/>
            <w:shd w:val="clear" w:color="auto" w:fill="auto"/>
            <w:vAlign w:val="center"/>
          </w:tcPr>
          <w:p w:rsidR="008662DF" w:rsidRPr="00463A4B" w:rsidRDefault="00C64E02" w:rsidP="0092361E">
            <w:pPr>
              <w:spacing w:before="40" w:after="40" w:line="240" w:lineRule="auto"/>
              <w:jc w:val="center"/>
              <w:rPr>
                <w:rFonts w:cs="Arial"/>
                <w:noProof/>
                <w:sz w:val="20"/>
                <w:szCs w:val="20"/>
                <w:lang w:eastAsia="pt-BR"/>
              </w:rPr>
            </w:pPr>
            <w:r w:rsidRPr="00463A4B">
              <w:rPr>
                <w:rFonts w:cs="Arial"/>
                <w:noProof/>
                <w:sz w:val="20"/>
                <w:szCs w:val="20"/>
                <w:lang w:eastAsia="pt-BR"/>
              </w:rPr>
              <w:drawing>
                <wp:inline distT="0" distB="0" distL="0" distR="0">
                  <wp:extent cx="1130808" cy="3176016"/>
                  <wp:effectExtent l="19050" t="0" r="0" b="0"/>
                  <wp:docPr id="12" name="Imagem 11" descr="Placa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acas.jpg"/>
                          <pic:cNvPicPr/>
                        </pic:nvPicPr>
                        <pic:blipFill>
                          <a:blip r:embed="rId45" cstate="print"/>
                          <a:stretch>
                            <a:fillRect/>
                          </a:stretch>
                        </pic:blipFill>
                        <pic:spPr>
                          <a:xfrm>
                            <a:off x="0" y="0"/>
                            <a:ext cx="1130808" cy="3176016"/>
                          </a:xfrm>
                          <a:prstGeom prst="rect">
                            <a:avLst/>
                          </a:prstGeom>
                        </pic:spPr>
                      </pic:pic>
                    </a:graphicData>
                  </a:graphic>
                </wp:inline>
              </w:drawing>
            </w:r>
          </w:p>
        </w:tc>
      </w:tr>
      <w:tr w:rsidR="008B7452" w:rsidRPr="00463A4B" w:rsidTr="00784DD2">
        <w:trPr>
          <w:trHeight w:val="2740"/>
        </w:trPr>
        <w:tc>
          <w:tcPr>
            <w:tcW w:w="2416" w:type="pct"/>
            <w:shd w:val="clear" w:color="auto" w:fill="FFFFFF"/>
            <w:vAlign w:val="center"/>
          </w:tcPr>
          <w:p w:rsidR="008B7452" w:rsidRPr="00463A4B" w:rsidRDefault="008B7452" w:rsidP="0092361E">
            <w:pPr>
              <w:pStyle w:val="PargrafodaLista"/>
              <w:numPr>
                <w:ilvl w:val="0"/>
                <w:numId w:val="34"/>
              </w:numPr>
              <w:spacing w:before="40" w:after="40" w:line="240" w:lineRule="auto"/>
              <w:rPr>
                <w:rFonts w:cs="Arial"/>
                <w:b/>
                <w:bCs/>
                <w:sz w:val="20"/>
                <w:szCs w:val="20"/>
              </w:rPr>
            </w:pPr>
            <w:proofErr w:type="spellStart"/>
            <w:r w:rsidRPr="00463A4B">
              <w:rPr>
                <w:rFonts w:cs="Arial"/>
                <w:b/>
                <w:bCs/>
                <w:sz w:val="20"/>
                <w:szCs w:val="20"/>
              </w:rPr>
              <w:t>Bicicletário</w:t>
            </w:r>
            <w:proofErr w:type="spellEnd"/>
            <w:r w:rsidRPr="00463A4B">
              <w:rPr>
                <w:rFonts w:cs="Arial"/>
                <w:b/>
                <w:bCs/>
                <w:sz w:val="20"/>
                <w:szCs w:val="20"/>
              </w:rPr>
              <w:t xml:space="preserve"> </w:t>
            </w:r>
          </w:p>
          <w:p w:rsidR="008B7452" w:rsidRPr="00463A4B" w:rsidRDefault="008B7452" w:rsidP="0092361E">
            <w:pPr>
              <w:spacing w:before="40" w:after="40" w:line="240" w:lineRule="auto"/>
              <w:ind w:left="360"/>
              <w:rPr>
                <w:rFonts w:cs="Arial"/>
                <w:bCs/>
                <w:sz w:val="20"/>
                <w:szCs w:val="20"/>
              </w:rPr>
            </w:pPr>
            <w:proofErr w:type="spellStart"/>
            <w:r w:rsidRPr="00463A4B">
              <w:rPr>
                <w:rFonts w:cs="Arial"/>
                <w:bCs/>
                <w:sz w:val="20"/>
                <w:szCs w:val="20"/>
              </w:rPr>
              <w:t>Bicicletário</w:t>
            </w:r>
            <w:proofErr w:type="spellEnd"/>
            <w:r w:rsidRPr="00463A4B">
              <w:rPr>
                <w:rFonts w:cs="Arial"/>
                <w:bCs/>
                <w:sz w:val="20"/>
                <w:szCs w:val="20"/>
              </w:rPr>
              <w:t xml:space="preserve"> tipo “U” fabricado em tubo de aço carbono Ø 1.1/2” x 2,5mm de espessura.</w:t>
            </w:r>
          </w:p>
          <w:p w:rsidR="008B7452" w:rsidRPr="00463A4B" w:rsidRDefault="008B7452" w:rsidP="0092361E">
            <w:pPr>
              <w:spacing w:before="40" w:after="40" w:line="240" w:lineRule="auto"/>
              <w:ind w:left="360"/>
              <w:rPr>
                <w:rFonts w:cs="Arial"/>
                <w:bCs/>
                <w:sz w:val="20"/>
                <w:szCs w:val="20"/>
              </w:rPr>
            </w:pPr>
            <w:r w:rsidRPr="00463A4B">
              <w:rPr>
                <w:rFonts w:cs="Arial"/>
                <w:bCs/>
                <w:sz w:val="20"/>
                <w:szCs w:val="20"/>
              </w:rPr>
              <w:t xml:space="preserve">Fabricante: </w:t>
            </w:r>
            <w:proofErr w:type="spellStart"/>
            <w:r w:rsidRPr="00463A4B">
              <w:rPr>
                <w:rFonts w:cs="Arial"/>
                <w:bCs/>
                <w:sz w:val="20"/>
                <w:szCs w:val="20"/>
              </w:rPr>
              <w:t>Uniciclo</w:t>
            </w:r>
            <w:proofErr w:type="spellEnd"/>
            <w:r w:rsidRPr="00463A4B">
              <w:rPr>
                <w:rFonts w:cs="Arial"/>
                <w:bCs/>
                <w:sz w:val="20"/>
                <w:szCs w:val="20"/>
              </w:rPr>
              <w:t xml:space="preserve"> ou similar</w:t>
            </w:r>
          </w:p>
          <w:p w:rsidR="008B7452" w:rsidRPr="00463A4B" w:rsidRDefault="008B7452" w:rsidP="0092361E">
            <w:pPr>
              <w:spacing w:before="40" w:after="40" w:line="240" w:lineRule="auto"/>
              <w:ind w:left="360"/>
              <w:rPr>
                <w:rFonts w:cs="Arial"/>
                <w:b/>
                <w:bCs/>
                <w:sz w:val="20"/>
                <w:szCs w:val="20"/>
              </w:rPr>
            </w:pPr>
            <w:r w:rsidRPr="00463A4B">
              <w:rPr>
                <w:rFonts w:cs="Arial"/>
                <w:bCs/>
                <w:sz w:val="20"/>
                <w:szCs w:val="20"/>
              </w:rPr>
              <w:t>(Padrão já utilizado pelo programa Niterói de Bicicleta)</w:t>
            </w:r>
          </w:p>
        </w:tc>
        <w:tc>
          <w:tcPr>
            <w:tcW w:w="2584" w:type="pct"/>
            <w:shd w:val="clear" w:color="auto" w:fill="auto"/>
            <w:vAlign w:val="center"/>
          </w:tcPr>
          <w:p w:rsidR="008B7452" w:rsidRPr="00463A4B" w:rsidRDefault="008B7452" w:rsidP="0092361E">
            <w:pPr>
              <w:spacing w:before="40" w:after="40" w:line="240" w:lineRule="auto"/>
              <w:jc w:val="center"/>
              <w:rPr>
                <w:rFonts w:cs="Arial"/>
                <w:noProof/>
                <w:sz w:val="20"/>
                <w:szCs w:val="20"/>
                <w:lang w:eastAsia="pt-BR"/>
              </w:rPr>
            </w:pPr>
            <w:r w:rsidRPr="00463A4B">
              <w:rPr>
                <w:noProof/>
                <w:lang w:eastAsia="pt-BR"/>
              </w:rPr>
              <w:drawing>
                <wp:inline distT="0" distB="0" distL="0" distR="0">
                  <wp:extent cx="2212540" cy="1695450"/>
                  <wp:effectExtent l="19050" t="0" r="0" b="0"/>
                  <wp:docPr id="52" name="Imagem 52" descr="Imagem inl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Imagem inline 1"/>
                          <pic:cNvPicPr>
                            <a:picLocks noChangeAspect="1" noChangeArrowheads="1"/>
                          </pic:cNvPicPr>
                        </pic:nvPicPr>
                        <pic:blipFill>
                          <a:blip r:embed="rId46" r:link="rId47" cstate="print"/>
                          <a:srcRect l="29695" t="28249"/>
                          <a:stretch>
                            <a:fillRect/>
                          </a:stretch>
                        </pic:blipFill>
                        <pic:spPr bwMode="auto">
                          <a:xfrm>
                            <a:off x="0" y="0"/>
                            <a:ext cx="2212540" cy="1695450"/>
                          </a:xfrm>
                          <a:prstGeom prst="rect">
                            <a:avLst/>
                          </a:prstGeom>
                          <a:noFill/>
                          <a:ln w="9525">
                            <a:noFill/>
                            <a:miter lim="800000"/>
                            <a:headEnd/>
                            <a:tailEnd/>
                          </a:ln>
                        </pic:spPr>
                      </pic:pic>
                    </a:graphicData>
                  </a:graphic>
                </wp:inline>
              </w:drawing>
            </w:r>
          </w:p>
        </w:tc>
      </w:tr>
      <w:tr w:rsidR="00205311" w:rsidRPr="00463A4B" w:rsidTr="00784DD2">
        <w:trPr>
          <w:trHeight w:val="2740"/>
        </w:trPr>
        <w:tc>
          <w:tcPr>
            <w:tcW w:w="2416" w:type="pct"/>
            <w:shd w:val="clear" w:color="auto" w:fill="FFFFFF"/>
            <w:vAlign w:val="center"/>
          </w:tcPr>
          <w:p w:rsidR="00205311" w:rsidRPr="00463A4B" w:rsidRDefault="00205311" w:rsidP="0092361E">
            <w:pPr>
              <w:pStyle w:val="PargrafodaLista"/>
              <w:numPr>
                <w:ilvl w:val="0"/>
                <w:numId w:val="34"/>
              </w:numPr>
              <w:spacing w:before="40" w:after="40" w:line="240" w:lineRule="auto"/>
              <w:jc w:val="left"/>
              <w:rPr>
                <w:rFonts w:cs="Arial"/>
                <w:b/>
                <w:bCs/>
                <w:sz w:val="20"/>
                <w:szCs w:val="20"/>
              </w:rPr>
            </w:pPr>
            <w:r w:rsidRPr="00463A4B">
              <w:rPr>
                <w:rFonts w:cs="Arial"/>
                <w:b/>
                <w:bCs/>
                <w:sz w:val="20"/>
                <w:szCs w:val="20"/>
              </w:rPr>
              <w:t>Guarda corpo</w:t>
            </w:r>
          </w:p>
          <w:p w:rsidR="00205311" w:rsidRPr="00463A4B" w:rsidRDefault="00205311" w:rsidP="0092361E">
            <w:pPr>
              <w:spacing w:before="40" w:after="40" w:line="240" w:lineRule="auto"/>
              <w:jc w:val="left"/>
              <w:rPr>
                <w:rFonts w:cs="Arial"/>
                <w:b/>
                <w:bCs/>
                <w:sz w:val="20"/>
                <w:szCs w:val="20"/>
              </w:rPr>
            </w:pPr>
            <w:r w:rsidRPr="00463A4B">
              <w:rPr>
                <w:rFonts w:cs="Arial"/>
                <w:bCs/>
                <w:sz w:val="20"/>
                <w:szCs w:val="20"/>
              </w:rPr>
              <w:t>Em ferro galvanizado, com pintura esmalte brilhante na cor cinza e montante vertical em tubo de ferro galvanizado.</w:t>
            </w:r>
          </w:p>
        </w:tc>
        <w:tc>
          <w:tcPr>
            <w:tcW w:w="2584" w:type="pct"/>
            <w:shd w:val="clear" w:color="auto" w:fill="auto"/>
            <w:vAlign w:val="center"/>
          </w:tcPr>
          <w:p w:rsidR="00205311" w:rsidRPr="00463A4B" w:rsidRDefault="0049435D" w:rsidP="0092361E">
            <w:pPr>
              <w:spacing w:before="40" w:after="40" w:line="240" w:lineRule="auto"/>
              <w:jc w:val="center"/>
              <w:rPr>
                <w:rFonts w:cs="Arial"/>
                <w:b/>
                <w:smallCaps/>
                <w:noProof/>
                <w:sz w:val="20"/>
                <w:szCs w:val="20"/>
                <w:lang w:eastAsia="pt-BR"/>
              </w:rPr>
            </w:pPr>
            <w:r>
              <w:rPr>
                <w:rFonts w:cs="Arial"/>
                <w:b/>
                <w:smallCaps/>
                <w:noProof/>
                <w:sz w:val="20"/>
                <w:szCs w:val="20"/>
                <w:lang w:eastAsia="pt-BR"/>
              </w:rPr>
              <w:pict>
                <v:shape id="_x0000_i1034" type="#_x0000_t75" style="width:120.6pt;height:99pt;visibility:visible;mso-wrap-style:square">
                  <v:imagedata r:id="rId48" o:title="" croptop="27519f" cropbottom="9573f" cropleft="22001f" cropright="21631f"/>
                </v:shape>
              </w:pict>
            </w:r>
          </w:p>
        </w:tc>
      </w:tr>
      <w:tr w:rsidR="00446931" w:rsidRPr="00463A4B" w:rsidTr="00784DD2">
        <w:trPr>
          <w:trHeight w:val="2740"/>
        </w:trPr>
        <w:tc>
          <w:tcPr>
            <w:tcW w:w="2416" w:type="pct"/>
            <w:shd w:val="clear" w:color="auto" w:fill="FFFFFF"/>
            <w:vAlign w:val="center"/>
          </w:tcPr>
          <w:p w:rsidR="00446931" w:rsidRPr="00463A4B" w:rsidRDefault="00446931" w:rsidP="0092361E">
            <w:pPr>
              <w:pStyle w:val="PargrafodaLista"/>
              <w:numPr>
                <w:ilvl w:val="0"/>
                <w:numId w:val="34"/>
              </w:numPr>
              <w:spacing w:before="40" w:after="40" w:line="240" w:lineRule="auto"/>
              <w:jc w:val="left"/>
              <w:rPr>
                <w:rFonts w:cs="Arial"/>
                <w:b/>
                <w:bCs/>
                <w:sz w:val="20"/>
                <w:szCs w:val="20"/>
              </w:rPr>
            </w:pPr>
            <w:r w:rsidRPr="00463A4B">
              <w:rPr>
                <w:rFonts w:cs="Arial"/>
                <w:b/>
                <w:bCs/>
                <w:sz w:val="20"/>
                <w:szCs w:val="20"/>
              </w:rPr>
              <w:lastRenderedPageBreak/>
              <w:t>Tabelas de Basquete</w:t>
            </w:r>
          </w:p>
          <w:p w:rsidR="004E5C75" w:rsidRPr="00463A4B" w:rsidRDefault="004E5C75" w:rsidP="0092361E">
            <w:pPr>
              <w:spacing w:before="40" w:after="40" w:line="240" w:lineRule="auto"/>
              <w:rPr>
                <w:rFonts w:cs="Arial"/>
                <w:bCs/>
                <w:sz w:val="20"/>
                <w:szCs w:val="20"/>
              </w:rPr>
            </w:pPr>
            <w:r w:rsidRPr="00463A4B">
              <w:rPr>
                <w:rFonts w:cs="Arial"/>
                <w:bCs/>
                <w:sz w:val="20"/>
                <w:szCs w:val="20"/>
              </w:rPr>
              <w:t xml:space="preserve">Tabela de basquete fixa, em compensado com </w:t>
            </w:r>
            <w:proofErr w:type="spellStart"/>
            <w:r w:rsidRPr="00463A4B">
              <w:rPr>
                <w:rFonts w:cs="Arial"/>
                <w:bCs/>
                <w:sz w:val="20"/>
                <w:szCs w:val="20"/>
              </w:rPr>
              <w:t>colegam</w:t>
            </w:r>
            <w:proofErr w:type="spellEnd"/>
            <w:r w:rsidRPr="00463A4B">
              <w:rPr>
                <w:rFonts w:cs="Arial"/>
                <w:bCs/>
                <w:sz w:val="20"/>
                <w:szCs w:val="20"/>
              </w:rPr>
              <w:t xml:space="preserve"> fenólica (e=20mm), a</w:t>
            </w:r>
            <w:r w:rsidR="005A5242" w:rsidRPr="00463A4B">
              <w:rPr>
                <w:rFonts w:cs="Arial"/>
                <w:bCs/>
                <w:sz w:val="20"/>
                <w:szCs w:val="20"/>
              </w:rPr>
              <w:t>ro em barra redonda galvanizada de (16 a 20 mm)</w:t>
            </w:r>
            <w:r w:rsidR="008C2DFC" w:rsidRPr="00463A4B">
              <w:rPr>
                <w:rFonts w:cs="Arial"/>
                <w:bCs/>
                <w:sz w:val="20"/>
                <w:szCs w:val="20"/>
              </w:rPr>
              <w:t xml:space="preserve"> com 450 mm de diâmetro interno, fixado em poste e braço tubular de diâmetro de 4” de aço carbono e com mão francesa também em aço carbono de 2” de diâmetro.</w:t>
            </w:r>
          </w:p>
          <w:p w:rsidR="000575CA" w:rsidRPr="00463A4B" w:rsidRDefault="000575CA" w:rsidP="0092361E">
            <w:pPr>
              <w:spacing w:before="40" w:after="40" w:line="240" w:lineRule="auto"/>
              <w:rPr>
                <w:rFonts w:cs="Arial"/>
                <w:bCs/>
                <w:sz w:val="20"/>
                <w:szCs w:val="20"/>
              </w:rPr>
            </w:pPr>
            <w:r w:rsidRPr="00463A4B">
              <w:rPr>
                <w:rFonts w:cs="Arial"/>
                <w:bCs/>
                <w:sz w:val="20"/>
                <w:szCs w:val="20"/>
              </w:rPr>
              <w:t xml:space="preserve">Fabricante: </w:t>
            </w:r>
            <w:proofErr w:type="spellStart"/>
            <w:r w:rsidRPr="00463A4B">
              <w:rPr>
                <w:rFonts w:cs="Arial"/>
                <w:bCs/>
                <w:sz w:val="20"/>
                <w:szCs w:val="20"/>
              </w:rPr>
              <w:t>Powersports</w:t>
            </w:r>
            <w:proofErr w:type="spellEnd"/>
            <w:r w:rsidRPr="00463A4B">
              <w:rPr>
                <w:rFonts w:cs="Arial"/>
                <w:bCs/>
                <w:sz w:val="20"/>
                <w:szCs w:val="20"/>
              </w:rPr>
              <w:t xml:space="preserve"> ou similar</w:t>
            </w:r>
          </w:p>
        </w:tc>
        <w:tc>
          <w:tcPr>
            <w:tcW w:w="2584" w:type="pct"/>
            <w:shd w:val="clear" w:color="auto" w:fill="auto"/>
            <w:vAlign w:val="center"/>
          </w:tcPr>
          <w:p w:rsidR="00446931" w:rsidRPr="00463A4B" w:rsidRDefault="000575CA" w:rsidP="0092361E">
            <w:pPr>
              <w:spacing w:before="40" w:after="40" w:line="240" w:lineRule="auto"/>
              <w:jc w:val="center"/>
              <w:rPr>
                <w:rFonts w:cs="Arial"/>
                <w:b/>
                <w:smallCaps/>
                <w:noProof/>
                <w:sz w:val="20"/>
                <w:szCs w:val="20"/>
                <w:lang w:eastAsia="pt-BR"/>
              </w:rPr>
            </w:pPr>
            <w:r w:rsidRPr="00463A4B">
              <w:rPr>
                <w:noProof/>
                <w:lang w:eastAsia="pt-BR"/>
              </w:rPr>
              <w:drawing>
                <wp:inline distT="0" distB="0" distL="0" distR="0">
                  <wp:extent cx="2617230" cy="1743075"/>
                  <wp:effectExtent l="19050" t="0" r="0" b="0"/>
                  <wp:docPr id="73" name="Imagem 73" descr="http://img.class.posot.com.br/pt_br/2015/07/08/Tabela-De-Basquete-Oficial-1-05x1-80-par-201507081618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img.class.posot.com.br/pt_br/2015/07/08/Tabela-De-Basquete-Oficial-1-05x1-80-par-20150708161804.jpg"/>
                          <pic:cNvPicPr>
                            <a:picLocks noChangeAspect="1" noChangeArrowheads="1"/>
                          </pic:cNvPicPr>
                        </pic:nvPicPr>
                        <pic:blipFill>
                          <a:blip r:embed="rId49" cstate="print"/>
                          <a:srcRect/>
                          <a:stretch>
                            <a:fillRect/>
                          </a:stretch>
                        </pic:blipFill>
                        <pic:spPr bwMode="auto">
                          <a:xfrm>
                            <a:off x="0" y="0"/>
                            <a:ext cx="2617230" cy="1743075"/>
                          </a:xfrm>
                          <a:prstGeom prst="rect">
                            <a:avLst/>
                          </a:prstGeom>
                          <a:noFill/>
                          <a:ln w="9525">
                            <a:noFill/>
                            <a:miter lim="800000"/>
                            <a:headEnd/>
                            <a:tailEnd/>
                          </a:ln>
                        </pic:spPr>
                      </pic:pic>
                    </a:graphicData>
                  </a:graphic>
                </wp:inline>
              </w:drawing>
            </w:r>
          </w:p>
        </w:tc>
      </w:tr>
      <w:tr w:rsidR="00446931" w:rsidRPr="00463A4B" w:rsidTr="00784DD2">
        <w:trPr>
          <w:trHeight w:val="2740"/>
        </w:trPr>
        <w:tc>
          <w:tcPr>
            <w:tcW w:w="2416" w:type="pct"/>
            <w:shd w:val="clear" w:color="auto" w:fill="FFFFFF"/>
            <w:vAlign w:val="center"/>
          </w:tcPr>
          <w:p w:rsidR="00446931" w:rsidRPr="00463A4B" w:rsidRDefault="00446931" w:rsidP="0092361E">
            <w:pPr>
              <w:pStyle w:val="PargrafodaLista"/>
              <w:numPr>
                <w:ilvl w:val="0"/>
                <w:numId w:val="34"/>
              </w:numPr>
              <w:spacing w:before="40" w:after="40" w:line="240" w:lineRule="auto"/>
              <w:jc w:val="left"/>
              <w:rPr>
                <w:rFonts w:cs="Arial"/>
                <w:b/>
                <w:bCs/>
                <w:sz w:val="20"/>
                <w:szCs w:val="20"/>
              </w:rPr>
            </w:pPr>
            <w:r w:rsidRPr="00463A4B">
              <w:rPr>
                <w:rFonts w:cs="Arial"/>
                <w:b/>
                <w:bCs/>
                <w:sz w:val="20"/>
                <w:szCs w:val="20"/>
              </w:rPr>
              <w:t>Traves de Futebol de Salão</w:t>
            </w:r>
          </w:p>
          <w:p w:rsidR="000575CA" w:rsidRPr="00463A4B" w:rsidRDefault="000575CA" w:rsidP="0092361E">
            <w:pPr>
              <w:spacing w:before="40" w:after="40" w:line="240" w:lineRule="auto"/>
              <w:jc w:val="left"/>
              <w:rPr>
                <w:rFonts w:cs="Arial"/>
                <w:bCs/>
                <w:sz w:val="20"/>
                <w:szCs w:val="20"/>
              </w:rPr>
            </w:pPr>
            <w:r w:rsidRPr="00463A4B">
              <w:rPr>
                <w:rFonts w:cs="Arial"/>
                <w:bCs/>
                <w:sz w:val="20"/>
                <w:szCs w:val="20"/>
              </w:rPr>
              <w:t>Traves removíveis de futebol em tubo de aço galvanizado Ø 1”, com 3 metros de largura por 2 metros de altura de vão livre, com ganchos para fixação de rede, pintada em esmalte sintético branco.</w:t>
            </w:r>
          </w:p>
          <w:p w:rsidR="000575CA" w:rsidRPr="00463A4B" w:rsidRDefault="000575CA" w:rsidP="0092361E">
            <w:pPr>
              <w:spacing w:before="40" w:after="40" w:line="240" w:lineRule="auto"/>
              <w:jc w:val="left"/>
              <w:rPr>
                <w:rFonts w:cs="Arial"/>
                <w:b/>
                <w:bCs/>
                <w:sz w:val="20"/>
                <w:szCs w:val="20"/>
              </w:rPr>
            </w:pPr>
            <w:r w:rsidRPr="00463A4B">
              <w:rPr>
                <w:rFonts w:cs="Arial"/>
                <w:bCs/>
                <w:sz w:val="20"/>
                <w:szCs w:val="20"/>
              </w:rPr>
              <w:t xml:space="preserve">Fabricante: </w:t>
            </w:r>
            <w:proofErr w:type="spellStart"/>
            <w:r w:rsidRPr="00463A4B">
              <w:rPr>
                <w:rFonts w:cs="Arial"/>
                <w:bCs/>
                <w:sz w:val="20"/>
                <w:szCs w:val="20"/>
              </w:rPr>
              <w:t>Powersports</w:t>
            </w:r>
            <w:proofErr w:type="spellEnd"/>
            <w:r w:rsidRPr="00463A4B">
              <w:rPr>
                <w:rFonts w:cs="Arial"/>
                <w:bCs/>
                <w:sz w:val="20"/>
                <w:szCs w:val="20"/>
              </w:rPr>
              <w:t xml:space="preserve"> ou similar</w:t>
            </w:r>
          </w:p>
        </w:tc>
        <w:tc>
          <w:tcPr>
            <w:tcW w:w="2584" w:type="pct"/>
            <w:shd w:val="clear" w:color="auto" w:fill="auto"/>
            <w:vAlign w:val="center"/>
          </w:tcPr>
          <w:p w:rsidR="00446931" w:rsidRPr="00463A4B" w:rsidRDefault="005A5242" w:rsidP="0092361E">
            <w:pPr>
              <w:spacing w:before="40" w:after="40" w:line="240" w:lineRule="auto"/>
              <w:jc w:val="center"/>
              <w:rPr>
                <w:rFonts w:cs="Arial"/>
                <w:b/>
                <w:smallCaps/>
                <w:noProof/>
                <w:sz w:val="20"/>
                <w:szCs w:val="20"/>
                <w:lang w:eastAsia="pt-BR"/>
              </w:rPr>
            </w:pPr>
            <w:r w:rsidRPr="00463A4B">
              <w:rPr>
                <w:noProof/>
                <w:lang w:eastAsia="pt-BR"/>
              </w:rPr>
              <w:drawing>
                <wp:inline distT="0" distB="0" distL="0" distR="0">
                  <wp:extent cx="1314450" cy="1597181"/>
                  <wp:effectExtent l="19050" t="0" r="0" b="0"/>
                  <wp:docPr id="76" name="Imagem 76" descr="http://www.powersports.com.br/images/fut_02_g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www.powersports.com.br/images/fut_02_gde.jpg"/>
                          <pic:cNvPicPr>
                            <a:picLocks noChangeAspect="1" noChangeArrowheads="1"/>
                          </pic:cNvPicPr>
                        </pic:nvPicPr>
                        <pic:blipFill>
                          <a:blip r:embed="rId50" cstate="print"/>
                          <a:srcRect/>
                          <a:stretch>
                            <a:fillRect/>
                          </a:stretch>
                        </pic:blipFill>
                        <pic:spPr bwMode="auto">
                          <a:xfrm>
                            <a:off x="0" y="0"/>
                            <a:ext cx="1314450" cy="1597181"/>
                          </a:xfrm>
                          <a:prstGeom prst="rect">
                            <a:avLst/>
                          </a:prstGeom>
                          <a:noFill/>
                          <a:ln w="9525">
                            <a:noFill/>
                            <a:miter lim="800000"/>
                            <a:headEnd/>
                            <a:tailEnd/>
                          </a:ln>
                        </pic:spPr>
                      </pic:pic>
                    </a:graphicData>
                  </a:graphic>
                </wp:inline>
              </w:drawing>
            </w:r>
          </w:p>
        </w:tc>
      </w:tr>
      <w:tr w:rsidR="00446931" w:rsidRPr="00463A4B" w:rsidTr="00784DD2">
        <w:trPr>
          <w:trHeight w:val="2740"/>
        </w:trPr>
        <w:tc>
          <w:tcPr>
            <w:tcW w:w="2416" w:type="pct"/>
            <w:shd w:val="clear" w:color="auto" w:fill="FFFFFF"/>
            <w:vAlign w:val="center"/>
          </w:tcPr>
          <w:p w:rsidR="00446931" w:rsidRPr="00463A4B" w:rsidRDefault="00446931" w:rsidP="0092361E">
            <w:pPr>
              <w:pStyle w:val="PargrafodaLista"/>
              <w:numPr>
                <w:ilvl w:val="0"/>
                <w:numId w:val="34"/>
              </w:numPr>
              <w:spacing w:before="40" w:after="40" w:line="240" w:lineRule="auto"/>
              <w:jc w:val="left"/>
              <w:rPr>
                <w:rFonts w:cs="Arial"/>
                <w:b/>
                <w:bCs/>
                <w:sz w:val="20"/>
                <w:szCs w:val="20"/>
              </w:rPr>
            </w:pPr>
            <w:r w:rsidRPr="00463A4B">
              <w:rPr>
                <w:rFonts w:cs="Arial"/>
                <w:b/>
                <w:bCs/>
                <w:sz w:val="20"/>
                <w:szCs w:val="20"/>
              </w:rPr>
              <w:t>Postes para Vôlei</w:t>
            </w:r>
          </w:p>
          <w:p w:rsidR="005A5242" w:rsidRPr="00463A4B" w:rsidRDefault="005A5242" w:rsidP="0092361E">
            <w:pPr>
              <w:spacing w:before="40" w:after="40" w:line="240" w:lineRule="auto"/>
              <w:jc w:val="left"/>
              <w:rPr>
                <w:rFonts w:cs="Arial"/>
                <w:bCs/>
                <w:sz w:val="20"/>
                <w:szCs w:val="20"/>
              </w:rPr>
            </w:pPr>
            <w:r w:rsidRPr="00463A4B">
              <w:rPr>
                <w:rFonts w:cs="Arial"/>
                <w:bCs/>
                <w:sz w:val="20"/>
                <w:szCs w:val="20"/>
              </w:rPr>
              <w:t xml:space="preserve">Poste para vôlei confeccionado em tubo de aço carbono com </w:t>
            </w:r>
            <w:proofErr w:type="gramStart"/>
            <w:r w:rsidRPr="00463A4B">
              <w:rPr>
                <w:rFonts w:cs="Arial"/>
                <w:bCs/>
                <w:sz w:val="20"/>
                <w:szCs w:val="20"/>
              </w:rPr>
              <w:t>3</w:t>
            </w:r>
            <w:proofErr w:type="gramEnd"/>
            <w:r w:rsidRPr="00463A4B">
              <w:rPr>
                <w:rFonts w:cs="Arial"/>
                <w:bCs/>
                <w:sz w:val="20"/>
                <w:szCs w:val="20"/>
              </w:rPr>
              <w:t xml:space="preserve">" polegadas acompanhado de catraca e roldana em ferro fundido incluindo buchas (luvas) e tampas, com 3 opções de altura: Masculino, feminino e </w:t>
            </w:r>
            <w:proofErr w:type="spellStart"/>
            <w:r w:rsidRPr="00463A4B">
              <w:rPr>
                <w:rFonts w:cs="Arial"/>
                <w:bCs/>
                <w:sz w:val="20"/>
                <w:szCs w:val="20"/>
              </w:rPr>
              <w:t>juvenil.Fixação</w:t>
            </w:r>
            <w:proofErr w:type="spellEnd"/>
            <w:r w:rsidRPr="00463A4B">
              <w:rPr>
                <w:rFonts w:cs="Arial"/>
                <w:bCs/>
                <w:sz w:val="20"/>
                <w:szCs w:val="20"/>
              </w:rPr>
              <w:t xml:space="preserve"> através de buchas no piso</w:t>
            </w:r>
          </w:p>
          <w:p w:rsidR="005A5242" w:rsidRPr="00463A4B" w:rsidRDefault="005A5242" w:rsidP="0092361E">
            <w:pPr>
              <w:spacing w:before="40" w:after="40" w:line="240" w:lineRule="auto"/>
              <w:jc w:val="left"/>
              <w:rPr>
                <w:rFonts w:ascii="Times New Roman" w:eastAsia="Times New Roman" w:hAnsi="Times New Roman" w:cs="Times New Roman"/>
                <w:sz w:val="24"/>
                <w:szCs w:val="24"/>
                <w:lang w:eastAsia="pt-BR"/>
              </w:rPr>
            </w:pPr>
            <w:r w:rsidRPr="00463A4B">
              <w:rPr>
                <w:rFonts w:cs="Arial"/>
                <w:bCs/>
                <w:sz w:val="20"/>
                <w:szCs w:val="20"/>
              </w:rPr>
              <w:t xml:space="preserve">Fabricante: </w:t>
            </w:r>
            <w:proofErr w:type="spellStart"/>
            <w:r w:rsidRPr="00463A4B">
              <w:rPr>
                <w:rFonts w:cs="Arial"/>
                <w:bCs/>
                <w:sz w:val="20"/>
                <w:szCs w:val="20"/>
              </w:rPr>
              <w:t>Powersports</w:t>
            </w:r>
            <w:proofErr w:type="spellEnd"/>
            <w:r w:rsidRPr="00463A4B">
              <w:rPr>
                <w:rFonts w:cs="Arial"/>
                <w:bCs/>
                <w:sz w:val="20"/>
                <w:szCs w:val="20"/>
              </w:rPr>
              <w:t xml:space="preserve"> ou similar</w:t>
            </w:r>
          </w:p>
        </w:tc>
        <w:tc>
          <w:tcPr>
            <w:tcW w:w="2584" w:type="pct"/>
            <w:shd w:val="clear" w:color="auto" w:fill="auto"/>
            <w:vAlign w:val="center"/>
          </w:tcPr>
          <w:p w:rsidR="00446931" w:rsidRPr="00463A4B" w:rsidRDefault="005A5242" w:rsidP="0092361E">
            <w:pPr>
              <w:spacing w:before="40" w:after="40" w:line="240" w:lineRule="auto"/>
              <w:jc w:val="center"/>
              <w:rPr>
                <w:rFonts w:cs="Arial"/>
                <w:b/>
                <w:smallCaps/>
                <w:noProof/>
                <w:sz w:val="20"/>
                <w:szCs w:val="20"/>
                <w:lang w:eastAsia="pt-BR"/>
              </w:rPr>
            </w:pPr>
            <w:r w:rsidRPr="00463A4B">
              <w:rPr>
                <w:noProof/>
                <w:lang w:eastAsia="pt-BR"/>
              </w:rPr>
              <w:drawing>
                <wp:inline distT="0" distB="0" distL="0" distR="0">
                  <wp:extent cx="2066925" cy="1541926"/>
                  <wp:effectExtent l="19050" t="0" r="9525" b="0"/>
                  <wp:docPr id="79" name="Imagem 79" descr="http://www.powersports.com.br/fotos/obras/novas/vole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www.powersports.com.br/fotos/obras/novas/voley.jpg"/>
                          <pic:cNvPicPr>
                            <a:picLocks noChangeAspect="1" noChangeArrowheads="1"/>
                          </pic:cNvPicPr>
                        </pic:nvPicPr>
                        <pic:blipFill>
                          <a:blip r:embed="rId51" cstate="print"/>
                          <a:srcRect/>
                          <a:stretch>
                            <a:fillRect/>
                          </a:stretch>
                        </pic:blipFill>
                        <pic:spPr bwMode="auto">
                          <a:xfrm>
                            <a:off x="0" y="0"/>
                            <a:ext cx="2066925" cy="1541926"/>
                          </a:xfrm>
                          <a:prstGeom prst="rect">
                            <a:avLst/>
                          </a:prstGeom>
                          <a:noFill/>
                          <a:ln w="9525">
                            <a:noFill/>
                            <a:miter lim="800000"/>
                            <a:headEnd/>
                            <a:tailEnd/>
                          </a:ln>
                        </pic:spPr>
                      </pic:pic>
                    </a:graphicData>
                  </a:graphic>
                </wp:inline>
              </w:drawing>
            </w:r>
          </w:p>
        </w:tc>
      </w:tr>
    </w:tbl>
    <w:p w:rsidR="00AE69BA" w:rsidRPr="00463A4B" w:rsidRDefault="00AE69BA" w:rsidP="002E29B4">
      <w:pPr>
        <w:pStyle w:val="Ttulo2"/>
      </w:pPr>
      <w:bookmarkStart w:id="64" w:name="_Toc448745191"/>
      <w:bookmarkStart w:id="65" w:name="_Toc450905243"/>
      <w:r w:rsidRPr="00463A4B">
        <w:t>Pavimentação</w:t>
      </w:r>
      <w:bookmarkEnd w:id="64"/>
      <w:bookmarkEnd w:id="65"/>
    </w:p>
    <w:p w:rsidR="009D1644" w:rsidRPr="00463A4B" w:rsidRDefault="005A7A82" w:rsidP="001C0F68">
      <w:pPr>
        <w:spacing w:before="280" w:after="280" w:line="240" w:lineRule="auto"/>
      </w:pPr>
      <w:r w:rsidRPr="00463A4B">
        <w:t xml:space="preserve">No revestimento das áreas, foi priorizado o uso de materiais permeáveis de forma que facilite a infiltração, minimizando o escoamento superficial. Foi adotada como solução mais adequada a utilização de blocos </w:t>
      </w:r>
      <w:proofErr w:type="spellStart"/>
      <w:r w:rsidRPr="00463A4B">
        <w:t>intertravados</w:t>
      </w:r>
      <w:proofErr w:type="spellEnd"/>
      <w:r w:rsidRPr="00463A4B">
        <w:t xml:space="preserve"> de concreto em todas as áreas </w:t>
      </w:r>
      <w:r w:rsidR="00C64E02" w:rsidRPr="00463A4B">
        <w:t>de convívio componentes da quadra</w:t>
      </w:r>
      <w:r w:rsidRPr="00463A4B">
        <w:t>, exceto nos canteiros</w:t>
      </w:r>
      <w:r w:rsidR="00C64E02" w:rsidRPr="00463A4B">
        <w:t xml:space="preserve"> e na quadra</w:t>
      </w:r>
      <w:r w:rsidRPr="00463A4B">
        <w:t xml:space="preserve">. O quadro a seguir apresenta os tipos de pavimentos utilizados em cada área da </w:t>
      </w:r>
      <w:r w:rsidR="00C64E02" w:rsidRPr="00463A4B">
        <w:t>Quadra Poliesportiva.</w:t>
      </w:r>
      <w:r w:rsidR="009D1644" w:rsidRPr="00463A4B">
        <w:br w:type="page"/>
      </w:r>
    </w:p>
    <w:tbl>
      <w:tblPr>
        <w:tblStyle w:val="TabeladeLista3-nfase11"/>
        <w:tblW w:w="5000" w:type="pct"/>
        <w:tblBorders>
          <w:top w:val="single" w:sz="12" w:space="0" w:color="000080"/>
          <w:left w:val="single" w:sz="12" w:space="0" w:color="000080"/>
          <w:bottom w:val="single" w:sz="12" w:space="0" w:color="000080"/>
          <w:right w:val="single" w:sz="12" w:space="0" w:color="000080"/>
          <w:insideH w:val="single" w:sz="8" w:space="0" w:color="BFBFBF" w:themeColor="background1" w:themeShade="BF"/>
          <w:insideV w:val="single" w:sz="8" w:space="0" w:color="BFBFBF" w:themeColor="background1" w:themeShade="BF"/>
        </w:tblBorders>
        <w:tblLook w:val="04A0" w:firstRow="1" w:lastRow="0" w:firstColumn="1" w:lastColumn="0" w:noHBand="0" w:noVBand="1"/>
      </w:tblPr>
      <w:tblGrid>
        <w:gridCol w:w="2320"/>
        <w:gridCol w:w="3487"/>
        <w:gridCol w:w="3196"/>
      </w:tblGrid>
      <w:tr w:rsidR="005A7A82" w:rsidRPr="00463A4B" w:rsidTr="00784DD2">
        <w:trPr>
          <w:cnfStyle w:val="100000000000" w:firstRow="1" w:lastRow="0" w:firstColumn="0" w:lastColumn="0" w:oddVBand="0" w:evenVBand="0" w:oddHBand="0" w:evenHBand="0" w:firstRowFirstColumn="0" w:firstRowLastColumn="0" w:lastRowFirstColumn="0" w:lastRowLastColumn="0"/>
          <w:trHeight w:val="567"/>
        </w:trPr>
        <w:tc>
          <w:tcPr>
            <w:cnfStyle w:val="001000000100" w:firstRow="0" w:lastRow="0" w:firstColumn="1" w:lastColumn="0" w:oddVBand="0" w:evenVBand="0" w:oddHBand="0" w:evenHBand="0" w:firstRowFirstColumn="1" w:firstRowLastColumn="0" w:lastRowFirstColumn="0" w:lastRowLastColumn="0"/>
            <w:tcW w:w="1288" w:type="pct"/>
            <w:tcBorders>
              <w:bottom w:val="none" w:sz="0" w:space="0" w:color="auto"/>
              <w:right w:val="none" w:sz="0" w:space="0" w:color="auto"/>
            </w:tcBorders>
            <w:shd w:val="clear" w:color="auto" w:fill="000080"/>
            <w:vAlign w:val="center"/>
          </w:tcPr>
          <w:p w:rsidR="005A7A82" w:rsidRPr="00463A4B" w:rsidRDefault="005A7A82" w:rsidP="0092361E">
            <w:pPr>
              <w:spacing w:before="40" w:after="40" w:line="240" w:lineRule="auto"/>
              <w:jc w:val="center"/>
              <w:rPr>
                <w:rFonts w:cs="Arial"/>
                <w:color w:val="auto"/>
                <w:sz w:val="20"/>
                <w:szCs w:val="20"/>
                <w:lang w:val="pt-BR"/>
              </w:rPr>
            </w:pPr>
            <w:r w:rsidRPr="00463A4B">
              <w:rPr>
                <w:rFonts w:cs="Arial"/>
                <w:color w:val="auto"/>
                <w:sz w:val="20"/>
                <w:szCs w:val="20"/>
                <w:lang w:val="pt-BR"/>
              </w:rPr>
              <w:lastRenderedPageBreak/>
              <w:t>Áreas da Praça</w:t>
            </w:r>
          </w:p>
        </w:tc>
        <w:tc>
          <w:tcPr>
            <w:tcW w:w="1936" w:type="pct"/>
            <w:shd w:val="clear" w:color="auto" w:fill="000080"/>
            <w:vAlign w:val="center"/>
          </w:tcPr>
          <w:p w:rsidR="005A7A82" w:rsidRPr="00463A4B" w:rsidRDefault="005A7A82" w:rsidP="0092361E">
            <w:pPr>
              <w:spacing w:before="40" w:after="40" w:line="240" w:lineRule="auto"/>
              <w:jc w:val="center"/>
              <w:cnfStyle w:val="100000000000" w:firstRow="1" w:lastRow="0" w:firstColumn="0" w:lastColumn="0" w:oddVBand="0" w:evenVBand="0" w:oddHBand="0" w:evenHBand="0" w:firstRowFirstColumn="0" w:firstRowLastColumn="0" w:lastRowFirstColumn="0" w:lastRowLastColumn="0"/>
              <w:rPr>
                <w:rFonts w:cs="Arial"/>
                <w:color w:val="auto"/>
                <w:sz w:val="20"/>
                <w:szCs w:val="20"/>
                <w:lang w:val="pt-BR"/>
              </w:rPr>
            </w:pPr>
            <w:r w:rsidRPr="00463A4B">
              <w:rPr>
                <w:rFonts w:cs="Arial"/>
                <w:color w:val="auto"/>
                <w:sz w:val="20"/>
                <w:szCs w:val="20"/>
                <w:lang w:val="pt-BR"/>
              </w:rPr>
              <w:t>Tipo de pavimentos</w:t>
            </w:r>
          </w:p>
        </w:tc>
        <w:tc>
          <w:tcPr>
            <w:tcW w:w="1775" w:type="pct"/>
            <w:shd w:val="clear" w:color="auto" w:fill="000080"/>
            <w:vAlign w:val="center"/>
          </w:tcPr>
          <w:p w:rsidR="005A7A82" w:rsidRPr="00463A4B" w:rsidRDefault="005A7A82" w:rsidP="0092361E">
            <w:pPr>
              <w:spacing w:before="40" w:after="40" w:line="240" w:lineRule="auto"/>
              <w:ind w:right="-401"/>
              <w:jc w:val="center"/>
              <w:cnfStyle w:val="100000000000" w:firstRow="1" w:lastRow="0" w:firstColumn="0" w:lastColumn="0" w:oddVBand="0" w:evenVBand="0" w:oddHBand="0" w:evenHBand="0" w:firstRowFirstColumn="0" w:firstRowLastColumn="0" w:lastRowFirstColumn="0" w:lastRowLastColumn="0"/>
              <w:rPr>
                <w:rFonts w:cs="Arial"/>
                <w:color w:val="auto"/>
                <w:sz w:val="20"/>
                <w:szCs w:val="20"/>
                <w:lang w:val="pt-BR"/>
              </w:rPr>
            </w:pPr>
            <w:r w:rsidRPr="00463A4B">
              <w:rPr>
                <w:rFonts w:cs="Arial"/>
                <w:color w:val="auto"/>
                <w:sz w:val="20"/>
                <w:szCs w:val="20"/>
                <w:lang w:val="pt-BR"/>
              </w:rPr>
              <w:t>Imagem</w:t>
            </w:r>
          </w:p>
        </w:tc>
      </w:tr>
      <w:tr w:rsidR="005A7A82" w:rsidRPr="00463A4B" w:rsidTr="00784DD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88" w:type="pct"/>
            <w:tcBorders>
              <w:top w:val="none" w:sz="0" w:space="0" w:color="auto"/>
              <w:bottom w:val="none" w:sz="0" w:space="0" w:color="auto"/>
              <w:right w:val="none" w:sz="0" w:space="0" w:color="auto"/>
            </w:tcBorders>
            <w:vAlign w:val="center"/>
          </w:tcPr>
          <w:p w:rsidR="005A7A82" w:rsidRPr="00463A4B" w:rsidRDefault="005A7A82" w:rsidP="0092361E">
            <w:pPr>
              <w:spacing w:before="40" w:after="40" w:line="240" w:lineRule="auto"/>
              <w:jc w:val="center"/>
              <w:rPr>
                <w:rFonts w:cs="Arial"/>
                <w:sz w:val="20"/>
                <w:szCs w:val="20"/>
                <w:lang w:val="pt-BR"/>
              </w:rPr>
            </w:pPr>
            <w:r w:rsidRPr="00463A4B">
              <w:rPr>
                <w:rFonts w:cs="Arial"/>
                <w:sz w:val="20"/>
                <w:szCs w:val="20"/>
                <w:lang w:val="pt-BR"/>
              </w:rPr>
              <w:t>1. Área</w:t>
            </w:r>
            <w:r w:rsidR="00C64E02" w:rsidRPr="00463A4B">
              <w:rPr>
                <w:rFonts w:cs="Arial"/>
                <w:sz w:val="20"/>
                <w:szCs w:val="20"/>
                <w:lang w:val="pt-BR"/>
              </w:rPr>
              <w:t>s</w:t>
            </w:r>
            <w:r w:rsidRPr="00463A4B">
              <w:rPr>
                <w:rFonts w:cs="Arial"/>
                <w:sz w:val="20"/>
                <w:szCs w:val="20"/>
                <w:lang w:val="pt-BR"/>
              </w:rPr>
              <w:t xml:space="preserve"> de </w:t>
            </w:r>
            <w:r w:rsidR="00C64E02" w:rsidRPr="00463A4B">
              <w:rPr>
                <w:rFonts w:cs="Arial"/>
                <w:sz w:val="20"/>
                <w:szCs w:val="20"/>
                <w:lang w:val="pt-BR"/>
              </w:rPr>
              <w:t>convívio</w:t>
            </w:r>
          </w:p>
          <w:p w:rsidR="005A7A82" w:rsidRPr="00463A4B" w:rsidRDefault="005A7A82" w:rsidP="0092361E">
            <w:pPr>
              <w:spacing w:before="40" w:after="40" w:line="240" w:lineRule="auto"/>
              <w:jc w:val="center"/>
              <w:rPr>
                <w:rFonts w:cs="Arial"/>
                <w:b w:val="0"/>
                <w:sz w:val="20"/>
                <w:szCs w:val="20"/>
                <w:lang w:val="pt-BR"/>
              </w:rPr>
            </w:pPr>
          </w:p>
        </w:tc>
        <w:tc>
          <w:tcPr>
            <w:tcW w:w="1936" w:type="pct"/>
            <w:tcBorders>
              <w:top w:val="none" w:sz="0" w:space="0" w:color="auto"/>
              <w:bottom w:val="none" w:sz="0" w:space="0" w:color="auto"/>
            </w:tcBorders>
            <w:vAlign w:val="center"/>
          </w:tcPr>
          <w:p w:rsidR="005A7A82" w:rsidRPr="00463A4B" w:rsidRDefault="005A7A82" w:rsidP="0092361E">
            <w:pPr>
              <w:spacing w:before="40" w:after="40" w:line="240" w:lineRule="auto"/>
              <w:jc w:val="center"/>
              <w:cnfStyle w:val="000000100000" w:firstRow="0" w:lastRow="0" w:firstColumn="0" w:lastColumn="0" w:oddVBand="0" w:evenVBand="0" w:oddHBand="1" w:evenHBand="0" w:firstRowFirstColumn="0" w:firstRowLastColumn="0" w:lastRowFirstColumn="0" w:lastRowLastColumn="0"/>
              <w:rPr>
                <w:rFonts w:cs="Arial"/>
                <w:sz w:val="20"/>
                <w:szCs w:val="20"/>
                <w:lang w:val="pt-BR"/>
              </w:rPr>
            </w:pPr>
            <w:proofErr w:type="spellStart"/>
            <w:r w:rsidRPr="00463A4B">
              <w:rPr>
                <w:rFonts w:cs="Arial"/>
                <w:sz w:val="20"/>
                <w:szCs w:val="20"/>
                <w:lang w:val="pt-BR"/>
              </w:rPr>
              <w:t>Intertravado</w:t>
            </w:r>
            <w:proofErr w:type="spellEnd"/>
            <w:r w:rsidR="009D5CB9" w:rsidRPr="00463A4B">
              <w:rPr>
                <w:rFonts w:cs="Arial"/>
                <w:sz w:val="20"/>
                <w:szCs w:val="20"/>
                <w:lang w:val="pt-BR"/>
              </w:rPr>
              <w:t xml:space="preserve"> retangular</w:t>
            </w:r>
            <w:r w:rsidRPr="00463A4B">
              <w:rPr>
                <w:rFonts w:cs="Arial"/>
                <w:sz w:val="20"/>
                <w:szCs w:val="20"/>
                <w:lang w:val="pt-BR"/>
              </w:rPr>
              <w:t>, 20x10x6cm, na cor cinza</w:t>
            </w:r>
          </w:p>
          <w:p w:rsidR="005A7A82" w:rsidRPr="00463A4B" w:rsidRDefault="005A7A82" w:rsidP="0092361E">
            <w:pPr>
              <w:spacing w:before="40" w:after="40" w:line="240" w:lineRule="auto"/>
              <w:jc w:val="center"/>
              <w:cnfStyle w:val="000000100000" w:firstRow="0" w:lastRow="0" w:firstColumn="0" w:lastColumn="0" w:oddVBand="0" w:evenVBand="0" w:oddHBand="1" w:evenHBand="0" w:firstRowFirstColumn="0" w:firstRowLastColumn="0" w:lastRowFirstColumn="0" w:lastRowLastColumn="0"/>
              <w:rPr>
                <w:rFonts w:cs="Arial"/>
                <w:b/>
                <w:sz w:val="20"/>
                <w:szCs w:val="20"/>
                <w:lang w:val="pt-BR"/>
              </w:rPr>
            </w:pPr>
            <w:r w:rsidRPr="00463A4B">
              <w:rPr>
                <w:rFonts w:cs="Arial"/>
                <w:sz w:val="20"/>
                <w:szCs w:val="20"/>
                <w:lang w:val="pt-BR"/>
              </w:rPr>
              <w:t xml:space="preserve">Fabricante: </w:t>
            </w:r>
            <w:proofErr w:type="spellStart"/>
            <w:r w:rsidRPr="00463A4B">
              <w:rPr>
                <w:rFonts w:cs="Arial"/>
                <w:sz w:val="20"/>
                <w:szCs w:val="20"/>
                <w:lang w:val="pt-BR"/>
              </w:rPr>
              <w:t>Pavibloco</w:t>
            </w:r>
            <w:proofErr w:type="spellEnd"/>
            <w:r w:rsidRPr="00463A4B">
              <w:rPr>
                <w:rFonts w:cs="Arial"/>
                <w:sz w:val="20"/>
                <w:szCs w:val="20"/>
                <w:lang w:val="pt-BR"/>
              </w:rPr>
              <w:t>, ou similar</w:t>
            </w:r>
          </w:p>
        </w:tc>
        <w:tc>
          <w:tcPr>
            <w:tcW w:w="1775" w:type="pct"/>
            <w:tcBorders>
              <w:top w:val="none" w:sz="0" w:space="0" w:color="auto"/>
              <w:bottom w:val="none" w:sz="0" w:space="0" w:color="auto"/>
            </w:tcBorders>
            <w:vAlign w:val="center"/>
          </w:tcPr>
          <w:p w:rsidR="005A7A82" w:rsidRPr="00463A4B" w:rsidRDefault="005A7A82" w:rsidP="0092361E">
            <w:pPr>
              <w:spacing w:before="40" w:after="40" w:line="240" w:lineRule="auto"/>
              <w:ind w:left="-742" w:firstLine="742"/>
              <w:jc w:val="center"/>
              <w:cnfStyle w:val="000000100000" w:firstRow="0" w:lastRow="0" w:firstColumn="0" w:lastColumn="0" w:oddVBand="0" w:evenVBand="0" w:oddHBand="1" w:evenHBand="0" w:firstRowFirstColumn="0" w:firstRowLastColumn="0" w:lastRowFirstColumn="0" w:lastRowLastColumn="0"/>
              <w:rPr>
                <w:rFonts w:cs="Arial"/>
                <w:sz w:val="20"/>
                <w:szCs w:val="20"/>
                <w:lang w:val="pt-BR"/>
              </w:rPr>
            </w:pPr>
            <w:r w:rsidRPr="00463A4B">
              <w:rPr>
                <w:rFonts w:cs="Arial"/>
                <w:noProof/>
                <w:sz w:val="20"/>
                <w:szCs w:val="20"/>
                <w:lang w:eastAsia="pt-BR"/>
              </w:rPr>
              <w:drawing>
                <wp:inline distT="0" distB="0" distL="0" distR="0">
                  <wp:extent cx="845820" cy="905176"/>
                  <wp:effectExtent l="0" t="0" r="0" b="9525"/>
                  <wp:docPr id="149" name="Imagem 535" descr="piso de concreto co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piso de concreto cores"/>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863387" cy="923975"/>
                          </a:xfrm>
                          <a:prstGeom prst="rect">
                            <a:avLst/>
                          </a:prstGeom>
                          <a:noFill/>
                          <a:ln>
                            <a:noFill/>
                          </a:ln>
                        </pic:spPr>
                      </pic:pic>
                    </a:graphicData>
                  </a:graphic>
                </wp:inline>
              </w:drawing>
            </w:r>
          </w:p>
        </w:tc>
      </w:tr>
      <w:tr w:rsidR="005A7A82" w:rsidRPr="00463A4B" w:rsidTr="00784DD2">
        <w:trPr>
          <w:trHeight w:val="1417"/>
        </w:trPr>
        <w:tc>
          <w:tcPr>
            <w:cnfStyle w:val="001000000000" w:firstRow="0" w:lastRow="0" w:firstColumn="1" w:lastColumn="0" w:oddVBand="0" w:evenVBand="0" w:oddHBand="0" w:evenHBand="0" w:firstRowFirstColumn="0" w:firstRowLastColumn="0" w:lastRowFirstColumn="0" w:lastRowLastColumn="0"/>
            <w:tcW w:w="1288" w:type="pct"/>
            <w:tcBorders>
              <w:right w:val="none" w:sz="0" w:space="0" w:color="auto"/>
            </w:tcBorders>
            <w:vAlign w:val="center"/>
          </w:tcPr>
          <w:p w:rsidR="005A7A82" w:rsidRPr="00463A4B" w:rsidRDefault="00C64E02" w:rsidP="0092361E">
            <w:pPr>
              <w:spacing w:before="40" w:after="40" w:line="240" w:lineRule="auto"/>
              <w:jc w:val="center"/>
              <w:rPr>
                <w:rFonts w:cs="Arial"/>
                <w:sz w:val="20"/>
                <w:szCs w:val="20"/>
                <w:lang w:val="pt-BR"/>
              </w:rPr>
            </w:pPr>
            <w:r w:rsidRPr="00463A4B">
              <w:rPr>
                <w:rFonts w:cs="Arial"/>
                <w:sz w:val="20"/>
                <w:szCs w:val="20"/>
                <w:lang w:val="pt-BR"/>
              </w:rPr>
              <w:t>2</w:t>
            </w:r>
            <w:r w:rsidR="005A7A82" w:rsidRPr="00463A4B">
              <w:rPr>
                <w:rFonts w:cs="Arial"/>
                <w:sz w:val="20"/>
                <w:szCs w:val="20"/>
                <w:lang w:val="pt-BR"/>
              </w:rPr>
              <w:t xml:space="preserve">. </w:t>
            </w:r>
            <w:r w:rsidRPr="00463A4B">
              <w:rPr>
                <w:rFonts w:cs="Arial"/>
                <w:sz w:val="20"/>
                <w:szCs w:val="20"/>
                <w:lang w:val="pt-BR"/>
              </w:rPr>
              <w:t>Quadra Poliesportiva</w:t>
            </w:r>
          </w:p>
        </w:tc>
        <w:tc>
          <w:tcPr>
            <w:tcW w:w="1936" w:type="pct"/>
            <w:vAlign w:val="center"/>
          </w:tcPr>
          <w:p w:rsidR="005A7A82" w:rsidRPr="00463A4B" w:rsidRDefault="009D5CB9"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lang w:val="pt-BR"/>
              </w:rPr>
            </w:pPr>
            <w:r w:rsidRPr="00463A4B">
              <w:rPr>
                <w:rFonts w:cs="Arial"/>
                <w:sz w:val="20"/>
                <w:szCs w:val="20"/>
                <w:lang w:val="pt-BR"/>
              </w:rPr>
              <w:t>Piso</w:t>
            </w:r>
            <w:r w:rsidR="005A7A82" w:rsidRPr="00463A4B">
              <w:rPr>
                <w:rFonts w:cs="Arial"/>
                <w:sz w:val="20"/>
                <w:szCs w:val="20"/>
                <w:lang w:val="pt-BR"/>
              </w:rPr>
              <w:t xml:space="preserve"> em </w:t>
            </w:r>
            <w:r w:rsidR="00730C95" w:rsidRPr="00463A4B">
              <w:rPr>
                <w:rFonts w:cs="Arial"/>
                <w:sz w:val="20"/>
                <w:szCs w:val="20"/>
                <w:lang w:val="pt-BR"/>
              </w:rPr>
              <w:t>Placas de Concreto 2,00 x 2,00m</w:t>
            </w:r>
            <w:r w:rsidRPr="00463A4B">
              <w:rPr>
                <w:rFonts w:cs="Arial"/>
                <w:sz w:val="20"/>
                <w:szCs w:val="20"/>
                <w:lang w:val="pt-BR"/>
              </w:rPr>
              <w:t xml:space="preserve"> </w:t>
            </w:r>
          </w:p>
        </w:tc>
        <w:tc>
          <w:tcPr>
            <w:tcW w:w="1775" w:type="pct"/>
            <w:vAlign w:val="bottom"/>
          </w:tcPr>
          <w:p w:rsidR="005A7A82" w:rsidRPr="00463A4B" w:rsidRDefault="005A7A82" w:rsidP="0092361E">
            <w:pPr>
              <w:spacing w:before="40" w:after="40" w:line="240" w:lineRule="auto"/>
              <w:ind w:right="-401"/>
              <w:jc w:val="center"/>
              <w:cnfStyle w:val="000000000000" w:firstRow="0" w:lastRow="0" w:firstColumn="0" w:lastColumn="0" w:oddVBand="0" w:evenVBand="0" w:oddHBand="0" w:evenHBand="0" w:firstRowFirstColumn="0" w:firstRowLastColumn="0" w:lastRowFirstColumn="0" w:lastRowLastColumn="0"/>
              <w:rPr>
                <w:rFonts w:cs="Arial"/>
                <w:noProof/>
                <w:sz w:val="20"/>
                <w:szCs w:val="20"/>
                <w:lang w:val="pt-BR" w:eastAsia="pt-BR"/>
              </w:rPr>
            </w:pPr>
            <w:r w:rsidRPr="00463A4B">
              <w:rPr>
                <w:rFonts w:cs="Arial"/>
                <w:noProof/>
                <w:sz w:val="20"/>
                <w:szCs w:val="20"/>
                <w:lang w:eastAsia="pt-BR"/>
              </w:rPr>
              <w:drawing>
                <wp:inline distT="0" distB="0" distL="0" distR="0">
                  <wp:extent cx="1165860" cy="781407"/>
                  <wp:effectExtent l="0" t="0" r="0" b="0"/>
                  <wp:docPr id="151" name="Imagem 6" descr="http://www.dmt4.com/upload/c/76/c7628dd9095bc73f9a91255fb242f3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www.dmt4.com/upload/c/76/c7628dd9095bc73f9a91255fb242f362.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180902" cy="791489"/>
                          </a:xfrm>
                          <a:prstGeom prst="rect">
                            <a:avLst/>
                          </a:prstGeom>
                          <a:noFill/>
                          <a:ln>
                            <a:noFill/>
                          </a:ln>
                        </pic:spPr>
                      </pic:pic>
                    </a:graphicData>
                  </a:graphic>
                </wp:inline>
              </w:drawing>
            </w:r>
          </w:p>
        </w:tc>
      </w:tr>
    </w:tbl>
    <w:p w:rsidR="00AE69BA" w:rsidRPr="00463A4B" w:rsidRDefault="00AE69BA" w:rsidP="002E29B4">
      <w:pPr>
        <w:pStyle w:val="Ttulo2"/>
      </w:pPr>
      <w:bookmarkStart w:id="66" w:name="_Toc448745192"/>
      <w:bookmarkStart w:id="67" w:name="_Toc450905244"/>
      <w:r w:rsidRPr="00463A4B">
        <w:t>Paisagismo</w:t>
      </w:r>
      <w:bookmarkEnd w:id="66"/>
      <w:bookmarkEnd w:id="67"/>
    </w:p>
    <w:p w:rsidR="002913F9" w:rsidRPr="00463A4B" w:rsidRDefault="002913F9" w:rsidP="001C0F68">
      <w:pPr>
        <w:spacing w:before="280" w:after="280" w:line="240" w:lineRule="auto"/>
      </w:pPr>
      <w:r w:rsidRPr="00463A4B">
        <w:t>As espécies da flora definidas para a arborização são compatíveis com a localidade, adequadas às condições climáticas e as características do projeto urbanístico. Tanto o cultivo como o plantio deverá ser executado seguindo os procedimentos, critérios, padrões e especificações indicados neste relatório.</w:t>
      </w:r>
    </w:p>
    <w:p w:rsidR="002913F9" w:rsidRPr="00463A4B" w:rsidRDefault="002913F9" w:rsidP="001C0F68">
      <w:pPr>
        <w:spacing w:before="280" w:after="280" w:line="240" w:lineRule="auto"/>
      </w:pPr>
      <w:r w:rsidRPr="00463A4B">
        <w:t>A área tratada deverá ser mantida regularmente irrigada, até a entrega definitiva da obra pela empresa contratada para execução, para garantia de perfeita consolidação das mudas.</w:t>
      </w:r>
    </w:p>
    <w:p w:rsidR="00C64E02" w:rsidRPr="00463A4B" w:rsidRDefault="002913F9" w:rsidP="001C0F68">
      <w:pPr>
        <w:spacing w:before="280" w:after="280" w:line="240" w:lineRule="auto"/>
      </w:pPr>
      <w:r w:rsidRPr="00463A4B">
        <w:t xml:space="preserve">A seguir apresenta-se as espécies adotadas no canteiro e áreas </w:t>
      </w:r>
      <w:r w:rsidR="00C64E02" w:rsidRPr="00463A4B">
        <w:t>de convívio</w:t>
      </w:r>
      <w:r w:rsidRPr="00463A4B">
        <w:t xml:space="preserve"> da </w:t>
      </w:r>
      <w:r w:rsidR="00C64E02" w:rsidRPr="00463A4B">
        <w:t>Quadra Poliesportiva.</w:t>
      </w:r>
    </w:p>
    <w:tbl>
      <w:tblPr>
        <w:tblStyle w:val="TabeladeGrade1Clara-nfase11"/>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766"/>
        <w:gridCol w:w="1464"/>
        <w:gridCol w:w="1687"/>
        <w:gridCol w:w="4086"/>
      </w:tblGrid>
      <w:tr w:rsidR="002913F9" w:rsidRPr="00463A4B" w:rsidTr="00784DD2">
        <w:trPr>
          <w:cnfStyle w:val="100000000000" w:firstRow="1" w:lastRow="0" w:firstColumn="0" w:lastColumn="0" w:oddVBand="0" w:evenVBand="0" w:oddHBand="0" w:evenHBand="0" w:firstRowFirstColumn="0" w:firstRowLastColumn="0" w:lastRowFirstColumn="0" w:lastRowLastColumn="0"/>
          <w:trHeight w:val="380"/>
          <w:tblHeader/>
        </w:trPr>
        <w:tc>
          <w:tcPr>
            <w:cnfStyle w:val="001000000000" w:firstRow="0" w:lastRow="0" w:firstColumn="1" w:lastColumn="0" w:oddVBand="0" w:evenVBand="0" w:oddHBand="0" w:evenHBand="0" w:firstRowFirstColumn="0" w:firstRowLastColumn="0" w:lastRowFirstColumn="0" w:lastRowLastColumn="0"/>
            <w:tcW w:w="5000" w:type="pct"/>
            <w:gridSpan w:val="4"/>
            <w:tcBorders>
              <w:bottom w:val="none" w:sz="0" w:space="0" w:color="auto"/>
            </w:tcBorders>
            <w:shd w:val="clear" w:color="auto" w:fill="000080"/>
            <w:vAlign w:val="center"/>
          </w:tcPr>
          <w:p w:rsidR="002913F9" w:rsidRPr="00463A4B" w:rsidRDefault="002913F9" w:rsidP="0092361E">
            <w:pPr>
              <w:spacing w:before="40" w:after="40" w:line="240" w:lineRule="auto"/>
              <w:jc w:val="center"/>
              <w:rPr>
                <w:rFonts w:cs="Arial"/>
                <w:sz w:val="20"/>
                <w:szCs w:val="20"/>
                <w:lang w:val="pt-BR"/>
              </w:rPr>
            </w:pPr>
            <w:r w:rsidRPr="00463A4B">
              <w:rPr>
                <w:rFonts w:cs="Arial"/>
                <w:sz w:val="20"/>
                <w:szCs w:val="20"/>
                <w:lang w:val="pt-BR"/>
              </w:rPr>
              <w:t>Árvores</w:t>
            </w:r>
          </w:p>
        </w:tc>
      </w:tr>
      <w:tr w:rsidR="002913F9" w:rsidRPr="00463A4B" w:rsidTr="00784DD2">
        <w:trPr>
          <w:cnfStyle w:val="100000000000" w:firstRow="1" w:lastRow="0" w:firstColumn="0" w:lastColumn="0" w:oddVBand="0" w:evenVBand="0" w:oddHBand="0" w:evenHBand="0" w:firstRowFirstColumn="0" w:firstRowLastColumn="0" w:lastRowFirstColumn="0" w:lastRowLastColumn="0"/>
          <w:trHeight w:val="426"/>
          <w:tblHeader/>
        </w:trPr>
        <w:tc>
          <w:tcPr>
            <w:cnfStyle w:val="001000000000" w:firstRow="0" w:lastRow="0" w:firstColumn="1" w:lastColumn="0" w:oddVBand="0" w:evenVBand="0" w:oddHBand="0" w:evenHBand="0" w:firstRowFirstColumn="0" w:firstRowLastColumn="0" w:lastRowFirstColumn="0" w:lastRowLastColumn="0"/>
            <w:tcW w:w="981" w:type="pct"/>
            <w:shd w:val="clear" w:color="auto" w:fill="000080"/>
            <w:vAlign w:val="center"/>
          </w:tcPr>
          <w:p w:rsidR="002913F9" w:rsidRPr="00463A4B" w:rsidRDefault="002913F9" w:rsidP="0092361E">
            <w:pPr>
              <w:spacing w:before="40" w:after="40" w:line="240" w:lineRule="auto"/>
              <w:jc w:val="center"/>
              <w:rPr>
                <w:rFonts w:cs="Arial"/>
                <w:sz w:val="20"/>
                <w:szCs w:val="20"/>
                <w:lang w:val="pt-BR"/>
              </w:rPr>
            </w:pPr>
            <w:r w:rsidRPr="00463A4B">
              <w:rPr>
                <w:rFonts w:cs="Arial"/>
                <w:sz w:val="20"/>
                <w:szCs w:val="20"/>
                <w:lang w:val="pt-BR"/>
              </w:rPr>
              <w:t>Nome científico</w:t>
            </w:r>
          </w:p>
        </w:tc>
        <w:tc>
          <w:tcPr>
            <w:tcW w:w="813" w:type="pct"/>
            <w:shd w:val="clear" w:color="auto" w:fill="000080"/>
            <w:vAlign w:val="center"/>
          </w:tcPr>
          <w:p w:rsidR="002913F9" w:rsidRPr="00463A4B" w:rsidRDefault="002913F9" w:rsidP="0092361E">
            <w:pPr>
              <w:spacing w:before="40" w:after="40" w:line="240" w:lineRule="auto"/>
              <w:jc w:val="center"/>
              <w:cnfStyle w:val="100000000000" w:firstRow="1" w:lastRow="0" w:firstColumn="0" w:lastColumn="0" w:oddVBand="0" w:evenVBand="0" w:oddHBand="0" w:evenHBand="0" w:firstRowFirstColumn="0" w:firstRowLastColumn="0" w:lastRowFirstColumn="0" w:lastRowLastColumn="0"/>
              <w:rPr>
                <w:rFonts w:cs="Arial"/>
                <w:b w:val="0"/>
                <w:sz w:val="20"/>
                <w:szCs w:val="20"/>
                <w:lang w:val="pt-BR"/>
              </w:rPr>
            </w:pPr>
            <w:r w:rsidRPr="00463A4B">
              <w:rPr>
                <w:rFonts w:cs="Arial"/>
                <w:b w:val="0"/>
                <w:sz w:val="20"/>
                <w:szCs w:val="20"/>
                <w:lang w:val="pt-BR"/>
              </w:rPr>
              <w:t>Nome vulgar</w:t>
            </w:r>
          </w:p>
        </w:tc>
        <w:tc>
          <w:tcPr>
            <w:tcW w:w="937" w:type="pct"/>
            <w:shd w:val="clear" w:color="auto" w:fill="000080"/>
            <w:vAlign w:val="center"/>
          </w:tcPr>
          <w:p w:rsidR="002913F9" w:rsidRPr="00463A4B" w:rsidRDefault="002913F9" w:rsidP="0092361E">
            <w:pPr>
              <w:spacing w:before="40" w:after="40" w:line="240" w:lineRule="auto"/>
              <w:jc w:val="center"/>
              <w:cnfStyle w:val="100000000000" w:firstRow="1" w:lastRow="0" w:firstColumn="0" w:lastColumn="0" w:oddVBand="0" w:evenVBand="0" w:oddHBand="0" w:evenHBand="0" w:firstRowFirstColumn="0" w:firstRowLastColumn="0" w:lastRowFirstColumn="0" w:lastRowLastColumn="0"/>
              <w:rPr>
                <w:rFonts w:cs="Arial"/>
                <w:b w:val="0"/>
                <w:sz w:val="20"/>
                <w:szCs w:val="20"/>
                <w:lang w:val="pt-BR"/>
              </w:rPr>
            </w:pPr>
            <w:r w:rsidRPr="00463A4B">
              <w:rPr>
                <w:rFonts w:cs="Arial"/>
                <w:b w:val="0"/>
                <w:sz w:val="20"/>
                <w:szCs w:val="20"/>
                <w:lang w:val="pt-BR"/>
              </w:rPr>
              <w:t>Local</w:t>
            </w:r>
          </w:p>
        </w:tc>
        <w:tc>
          <w:tcPr>
            <w:tcW w:w="2269" w:type="pct"/>
            <w:shd w:val="clear" w:color="auto" w:fill="000080"/>
            <w:vAlign w:val="center"/>
          </w:tcPr>
          <w:p w:rsidR="002913F9" w:rsidRPr="00463A4B" w:rsidRDefault="002913F9" w:rsidP="0092361E">
            <w:pPr>
              <w:spacing w:before="40" w:after="40" w:line="240" w:lineRule="auto"/>
              <w:jc w:val="center"/>
              <w:cnfStyle w:val="100000000000" w:firstRow="1" w:lastRow="0" w:firstColumn="0" w:lastColumn="0" w:oddVBand="0" w:evenVBand="0" w:oddHBand="0" w:evenHBand="0" w:firstRowFirstColumn="0" w:firstRowLastColumn="0" w:lastRowFirstColumn="0" w:lastRowLastColumn="0"/>
              <w:rPr>
                <w:rFonts w:cs="Arial"/>
                <w:b w:val="0"/>
                <w:sz w:val="20"/>
                <w:szCs w:val="20"/>
                <w:lang w:val="pt-BR"/>
              </w:rPr>
            </w:pPr>
            <w:r w:rsidRPr="00463A4B">
              <w:rPr>
                <w:rFonts w:cs="Arial"/>
                <w:b w:val="0"/>
                <w:sz w:val="20"/>
                <w:szCs w:val="20"/>
                <w:lang w:val="pt-BR"/>
              </w:rPr>
              <w:t>Imagem</w:t>
            </w:r>
          </w:p>
        </w:tc>
      </w:tr>
      <w:tr w:rsidR="00685499" w:rsidRPr="00463A4B" w:rsidTr="00784DD2">
        <w:trPr>
          <w:trHeight w:val="2551"/>
        </w:trPr>
        <w:tc>
          <w:tcPr>
            <w:cnfStyle w:val="001000000000" w:firstRow="0" w:lastRow="0" w:firstColumn="1" w:lastColumn="0" w:oddVBand="0" w:evenVBand="0" w:oddHBand="0" w:evenHBand="0" w:firstRowFirstColumn="0" w:firstRowLastColumn="0" w:lastRowFirstColumn="0" w:lastRowLastColumn="0"/>
            <w:tcW w:w="981" w:type="pct"/>
            <w:vAlign w:val="center"/>
          </w:tcPr>
          <w:p w:rsidR="00685499" w:rsidRPr="00463A4B" w:rsidRDefault="00685499" w:rsidP="0092361E">
            <w:pPr>
              <w:spacing w:before="40" w:after="40" w:line="240" w:lineRule="auto"/>
              <w:jc w:val="center"/>
              <w:rPr>
                <w:rFonts w:cs="Arial"/>
                <w:b w:val="0"/>
                <w:i/>
                <w:sz w:val="20"/>
                <w:szCs w:val="20"/>
              </w:rPr>
            </w:pPr>
            <w:proofErr w:type="spellStart"/>
            <w:r w:rsidRPr="00463A4B">
              <w:rPr>
                <w:rFonts w:cs="Arial"/>
                <w:b w:val="0"/>
                <w:i/>
                <w:sz w:val="20"/>
                <w:szCs w:val="20"/>
              </w:rPr>
              <w:t>Tabebuia</w:t>
            </w:r>
            <w:proofErr w:type="spellEnd"/>
            <w:r w:rsidRPr="00463A4B">
              <w:rPr>
                <w:rFonts w:cs="Arial"/>
                <w:b w:val="0"/>
                <w:i/>
                <w:sz w:val="20"/>
                <w:szCs w:val="20"/>
              </w:rPr>
              <w:t xml:space="preserve"> </w:t>
            </w:r>
            <w:proofErr w:type="spellStart"/>
            <w:r w:rsidRPr="00463A4B">
              <w:rPr>
                <w:rFonts w:cs="Arial"/>
                <w:b w:val="0"/>
                <w:i/>
                <w:sz w:val="20"/>
                <w:szCs w:val="20"/>
              </w:rPr>
              <w:t>rosoealba</w:t>
            </w:r>
            <w:proofErr w:type="spellEnd"/>
          </w:p>
        </w:tc>
        <w:tc>
          <w:tcPr>
            <w:tcW w:w="813" w:type="pct"/>
            <w:vAlign w:val="center"/>
          </w:tcPr>
          <w:p w:rsidR="00685499" w:rsidRPr="00463A4B" w:rsidRDefault="00685499"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proofErr w:type="spellStart"/>
            <w:r w:rsidRPr="00463A4B">
              <w:rPr>
                <w:rFonts w:cs="Arial"/>
                <w:sz w:val="20"/>
                <w:szCs w:val="20"/>
              </w:rPr>
              <w:t>Ipê</w:t>
            </w:r>
            <w:proofErr w:type="spellEnd"/>
            <w:r w:rsidRPr="00463A4B">
              <w:rPr>
                <w:rFonts w:cs="Arial"/>
                <w:sz w:val="20"/>
                <w:szCs w:val="20"/>
              </w:rPr>
              <w:t xml:space="preserve"> </w:t>
            </w:r>
            <w:proofErr w:type="spellStart"/>
            <w:r w:rsidRPr="00463A4B">
              <w:rPr>
                <w:rFonts w:cs="Arial"/>
                <w:sz w:val="20"/>
                <w:szCs w:val="20"/>
              </w:rPr>
              <w:t>Branco</w:t>
            </w:r>
            <w:proofErr w:type="spellEnd"/>
          </w:p>
        </w:tc>
        <w:tc>
          <w:tcPr>
            <w:tcW w:w="937" w:type="pct"/>
            <w:vAlign w:val="center"/>
          </w:tcPr>
          <w:p w:rsidR="00685499" w:rsidRPr="00463A4B" w:rsidRDefault="00685499"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lang w:val="pt-BR"/>
              </w:rPr>
            </w:pPr>
            <w:r w:rsidRPr="00463A4B">
              <w:rPr>
                <w:rFonts w:cs="Arial"/>
                <w:sz w:val="20"/>
                <w:szCs w:val="20"/>
                <w:lang w:val="pt-BR"/>
              </w:rPr>
              <w:t>Canteiro do nível inferior</w:t>
            </w:r>
          </w:p>
        </w:tc>
        <w:tc>
          <w:tcPr>
            <w:tcW w:w="2269" w:type="pct"/>
            <w:vAlign w:val="center"/>
          </w:tcPr>
          <w:p w:rsidR="00685499" w:rsidRPr="00463A4B" w:rsidRDefault="00685499"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noProof/>
                <w:sz w:val="20"/>
                <w:szCs w:val="20"/>
                <w:lang w:val="pt-BR" w:eastAsia="pt-BR"/>
              </w:rPr>
            </w:pPr>
            <w:r w:rsidRPr="00463A4B">
              <w:rPr>
                <w:noProof/>
                <w:lang w:eastAsia="pt-BR"/>
              </w:rPr>
              <w:drawing>
                <wp:inline distT="0" distB="0" distL="0" distR="0">
                  <wp:extent cx="2070735" cy="1553051"/>
                  <wp:effectExtent l="19050" t="0" r="5715" b="0"/>
                  <wp:docPr id="13" name="Imagem 13" descr="http://florabrasile.com.br/wp-content/uploads/2012/10/tabebuia-roseo-alb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florabrasile.com.br/wp-content/uploads/2012/10/tabebuia-roseo-alba1.jpg"/>
                          <pic:cNvPicPr>
                            <a:picLocks noChangeAspect="1" noChangeArrowheads="1"/>
                          </pic:cNvPicPr>
                        </pic:nvPicPr>
                        <pic:blipFill>
                          <a:blip r:embed="rId54" cstate="print"/>
                          <a:srcRect/>
                          <a:stretch>
                            <a:fillRect/>
                          </a:stretch>
                        </pic:blipFill>
                        <pic:spPr bwMode="auto">
                          <a:xfrm>
                            <a:off x="0" y="0"/>
                            <a:ext cx="2070735" cy="1553051"/>
                          </a:xfrm>
                          <a:prstGeom prst="rect">
                            <a:avLst/>
                          </a:prstGeom>
                          <a:noFill/>
                          <a:ln w="9525">
                            <a:noFill/>
                            <a:miter lim="800000"/>
                            <a:headEnd/>
                            <a:tailEnd/>
                          </a:ln>
                        </pic:spPr>
                      </pic:pic>
                    </a:graphicData>
                  </a:graphic>
                </wp:inline>
              </w:drawing>
            </w:r>
          </w:p>
        </w:tc>
      </w:tr>
      <w:tr w:rsidR="002913F9" w:rsidRPr="00463A4B" w:rsidTr="00784DD2">
        <w:trPr>
          <w:trHeight w:val="2551"/>
        </w:trPr>
        <w:tc>
          <w:tcPr>
            <w:cnfStyle w:val="001000000000" w:firstRow="0" w:lastRow="0" w:firstColumn="1" w:lastColumn="0" w:oddVBand="0" w:evenVBand="0" w:oddHBand="0" w:evenHBand="0" w:firstRowFirstColumn="0" w:firstRowLastColumn="0" w:lastRowFirstColumn="0" w:lastRowLastColumn="0"/>
            <w:tcW w:w="981" w:type="pct"/>
            <w:vAlign w:val="center"/>
          </w:tcPr>
          <w:p w:rsidR="002913F9" w:rsidRPr="00463A4B" w:rsidRDefault="00685499" w:rsidP="0092361E">
            <w:pPr>
              <w:spacing w:before="40" w:after="40" w:line="240" w:lineRule="auto"/>
              <w:jc w:val="center"/>
              <w:rPr>
                <w:rFonts w:cs="Arial"/>
                <w:b w:val="0"/>
                <w:sz w:val="20"/>
                <w:szCs w:val="20"/>
                <w:lang w:val="pt-BR"/>
              </w:rPr>
            </w:pPr>
            <w:proofErr w:type="spellStart"/>
            <w:r w:rsidRPr="00463A4B">
              <w:rPr>
                <w:rFonts w:cs="Arial"/>
                <w:b w:val="0"/>
                <w:i/>
                <w:sz w:val="20"/>
                <w:szCs w:val="20"/>
              </w:rPr>
              <w:lastRenderedPageBreak/>
              <w:t>Tabebuia</w:t>
            </w:r>
            <w:proofErr w:type="spellEnd"/>
            <w:r w:rsidRPr="00463A4B">
              <w:rPr>
                <w:rFonts w:cs="Arial"/>
                <w:b w:val="0"/>
                <w:i/>
                <w:sz w:val="20"/>
                <w:szCs w:val="20"/>
              </w:rPr>
              <w:t xml:space="preserve"> alba</w:t>
            </w:r>
          </w:p>
        </w:tc>
        <w:tc>
          <w:tcPr>
            <w:tcW w:w="813" w:type="pct"/>
            <w:vAlign w:val="center"/>
          </w:tcPr>
          <w:p w:rsidR="002913F9" w:rsidRPr="00463A4B" w:rsidRDefault="002913F9"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b/>
                <w:sz w:val="20"/>
                <w:szCs w:val="20"/>
                <w:lang w:val="pt-BR"/>
              </w:rPr>
            </w:pPr>
            <w:proofErr w:type="spellStart"/>
            <w:r w:rsidRPr="00463A4B">
              <w:rPr>
                <w:rFonts w:cs="Arial"/>
                <w:sz w:val="20"/>
                <w:szCs w:val="20"/>
              </w:rPr>
              <w:t>Ipê</w:t>
            </w:r>
            <w:proofErr w:type="spellEnd"/>
            <w:r w:rsidRPr="00463A4B">
              <w:rPr>
                <w:rFonts w:cs="Arial"/>
                <w:sz w:val="20"/>
                <w:szCs w:val="20"/>
              </w:rPr>
              <w:t xml:space="preserve"> </w:t>
            </w:r>
            <w:proofErr w:type="spellStart"/>
            <w:r w:rsidRPr="00463A4B">
              <w:rPr>
                <w:rFonts w:cs="Arial"/>
                <w:sz w:val="20"/>
                <w:szCs w:val="20"/>
              </w:rPr>
              <w:t>Amarelo</w:t>
            </w:r>
            <w:proofErr w:type="spellEnd"/>
          </w:p>
        </w:tc>
        <w:tc>
          <w:tcPr>
            <w:tcW w:w="937" w:type="pct"/>
            <w:vAlign w:val="center"/>
          </w:tcPr>
          <w:p w:rsidR="002913F9" w:rsidRPr="00463A4B" w:rsidRDefault="00685499"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lang w:val="pt-BR"/>
              </w:rPr>
            </w:pPr>
            <w:r w:rsidRPr="00463A4B">
              <w:rPr>
                <w:rFonts w:cs="Arial"/>
                <w:sz w:val="20"/>
                <w:szCs w:val="20"/>
                <w:lang w:val="pt-BR"/>
              </w:rPr>
              <w:t>Canteiro do nível inferior</w:t>
            </w:r>
          </w:p>
        </w:tc>
        <w:tc>
          <w:tcPr>
            <w:tcW w:w="2269" w:type="pct"/>
            <w:vAlign w:val="center"/>
          </w:tcPr>
          <w:p w:rsidR="002913F9" w:rsidRPr="00463A4B" w:rsidRDefault="002913F9"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b/>
                <w:sz w:val="20"/>
                <w:szCs w:val="20"/>
                <w:lang w:val="pt-BR"/>
              </w:rPr>
            </w:pPr>
            <w:r w:rsidRPr="00463A4B">
              <w:rPr>
                <w:rFonts w:cs="Arial"/>
                <w:noProof/>
                <w:sz w:val="20"/>
                <w:szCs w:val="20"/>
                <w:lang w:eastAsia="pt-BR"/>
              </w:rPr>
              <w:drawing>
                <wp:inline distT="0" distB="0" distL="0" distR="0">
                  <wp:extent cx="2108515" cy="1581091"/>
                  <wp:effectExtent l="0" t="0" r="6350" b="635"/>
                  <wp:docPr id="274" name="Imagem 1" descr="http://files.topsul1.webnode.com/200001948-6ea316f9fc/TopSul%20Not%C3%ADcias%20-%20www.topsulnoticias.com.br%20-%20IP%C3%AA%20Amarelo%20simbulo%20ijui%20-%20rs%20v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files.topsul1.webnode.com/200001948-6ea316f9fc/TopSul%20Not%C3%ADcias%20-%20www.topsulnoticias.com.br%20-%20IP%C3%AA%20Amarelo%20simbulo%20ijui%20-%20rs%20v2.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168353" cy="1625961"/>
                          </a:xfrm>
                          <a:prstGeom prst="rect">
                            <a:avLst/>
                          </a:prstGeom>
                          <a:noFill/>
                          <a:ln>
                            <a:noFill/>
                          </a:ln>
                        </pic:spPr>
                      </pic:pic>
                    </a:graphicData>
                  </a:graphic>
                </wp:inline>
              </w:drawing>
            </w:r>
          </w:p>
        </w:tc>
      </w:tr>
      <w:tr w:rsidR="002913F9" w:rsidRPr="00463A4B" w:rsidTr="00784DD2">
        <w:trPr>
          <w:trHeight w:val="3969"/>
        </w:trPr>
        <w:tc>
          <w:tcPr>
            <w:cnfStyle w:val="001000000000" w:firstRow="0" w:lastRow="0" w:firstColumn="1" w:lastColumn="0" w:oddVBand="0" w:evenVBand="0" w:oddHBand="0" w:evenHBand="0" w:firstRowFirstColumn="0" w:firstRowLastColumn="0" w:lastRowFirstColumn="0" w:lastRowLastColumn="0"/>
            <w:tcW w:w="981" w:type="pct"/>
            <w:vAlign w:val="center"/>
          </w:tcPr>
          <w:p w:rsidR="002913F9" w:rsidRPr="00463A4B" w:rsidRDefault="00685499" w:rsidP="0092361E">
            <w:pPr>
              <w:spacing w:before="40" w:after="40" w:line="240" w:lineRule="auto"/>
              <w:jc w:val="center"/>
              <w:rPr>
                <w:rFonts w:cs="Arial"/>
                <w:b w:val="0"/>
                <w:i/>
                <w:sz w:val="20"/>
                <w:szCs w:val="20"/>
                <w:lang w:val="pt-BR"/>
              </w:rPr>
            </w:pPr>
            <w:proofErr w:type="spellStart"/>
            <w:r w:rsidRPr="00463A4B">
              <w:rPr>
                <w:rFonts w:cs="Arial"/>
                <w:b w:val="0"/>
                <w:i/>
                <w:sz w:val="20"/>
                <w:szCs w:val="20"/>
              </w:rPr>
              <w:t>Tabebuia</w:t>
            </w:r>
            <w:proofErr w:type="spellEnd"/>
            <w:r w:rsidRPr="00463A4B">
              <w:rPr>
                <w:rFonts w:cs="Arial"/>
                <w:b w:val="0"/>
                <w:i/>
                <w:sz w:val="20"/>
                <w:szCs w:val="20"/>
              </w:rPr>
              <w:t xml:space="preserve"> </w:t>
            </w:r>
            <w:proofErr w:type="spellStart"/>
            <w:r w:rsidRPr="00463A4B">
              <w:rPr>
                <w:rFonts w:cs="Arial"/>
                <w:b w:val="0"/>
                <w:i/>
                <w:sz w:val="20"/>
                <w:szCs w:val="20"/>
              </w:rPr>
              <w:t>heptaphylla</w:t>
            </w:r>
            <w:proofErr w:type="spellEnd"/>
          </w:p>
        </w:tc>
        <w:tc>
          <w:tcPr>
            <w:tcW w:w="813" w:type="pct"/>
            <w:vAlign w:val="center"/>
          </w:tcPr>
          <w:p w:rsidR="002913F9" w:rsidRPr="00463A4B" w:rsidRDefault="002913F9"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b/>
                <w:sz w:val="20"/>
                <w:szCs w:val="20"/>
                <w:lang w:val="pt-BR"/>
              </w:rPr>
            </w:pPr>
            <w:proofErr w:type="spellStart"/>
            <w:r w:rsidRPr="00463A4B">
              <w:rPr>
                <w:rFonts w:cs="Arial"/>
                <w:sz w:val="20"/>
                <w:szCs w:val="20"/>
              </w:rPr>
              <w:t>Ipê</w:t>
            </w:r>
            <w:proofErr w:type="spellEnd"/>
            <w:r w:rsidRPr="00463A4B">
              <w:rPr>
                <w:rFonts w:cs="Arial"/>
                <w:sz w:val="20"/>
                <w:szCs w:val="20"/>
              </w:rPr>
              <w:t xml:space="preserve"> </w:t>
            </w:r>
            <w:r w:rsidR="00685499" w:rsidRPr="00463A4B">
              <w:rPr>
                <w:rFonts w:cs="Arial"/>
                <w:sz w:val="20"/>
                <w:szCs w:val="20"/>
              </w:rPr>
              <w:t>Rosa</w:t>
            </w:r>
          </w:p>
        </w:tc>
        <w:tc>
          <w:tcPr>
            <w:tcW w:w="937" w:type="pct"/>
            <w:vAlign w:val="center"/>
          </w:tcPr>
          <w:p w:rsidR="002913F9" w:rsidRPr="00463A4B" w:rsidRDefault="00685499"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lang w:val="pt-BR"/>
              </w:rPr>
            </w:pPr>
            <w:r w:rsidRPr="00463A4B">
              <w:rPr>
                <w:rFonts w:cs="Arial"/>
                <w:sz w:val="20"/>
                <w:szCs w:val="20"/>
                <w:lang w:val="pt-BR"/>
              </w:rPr>
              <w:t>Canteiro do nível superior</w:t>
            </w:r>
          </w:p>
        </w:tc>
        <w:tc>
          <w:tcPr>
            <w:tcW w:w="2269" w:type="pct"/>
            <w:vAlign w:val="center"/>
          </w:tcPr>
          <w:p w:rsidR="002913F9" w:rsidRPr="00463A4B" w:rsidRDefault="00685499"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b/>
                <w:sz w:val="20"/>
                <w:szCs w:val="20"/>
                <w:lang w:val="pt-BR"/>
              </w:rPr>
            </w:pPr>
            <w:r w:rsidRPr="00463A4B">
              <w:rPr>
                <w:noProof/>
                <w:lang w:eastAsia="pt-BR"/>
              </w:rPr>
              <w:drawing>
                <wp:inline distT="0" distB="0" distL="0" distR="0">
                  <wp:extent cx="2298656" cy="1619250"/>
                  <wp:effectExtent l="19050" t="0" r="6394" b="0"/>
                  <wp:docPr id="16" name="Imagem 16" descr="http://ibflorestas.org.br/loja/media/catalog/product/cache/1/image/800x800/9df78eab33525d08d6e5fb8d27136e95/r/o/rosa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ibflorestas.org.br/loja/media/catalog/product/cache/1/image/800x800/9df78eab33525d08d6e5fb8d27136e95/r/o/rosa_3.jpg"/>
                          <pic:cNvPicPr>
                            <a:picLocks noChangeAspect="1" noChangeArrowheads="1"/>
                          </pic:cNvPicPr>
                        </pic:nvPicPr>
                        <pic:blipFill>
                          <a:blip r:embed="rId56" cstate="print"/>
                          <a:srcRect t="15764" b="13793"/>
                          <a:stretch>
                            <a:fillRect/>
                          </a:stretch>
                        </pic:blipFill>
                        <pic:spPr bwMode="auto">
                          <a:xfrm>
                            <a:off x="0" y="0"/>
                            <a:ext cx="2298656" cy="1619250"/>
                          </a:xfrm>
                          <a:prstGeom prst="rect">
                            <a:avLst/>
                          </a:prstGeom>
                          <a:noFill/>
                          <a:ln w="9525">
                            <a:noFill/>
                            <a:miter lim="800000"/>
                            <a:headEnd/>
                            <a:tailEnd/>
                          </a:ln>
                        </pic:spPr>
                      </pic:pic>
                    </a:graphicData>
                  </a:graphic>
                </wp:inline>
              </w:drawing>
            </w:r>
          </w:p>
        </w:tc>
      </w:tr>
      <w:tr w:rsidR="00120683" w:rsidRPr="00463A4B" w:rsidTr="00784DD2">
        <w:trPr>
          <w:trHeight w:val="3969"/>
        </w:trPr>
        <w:tc>
          <w:tcPr>
            <w:cnfStyle w:val="001000000000" w:firstRow="0" w:lastRow="0" w:firstColumn="1" w:lastColumn="0" w:oddVBand="0" w:evenVBand="0" w:oddHBand="0" w:evenHBand="0" w:firstRowFirstColumn="0" w:firstRowLastColumn="0" w:lastRowFirstColumn="0" w:lastRowLastColumn="0"/>
            <w:tcW w:w="981" w:type="pct"/>
            <w:vAlign w:val="center"/>
          </w:tcPr>
          <w:p w:rsidR="00120683" w:rsidRPr="00463A4B" w:rsidRDefault="00120683" w:rsidP="0092361E">
            <w:pPr>
              <w:spacing w:before="40" w:after="40" w:line="240" w:lineRule="auto"/>
              <w:jc w:val="center"/>
              <w:rPr>
                <w:rFonts w:cs="Arial"/>
                <w:b w:val="0"/>
                <w:i/>
                <w:sz w:val="20"/>
                <w:szCs w:val="20"/>
              </w:rPr>
            </w:pPr>
            <w:proofErr w:type="spellStart"/>
            <w:r w:rsidRPr="00463A4B">
              <w:rPr>
                <w:rFonts w:cs="Arial"/>
                <w:b w:val="0"/>
                <w:i/>
                <w:sz w:val="20"/>
                <w:szCs w:val="20"/>
              </w:rPr>
              <w:t>Caesalpinia</w:t>
            </w:r>
            <w:proofErr w:type="spellEnd"/>
            <w:r w:rsidRPr="00463A4B">
              <w:rPr>
                <w:rFonts w:cs="Arial"/>
                <w:b w:val="0"/>
                <w:i/>
                <w:sz w:val="20"/>
                <w:szCs w:val="20"/>
              </w:rPr>
              <w:t xml:space="preserve"> </w:t>
            </w:r>
            <w:proofErr w:type="spellStart"/>
            <w:r w:rsidRPr="00463A4B">
              <w:rPr>
                <w:rFonts w:cs="Arial"/>
                <w:b w:val="0"/>
                <w:i/>
                <w:sz w:val="20"/>
                <w:szCs w:val="20"/>
              </w:rPr>
              <w:t>echinata</w:t>
            </w:r>
            <w:proofErr w:type="spellEnd"/>
          </w:p>
        </w:tc>
        <w:tc>
          <w:tcPr>
            <w:tcW w:w="813" w:type="pct"/>
            <w:vAlign w:val="center"/>
          </w:tcPr>
          <w:p w:rsidR="00120683" w:rsidRPr="00463A4B" w:rsidRDefault="00120683"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63A4B">
              <w:rPr>
                <w:rFonts w:cs="Arial"/>
                <w:sz w:val="20"/>
                <w:szCs w:val="20"/>
              </w:rPr>
              <w:t xml:space="preserve">Pau </w:t>
            </w:r>
            <w:proofErr w:type="spellStart"/>
            <w:r w:rsidRPr="00463A4B">
              <w:rPr>
                <w:rFonts w:cs="Arial"/>
                <w:sz w:val="20"/>
                <w:szCs w:val="20"/>
              </w:rPr>
              <w:t>Brasil</w:t>
            </w:r>
            <w:proofErr w:type="spellEnd"/>
          </w:p>
        </w:tc>
        <w:tc>
          <w:tcPr>
            <w:tcW w:w="937" w:type="pct"/>
            <w:vAlign w:val="center"/>
          </w:tcPr>
          <w:p w:rsidR="00120683" w:rsidRPr="00463A4B" w:rsidRDefault="00120683"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63A4B">
              <w:rPr>
                <w:rFonts w:cs="Arial"/>
                <w:sz w:val="20"/>
                <w:szCs w:val="20"/>
                <w:lang w:val="pt-BR"/>
              </w:rPr>
              <w:t>Canteiro do nível superior</w:t>
            </w:r>
          </w:p>
        </w:tc>
        <w:tc>
          <w:tcPr>
            <w:tcW w:w="2269" w:type="pct"/>
            <w:vAlign w:val="center"/>
          </w:tcPr>
          <w:p w:rsidR="00120683" w:rsidRPr="00463A4B" w:rsidRDefault="00120683"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noProof/>
                <w:lang w:eastAsia="pt-BR"/>
              </w:rPr>
            </w:pPr>
            <w:r w:rsidRPr="00463A4B">
              <w:rPr>
                <w:noProof/>
                <w:lang w:eastAsia="pt-BR"/>
              </w:rPr>
              <w:drawing>
                <wp:inline distT="0" distB="0" distL="0" distR="0">
                  <wp:extent cx="2438400" cy="1828002"/>
                  <wp:effectExtent l="19050" t="0" r="0" b="0"/>
                  <wp:docPr id="19" name="Imagem 19" descr="http://www.moleco.com.br/blog/wp-content/uploads/2013/05/paubrasil-Cepla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www.moleco.com.br/blog/wp-content/uploads/2013/05/paubrasil-Ceplag.jpg"/>
                          <pic:cNvPicPr>
                            <a:picLocks noChangeAspect="1" noChangeArrowheads="1"/>
                          </pic:cNvPicPr>
                        </pic:nvPicPr>
                        <pic:blipFill>
                          <a:blip r:embed="rId57" cstate="print"/>
                          <a:srcRect/>
                          <a:stretch>
                            <a:fillRect/>
                          </a:stretch>
                        </pic:blipFill>
                        <pic:spPr bwMode="auto">
                          <a:xfrm>
                            <a:off x="0" y="0"/>
                            <a:ext cx="2438400" cy="1828002"/>
                          </a:xfrm>
                          <a:prstGeom prst="rect">
                            <a:avLst/>
                          </a:prstGeom>
                          <a:noFill/>
                          <a:ln w="9525">
                            <a:noFill/>
                            <a:miter lim="800000"/>
                            <a:headEnd/>
                            <a:tailEnd/>
                          </a:ln>
                        </pic:spPr>
                      </pic:pic>
                    </a:graphicData>
                  </a:graphic>
                </wp:inline>
              </w:drawing>
            </w:r>
          </w:p>
        </w:tc>
      </w:tr>
      <w:tr w:rsidR="00120683" w:rsidRPr="00463A4B" w:rsidTr="00784DD2">
        <w:trPr>
          <w:trHeight w:val="3969"/>
        </w:trPr>
        <w:tc>
          <w:tcPr>
            <w:cnfStyle w:val="001000000000" w:firstRow="0" w:lastRow="0" w:firstColumn="1" w:lastColumn="0" w:oddVBand="0" w:evenVBand="0" w:oddHBand="0" w:evenHBand="0" w:firstRowFirstColumn="0" w:firstRowLastColumn="0" w:lastRowFirstColumn="0" w:lastRowLastColumn="0"/>
            <w:tcW w:w="981" w:type="pct"/>
            <w:vAlign w:val="center"/>
          </w:tcPr>
          <w:p w:rsidR="00120683" w:rsidRPr="00463A4B" w:rsidRDefault="00120683" w:rsidP="0092361E">
            <w:pPr>
              <w:spacing w:before="40" w:after="40" w:line="240" w:lineRule="auto"/>
              <w:jc w:val="center"/>
              <w:rPr>
                <w:rFonts w:cs="Arial"/>
                <w:b w:val="0"/>
                <w:i/>
                <w:sz w:val="20"/>
                <w:szCs w:val="20"/>
              </w:rPr>
            </w:pPr>
            <w:proofErr w:type="spellStart"/>
            <w:r w:rsidRPr="00463A4B">
              <w:rPr>
                <w:rFonts w:cs="Arial"/>
                <w:b w:val="0"/>
                <w:i/>
                <w:sz w:val="20"/>
                <w:szCs w:val="20"/>
              </w:rPr>
              <w:lastRenderedPageBreak/>
              <w:t>Schinus</w:t>
            </w:r>
            <w:proofErr w:type="spellEnd"/>
            <w:r w:rsidRPr="00463A4B">
              <w:rPr>
                <w:rFonts w:cs="Arial"/>
                <w:b w:val="0"/>
                <w:i/>
                <w:sz w:val="20"/>
                <w:szCs w:val="20"/>
              </w:rPr>
              <w:t xml:space="preserve"> </w:t>
            </w:r>
            <w:proofErr w:type="spellStart"/>
            <w:r w:rsidRPr="00463A4B">
              <w:rPr>
                <w:rFonts w:cs="Arial"/>
                <w:b w:val="0"/>
                <w:i/>
                <w:sz w:val="20"/>
                <w:szCs w:val="20"/>
              </w:rPr>
              <w:t>molle</w:t>
            </w:r>
            <w:proofErr w:type="spellEnd"/>
          </w:p>
        </w:tc>
        <w:tc>
          <w:tcPr>
            <w:tcW w:w="813" w:type="pct"/>
            <w:vAlign w:val="center"/>
          </w:tcPr>
          <w:p w:rsidR="00120683" w:rsidRPr="00463A4B" w:rsidRDefault="00120683"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proofErr w:type="spellStart"/>
            <w:r w:rsidRPr="00463A4B">
              <w:rPr>
                <w:rFonts w:cs="Arial"/>
                <w:sz w:val="20"/>
                <w:szCs w:val="20"/>
              </w:rPr>
              <w:t>Aroeira</w:t>
            </w:r>
            <w:proofErr w:type="spellEnd"/>
            <w:r w:rsidRPr="00463A4B">
              <w:rPr>
                <w:rFonts w:cs="Arial"/>
                <w:sz w:val="20"/>
                <w:szCs w:val="20"/>
              </w:rPr>
              <w:t xml:space="preserve"> Salsa</w:t>
            </w:r>
          </w:p>
        </w:tc>
        <w:tc>
          <w:tcPr>
            <w:tcW w:w="937" w:type="pct"/>
            <w:vAlign w:val="center"/>
          </w:tcPr>
          <w:p w:rsidR="00120683" w:rsidRPr="00463A4B" w:rsidRDefault="00120683"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63A4B">
              <w:rPr>
                <w:rFonts w:cs="Arial"/>
                <w:sz w:val="20"/>
                <w:szCs w:val="20"/>
                <w:lang w:val="pt-BR"/>
              </w:rPr>
              <w:t>Canteiro do nível superior</w:t>
            </w:r>
          </w:p>
        </w:tc>
        <w:tc>
          <w:tcPr>
            <w:tcW w:w="2269" w:type="pct"/>
            <w:vAlign w:val="center"/>
          </w:tcPr>
          <w:p w:rsidR="00120683" w:rsidRPr="00463A4B" w:rsidRDefault="00120683"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noProof/>
                <w:lang w:eastAsia="pt-BR"/>
              </w:rPr>
            </w:pPr>
            <w:r w:rsidRPr="00463A4B">
              <w:rPr>
                <w:noProof/>
                <w:lang w:eastAsia="pt-BR"/>
              </w:rPr>
              <w:drawing>
                <wp:inline distT="0" distB="0" distL="0" distR="0">
                  <wp:extent cx="1550458" cy="2790825"/>
                  <wp:effectExtent l="19050" t="0" r="0" b="0"/>
                  <wp:docPr id="22" name="Imagem 22" descr="http://www.mudasnativasflorestais.com/images/oit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mudasnativasflorestais.com/images/oiti.jpg"/>
                          <pic:cNvPicPr>
                            <a:picLocks noChangeAspect="1" noChangeArrowheads="1"/>
                          </pic:cNvPicPr>
                        </pic:nvPicPr>
                        <pic:blipFill>
                          <a:blip r:embed="rId58" cstate="print"/>
                          <a:srcRect/>
                          <a:stretch>
                            <a:fillRect/>
                          </a:stretch>
                        </pic:blipFill>
                        <pic:spPr bwMode="auto">
                          <a:xfrm>
                            <a:off x="0" y="0"/>
                            <a:ext cx="1550458" cy="2790825"/>
                          </a:xfrm>
                          <a:prstGeom prst="rect">
                            <a:avLst/>
                          </a:prstGeom>
                          <a:noFill/>
                          <a:ln w="9525">
                            <a:noFill/>
                            <a:miter lim="800000"/>
                            <a:headEnd/>
                            <a:tailEnd/>
                          </a:ln>
                        </pic:spPr>
                      </pic:pic>
                    </a:graphicData>
                  </a:graphic>
                </wp:inline>
              </w:drawing>
            </w:r>
          </w:p>
        </w:tc>
      </w:tr>
      <w:tr w:rsidR="00120683" w:rsidRPr="00463A4B" w:rsidTr="00784DD2">
        <w:trPr>
          <w:trHeight w:val="3969"/>
        </w:trPr>
        <w:tc>
          <w:tcPr>
            <w:cnfStyle w:val="001000000000" w:firstRow="0" w:lastRow="0" w:firstColumn="1" w:lastColumn="0" w:oddVBand="0" w:evenVBand="0" w:oddHBand="0" w:evenHBand="0" w:firstRowFirstColumn="0" w:firstRowLastColumn="0" w:lastRowFirstColumn="0" w:lastRowLastColumn="0"/>
            <w:tcW w:w="981" w:type="pct"/>
            <w:vAlign w:val="center"/>
          </w:tcPr>
          <w:p w:rsidR="00120683" w:rsidRPr="00463A4B" w:rsidRDefault="00120683" w:rsidP="0092361E">
            <w:pPr>
              <w:spacing w:before="40" w:after="40" w:line="240" w:lineRule="auto"/>
              <w:jc w:val="center"/>
              <w:rPr>
                <w:rFonts w:cs="Arial"/>
                <w:b w:val="0"/>
                <w:i/>
                <w:sz w:val="20"/>
                <w:szCs w:val="20"/>
              </w:rPr>
            </w:pPr>
            <w:proofErr w:type="spellStart"/>
            <w:r w:rsidRPr="00463A4B">
              <w:rPr>
                <w:rFonts w:cs="Arial"/>
                <w:b w:val="0"/>
                <w:i/>
                <w:sz w:val="20"/>
                <w:szCs w:val="20"/>
              </w:rPr>
              <w:t>Caesalpineae</w:t>
            </w:r>
            <w:proofErr w:type="spellEnd"/>
            <w:r w:rsidRPr="00463A4B">
              <w:rPr>
                <w:rFonts w:cs="Arial"/>
                <w:b w:val="0"/>
                <w:i/>
                <w:sz w:val="20"/>
                <w:szCs w:val="20"/>
              </w:rPr>
              <w:t xml:space="preserve"> </w:t>
            </w:r>
            <w:proofErr w:type="spellStart"/>
            <w:r w:rsidRPr="00463A4B">
              <w:rPr>
                <w:rFonts w:cs="Arial"/>
                <w:b w:val="0"/>
                <w:i/>
                <w:sz w:val="20"/>
                <w:szCs w:val="20"/>
              </w:rPr>
              <w:t>ferrea</w:t>
            </w:r>
            <w:proofErr w:type="spellEnd"/>
          </w:p>
        </w:tc>
        <w:tc>
          <w:tcPr>
            <w:tcW w:w="813" w:type="pct"/>
            <w:vAlign w:val="center"/>
          </w:tcPr>
          <w:p w:rsidR="00120683" w:rsidRPr="00463A4B" w:rsidRDefault="00120683"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63A4B">
              <w:rPr>
                <w:rFonts w:cs="Arial"/>
                <w:sz w:val="20"/>
                <w:szCs w:val="20"/>
              </w:rPr>
              <w:t xml:space="preserve">Pau </w:t>
            </w:r>
            <w:proofErr w:type="spellStart"/>
            <w:r w:rsidRPr="00463A4B">
              <w:rPr>
                <w:rFonts w:cs="Arial"/>
                <w:sz w:val="20"/>
                <w:szCs w:val="20"/>
              </w:rPr>
              <w:t>ferro</w:t>
            </w:r>
            <w:proofErr w:type="spellEnd"/>
          </w:p>
        </w:tc>
        <w:tc>
          <w:tcPr>
            <w:tcW w:w="937" w:type="pct"/>
            <w:vAlign w:val="center"/>
          </w:tcPr>
          <w:p w:rsidR="00120683" w:rsidRPr="00463A4B" w:rsidRDefault="00120683"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63A4B">
              <w:rPr>
                <w:rFonts w:cs="Arial"/>
                <w:sz w:val="20"/>
                <w:szCs w:val="20"/>
                <w:lang w:val="pt-BR"/>
              </w:rPr>
              <w:t>Canteiro do nível superior</w:t>
            </w:r>
          </w:p>
        </w:tc>
        <w:tc>
          <w:tcPr>
            <w:tcW w:w="2269" w:type="pct"/>
            <w:vAlign w:val="center"/>
          </w:tcPr>
          <w:p w:rsidR="00120683" w:rsidRPr="00463A4B" w:rsidRDefault="00120683"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noProof/>
                <w:lang w:eastAsia="pt-BR"/>
              </w:rPr>
            </w:pPr>
            <w:r w:rsidRPr="00463A4B">
              <w:rPr>
                <w:noProof/>
                <w:lang w:eastAsia="pt-BR"/>
              </w:rPr>
              <w:drawing>
                <wp:inline distT="0" distB="0" distL="0" distR="0">
                  <wp:extent cx="2286000" cy="1812406"/>
                  <wp:effectExtent l="19050" t="0" r="0" b="0"/>
                  <wp:docPr id="25" name="Imagem 25" descr="http://www.arvores.brasil.nom.br/pferro1/pauf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www.arvores.brasil.nom.br/pferro1/pauf1.jpg"/>
                          <pic:cNvPicPr>
                            <a:picLocks noChangeAspect="1" noChangeArrowheads="1"/>
                          </pic:cNvPicPr>
                        </pic:nvPicPr>
                        <pic:blipFill>
                          <a:blip r:embed="rId59" cstate="print"/>
                          <a:srcRect/>
                          <a:stretch>
                            <a:fillRect/>
                          </a:stretch>
                        </pic:blipFill>
                        <pic:spPr bwMode="auto">
                          <a:xfrm>
                            <a:off x="0" y="0"/>
                            <a:ext cx="2286000" cy="1812406"/>
                          </a:xfrm>
                          <a:prstGeom prst="rect">
                            <a:avLst/>
                          </a:prstGeom>
                          <a:noFill/>
                          <a:ln w="9525">
                            <a:noFill/>
                            <a:miter lim="800000"/>
                            <a:headEnd/>
                            <a:tailEnd/>
                          </a:ln>
                        </pic:spPr>
                      </pic:pic>
                    </a:graphicData>
                  </a:graphic>
                </wp:inline>
              </w:drawing>
            </w:r>
          </w:p>
        </w:tc>
      </w:tr>
    </w:tbl>
    <w:p w:rsidR="009D1644" w:rsidRPr="00463A4B" w:rsidRDefault="009D1644" w:rsidP="001C0F68">
      <w:pPr>
        <w:spacing w:before="280" w:after="280" w:line="240" w:lineRule="auto"/>
        <w:rPr>
          <w:b/>
          <w:bCs/>
        </w:rPr>
      </w:pPr>
      <w:r w:rsidRPr="00463A4B">
        <w:rPr>
          <w:b/>
          <w:bCs/>
        </w:rPr>
        <w:br w:type="page"/>
      </w:r>
    </w:p>
    <w:tbl>
      <w:tblPr>
        <w:tblStyle w:val="TabeladeGrade1Clara-nfase11"/>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761"/>
        <w:gridCol w:w="1417"/>
        <w:gridCol w:w="1606"/>
        <w:gridCol w:w="4219"/>
      </w:tblGrid>
      <w:tr w:rsidR="00D210ED" w:rsidRPr="00463A4B" w:rsidTr="00784DD2">
        <w:trPr>
          <w:cnfStyle w:val="100000000000" w:firstRow="1" w:lastRow="0" w:firstColumn="0" w:lastColumn="0" w:oddVBand="0" w:evenVBand="0" w:oddHBand="0" w:evenHBand="0" w:firstRowFirstColumn="0" w:firstRowLastColumn="0" w:lastRowFirstColumn="0" w:lastRowLastColumn="0"/>
          <w:trHeight w:val="410"/>
        </w:trPr>
        <w:tc>
          <w:tcPr>
            <w:cnfStyle w:val="001000000000" w:firstRow="0" w:lastRow="0" w:firstColumn="1" w:lastColumn="0" w:oddVBand="0" w:evenVBand="0" w:oddHBand="0" w:evenHBand="0" w:firstRowFirstColumn="0" w:firstRowLastColumn="0" w:lastRowFirstColumn="0" w:lastRowLastColumn="0"/>
            <w:tcW w:w="5000" w:type="pct"/>
            <w:gridSpan w:val="4"/>
            <w:tcBorders>
              <w:bottom w:val="single" w:sz="4" w:space="0" w:color="808080" w:themeColor="background1" w:themeShade="80"/>
            </w:tcBorders>
            <w:shd w:val="clear" w:color="auto" w:fill="000080"/>
            <w:vAlign w:val="center"/>
          </w:tcPr>
          <w:p w:rsidR="00D210ED" w:rsidRPr="00463A4B" w:rsidRDefault="00D210ED" w:rsidP="0092361E">
            <w:pPr>
              <w:spacing w:before="40" w:after="40" w:line="240" w:lineRule="auto"/>
              <w:jc w:val="center"/>
              <w:rPr>
                <w:rFonts w:cs="Arial"/>
                <w:noProof/>
                <w:sz w:val="20"/>
                <w:szCs w:val="20"/>
                <w:lang w:val="pt-BR" w:eastAsia="pt-BR"/>
              </w:rPr>
            </w:pPr>
            <w:r w:rsidRPr="00463A4B">
              <w:rPr>
                <w:rFonts w:cs="Arial"/>
                <w:noProof/>
                <w:sz w:val="20"/>
                <w:szCs w:val="20"/>
                <w:lang w:val="pt-BR" w:eastAsia="pt-BR"/>
              </w:rPr>
              <w:lastRenderedPageBreak/>
              <w:t>Forrações</w:t>
            </w:r>
          </w:p>
        </w:tc>
      </w:tr>
      <w:tr w:rsidR="00D210ED" w:rsidRPr="00463A4B" w:rsidTr="00784DD2">
        <w:trPr>
          <w:trHeight w:val="426"/>
        </w:trPr>
        <w:tc>
          <w:tcPr>
            <w:cnfStyle w:val="001000000000" w:firstRow="0" w:lastRow="0" w:firstColumn="1" w:lastColumn="0" w:oddVBand="0" w:evenVBand="0" w:oddHBand="0" w:evenHBand="0" w:firstRowFirstColumn="0" w:firstRowLastColumn="0" w:lastRowFirstColumn="0" w:lastRowLastColumn="0"/>
            <w:tcW w:w="978" w:type="pct"/>
            <w:shd w:val="clear" w:color="auto" w:fill="000080"/>
            <w:vAlign w:val="center"/>
          </w:tcPr>
          <w:p w:rsidR="00D210ED" w:rsidRPr="00463A4B" w:rsidRDefault="00D210ED" w:rsidP="0092361E">
            <w:pPr>
              <w:spacing w:before="40" w:after="40" w:line="240" w:lineRule="auto"/>
              <w:jc w:val="center"/>
              <w:rPr>
                <w:rFonts w:cs="Arial"/>
                <w:sz w:val="20"/>
                <w:szCs w:val="20"/>
                <w:lang w:val="pt-BR"/>
              </w:rPr>
            </w:pPr>
            <w:r w:rsidRPr="00463A4B">
              <w:rPr>
                <w:rFonts w:cs="Arial"/>
                <w:sz w:val="20"/>
                <w:szCs w:val="20"/>
                <w:lang w:val="pt-BR"/>
              </w:rPr>
              <w:t>Nome científico</w:t>
            </w:r>
          </w:p>
        </w:tc>
        <w:tc>
          <w:tcPr>
            <w:tcW w:w="787" w:type="pct"/>
            <w:shd w:val="clear" w:color="auto" w:fill="000080"/>
            <w:vAlign w:val="center"/>
          </w:tcPr>
          <w:p w:rsidR="00D210ED" w:rsidRPr="00463A4B" w:rsidRDefault="00D210ED"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b/>
                <w:sz w:val="20"/>
                <w:szCs w:val="20"/>
                <w:lang w:val="pt-BR"/>
              </w:rPr>
            </w:pPr>
            <w:r w:rsidRPr="00463A4B">
              <w:rPr>
                <w:rFonts w:cs="Arial"/>
                <w:b/>
                <w:sz w:val="20"/>
                <w:szCs w:val="20"/>
                <w:lang w:val="pt-BR"/>
              </w:rPr>
              <w:t>Nome vulgar</w:t>
            </w:r>
          </w:p>
        </w:tc>
        <w:tc>
          <w:tcPr>
            <w:tcW w:w="892" w:type="pct"/>
            <w:shd w:val="clear" w:color="auto" w:fill="000080"/>
            <w:vAlign w:val="center"/>
          </w:tcPr>
          <w:p w:rsidR="00D210ED" w:rsidRPr="00463A4B" w:rsidRDefault="00D210ED"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b/>
                <w:sz w:val="20"/>
                <w:szCs w:val="20"/>
                <w:lang w:val="pt-BR"/>
              </w:rPr>
            </w:pPr>
            <w:r w:rsidRPr="00463A4B">
              <w:rPr>
                <w:rFonts w:cs="Arial"/>
                <w:b/>
                <w:sz w:val="20"/>
                <w:szCs w:val="20"/>
                <w:lang w:val="pt-BR"/>
              </w:rPr>
              <w:t>Local</w:t>
            </w:r>
          </w:p>
        </w:tc>
        <w:tc>
          <w:tcPr>
            <w:tcW w:w="2343" w:type="pct"/>
            <w:shd w:val="clear" w:color="auto" w:fill="000080"/>
            <w:vAlign w:val="center"/>
          </w:tcPr>
          <w:p w:rsidR="00D210ED" w:rsidRPr="00463A4B" w:rsidRDefault="00D210ED"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b/>
                <w:sz w:val="20"/>
                <w:szCs w:val="20"/>
                <w:lang w:val="pt-BR"/>
              </w:rPr>
            </w:pPr>
            <w:r w:rsidRPr="00463A4B">
              <w:rPr>
                <w:rFonts w:cs="Arial"/>
                <w:b/>
                <w:sz w:val="20"/>
                <w:szCs w:val="20"/>
                <w:lang w:val="pt-BR"/>
              </w:rPr>
              <w:t>Imagem</w:t>
            </w:r>
          </w:p>
        </w:tc>
      </w:tr>
      <w:tr w:rsidR="00D210ED" w:rsidRPr="00463A4B" w:rsidTr="00784DD2">
        <w:trPr>
          <w:trHeight w:val="3175"/>
        </w:trPr>
        <w:tc>
          <w:tcPr>
            <w:cnfStyle w:val="001000000000" w:firstRow="0" w:lastRow="0" w:firstColumn="1" w:lastColumn="0" w:oddVBand="0" w:evenVBand="0" w:oddHBand="0" w:evenHBand="0" w:firstRowFirstColumn="0" w:firstRowLastColumn="0" w:lastRowFirstColumn="0" w:lastRowLastColumn="0"/>
            <w:tcW w:w="978" w:type="pct"/>
            <w:vAlign w:val="center"/>
          </w:tcPr>
          <w:p w:rsidR="00D210ED" w:rsidRPr="00463A4B" w:rsidRDefault="00561D9A" w:rsidP="0092361E">
            <w:pPr>
              <w:spacing w:before="40" w:after="40" w:line="240" w:lineRule="auto"/>
              <w:jc w:val="center"/>
              <w:rPr>
                <w:rFonts w:cs="Arial"/>
                <w:b w:val="0"/>
                <w:bCs w:val="0"/>
                <w:i/>
                <w:iCs/>
                <w:sz w:val="20"/>
                <w:szCs w:val="20"/>
              </w:rPr>
            </w:pPr>
            <w:proofErr w:type="spellStart"/>
            <w:r w:rsidRPr="00463A4B">
              <w:rPr>
                <w:rFonts w:cs="Arial"/>
                <w:b w:val="0"/>
                <w:bCs w:val="0"/>
                <w:i/>
                <w:iCs/>
                <w:sz w:val="20"/>
                <w:szCs w:val="20"/>
              </w:rPr>
              <w:t>Pilea</w:t>
            </w:r>
            <w:proofErr w:type="spellEnd"/>
            <w:r w:rsidRPr="00463A4B">
              <w:rPr>
                <w:rFonts w:cs="Arial"/>
                <w:b w:val="0"/>
                <w:bCs w:val="0"/>
                <w:i/>
                <w:iCs/>
                <w:sz w:val="20"/>
                <w:szCs w:val="20"/>
              </w:rPr>
              <w:t xml:space="preserve"> </w:t>
            </w:r>
            <w:proofErr w:type="spellStart"/>
            <w:r w:rsidRPr="00463A4B">
              <w:rPr>
                <w:rFonts w:cs="Arial"/>
                <w:b w:val="0"/>
                <w:bCs w:val="0"/>
                <w:i/>
                <w:iCs/>
                <w:sz w:val="20"/>
                <w:szCs w:val="20"/>
              </w:rPr>
              <w:t>spruceana</w:t>
            </w:r>
            <w:proofErr w:type="spellEnd"/>
          </w:p>
        </w:tc>
        <w:tc>
          <w:tcPr>
            <w:tcW w:w="787" w:type="pct"/>
            <w:vAlign w:val="center"/>
          </w:tcPr>
          <w:p w:rsidR="00D210ED" w:rsidRPr="00463A4B" w:rsidRDefault="00561D9A"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Style w:val="tgc"/>
                <w:rFonts w:cs="Arial"/>
                <w:sz w:val="20"/>
                <w:szCs w:val="20"/>
              </w:rPr>
            </w:pPr>
            <w:r w:rsidRPr="00463A4B">
              <w:rPr>
                <w:rStyle w:val="tgc"/>
                <w:rFonts w:cs="Arial"/>
                <w:sz w:val="20"/>
                <w:szCs w:val="20"/>
              </w:rPr>
              <w:t xml:space="preserve">Asa de </w:t>
            </w:r>
            <w:proofErr w:type="spellStart"/>
            <w:r w:rsidRPr="00463A4B">
              <w:rPr>
                <w:rStyle w:val="tgc"/>
                <w:rFonts w:cs="Arial"/>
                <w:sz w:val="20"/>
                <w:szCs w:val="20"/>
              </w:rPr>
              <w:t>anjo</w:t>
            </w:r>
            <w:proofErr w:type="spellEnd"/>
          </w:p>
        </w:tc>
        <w:tc>
          <w:tcPr>
            <w:tcW w:w="892" w:type="pct"/>
            <w:vAlign w:val="center"/>
          </w:tcPr>
          <w:p w:rsidR="00D210ED" w:rsidRPr="00463A4B" w:rsidRDefault="00561D9A"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lang w:val="pt-BR"/>
              </w:rPr>
            </w:pPr>
            <w:r w:rsidRPr="00463A4B">
              <w:rPr>
                <w:rFonts w:cs="Arial"/>
                <w:sz w:val="20"/>
                <w:szCs w:val="20"/>
                <w:lang w:val="pt-BR"/>
              </w:rPr>
              <w:t>Canteiros de nível intermediário e superior</w:t>
            </w:r>
          </w:p>
        </w:tc>
        <w:tc>
          <w:tcPr>
            <w:tcW w:w="2343" w:type="pct"/>
            <w:vAlign w:val="center"/>
          </w:tcPr>
          <w:p w:rsidR="00D210ED" w:rsidRPr="00463A4B" w:rsidRDefault="00561D9A"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noProof/>
                <w:sz w:val="20"/>
                <w:szCs w:val="20"/>
                <w:lang w:val="pt-BR" w:eastAsia="pt-BR"/>
              </w:rPr>
            </w:pPr>
            <w:r w:rsidRPr="00463A4B">
              <w:rPr>
                <w:noProof/>
                <w:lang w:eastAsia="pt-BR"/>
              </w:rPr>
              <w:drawing>
                <wp:inline distT="0" distB="0" distL="0" distR="0">
                  <wp:extent cx="2357755" cy="1573801"/>
                  <wp:effectExtent l="19050" t="0" r="4445" b="0"/>
                  <wp:docPr id="28" name="Imagem 28" descr="http://m5.i.pbase.com/g2/58/1054658/2/145043905.ZVBZUUY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m5.i.pbase.com/g2/58/1054658/2/145043905.ZVBZUUY9.jpg"/>
                          <pic:cNvPicPr>
                            <a:picLocks noChangeAspect="1" noChangeArrowheads="1"/>
                          </pic:cNvPicPr>
                        </pic:nvPicPr>
                        <pic:blipFill>
                          <a:blip r:embed="rId60" cstate="print"/>
                          <a:srcRect/>
                          <a:stretch>
                            <a:fillRect/>
                          </a:stretch>
                        </pic:blipFill>
                        <pic:spPr bwMode="auto">
                          <a:xfrm>
                            <a:off x="0" y="0"/>
                            <a:ext cx="2360589" cy="1575693"/>
                          </a:xfrm>
                          <a:prstGeom prst="rect">
                            <a:avLst/>
                          </a:prstGeom>
                          <a:noFill/>
                          <a:ln w="9525">
                            <a:noFill/>
                            <a:miter lim="800000"/>
                            <a:headEnd/>
                            <a:tailEnd/>
                          </a:ln>
                        </pic:spPr>
                      </pic:pic>
                    </a:graphicData>
                  </a:graphic>
                </wp:inline>
              </w:drawing>
            </w:r>
          </w:p>
        </w:tc>
      </w:tr>
      <w:tr w:rsidR="00D210ED" w:rsidRPr="00463A4B" w:rsidTr="00784DD2">
        <w:trPr>
          <w:trHeight w:val="3175"/>
        </w:trPr>
        <w:tc>
          <w:tcPr>
            <w:cnfStyle w:val="001000000000" w:firstRow="0" w:lastRow="0" w:firstColumn="1" w:lastColumn="0" w:oddVBand="0" w:evenVBand="0" w:oddHBand="0" w:evenHBand="0" w:firstRowFirstColumn="0" w:firstRowLastColumn="0" w:lastRowFirstColumn="0" w:lastRowLastColumn="0"/>
            <w:tcW w:w="978" w:type="pct"/>
            <w:vAlign w:val="center"/>
          </w:tcPr>
          <w:p w:rsidR="00D210ED" w:rsidRPr="00463A4B" w:rsidRDefault="00D210ED" w:rsidP="0092361E">
            <w:pPr>
              <w:spacing w:before="40" w:after="40" w:line="240" w:lineRule="auto"/>
              <w:jc w:val="center"/>
              <w:rPr>
                <w:rStyle w:val="tgc"/>
                <w:rFonts w:cs="Arial"/>
                <w:b w:val="0"/>
                <w:sz w:val="20"/>
                <w:szCs w:val="20"/>
              </w:rPr>
            </w:pPr>
            <w:proofErr w:type="spellStart"/>
            <w:r w:rsidRPr="00463A4B">
              <w:rPr>
                <w:rFonts w:cs="Arial"/>
                <w:b w:val="0"/>
                <w:bCs w:val="0"/>
                <w:i/>
                <w:iCs/>
                <w:sz w:val="20"/>
                <w:szCs w:val="20"/>
              </w:rPr>
              <w:t>Arachis</w:t>
            </w:r>
            <w:proofErr w:type="spellEnd"/>
            <w:r w:rsidRPr="00463A4B">
              <w:rPr>
                <w:rFonts w:cs="Arial"/>
                <w:b w:val="0"/>
                <w:bCs w:val="0"/>
                <w:i/>
                <w:iCs/>
                <w:sz w:val="20"/>
                <w:szCs w:val="20"/>
              </w:rPr>
              <w:t xml:space="preserve"> </w:t>
            </w:r>
            <w:proofErr w:type="spellStart"/>
            <w:r w:rsidRPr="00463A4B">
              <w:rPr>
                <w:rFonts w:cs="Arial"/>
                <w:b w:val="0"/>
                <w:bCs w:val="0"/>
                <w:i/>
                <w:iCs/>
                <w:sz w:val="20"/>
                <w:szCs w:val="20"/>
              </w:rPr>
              <w:t>repens</w:t>
            </w:r>
            <w:proofErr w:type="spellEnd"/>
          </w:p>
        </w:tc>
        <w:tc>
          <w:tcPr>
            <w:tcW w:w="787" w:type="pct"/>
            <w:vAlign w:val="center"/>
          </w:tcPr>
          <w:p w:rsidR="00D210ED" w:rsidRPr="00463A4B" w:rsidRDefault="00D210ED"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Style w:val="tgc"/>
                <w:rFonts w:cs="Arial"/>
                <w:sz w:val="20"/>
                <w:szCs w:val="20"/>
              </w:rPr>
            </w:pPr>
            <w:proofErr w:type="spellStart"/>
            <w:r w:rsidRPr="00463A4B">
              <w:rPr>
                <w:rStyle w:val="tgc"/>
                <w:rFonts w:cs="Arial"/>
                <w:sz w:val="20"/>
                <w:szCs w:val="20"/>
              </w:rPr>
              <w:t>Grama</w:t>
            </w:r>
            <w:proofErr w:type="spellEnd"/>
            <w:r w:rsidRPr="00463A4B">
              <w:rPr>
                <w:rStyle w:val="tgc"/>
                <w:rFonts w:cs="Arial"/>
                <w:sz w:val="20"/>
                <w:szCs w:val="20"/>
              </w:rPr>
              <w:t xml:space="preserve"> </w:t>
            </w:r>
            <w:proofErr w:type="spellStart"/>
            <w:r w:rsidRPr="00463A4B">
              <w:rPr>
                <w:rStyle w:val="tgc"/>
                <w:rFonts w:cs="Arial"/>
                <w:sz w:val="20"/>
                <w:szCs w:val="20"/>
              </w:rPr>
              <w:t>amendoim</w:t>
            </w:r>
            <w:proofErr w:type="spellEnd"/>
          </w:p>
        </w:tc>
        <w:tc>
          <w:tcPr>
            <w:tcW w:w="892" w:type="pct"/>
            <w:vAlign w:val="center"/>
          </w:tcPr>
          <w:p w:rsidR="00D210ED" w:rsidRPr="00463A4B" w:rsidRDefault="00561D9A"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lang w:val="pt-BR"/>
              </w:rPr>
            </w:pPr>
            <w:r w:rsidRPr="00463A4B">
              <w:rPr>
                <w:rFonts w:cs="Arial"/>
                <w:sz w:val="20"/>
                <w:szCs w:val="20"/>
                <w:lang w:val="pt-BR"/>
              </w:rPr>
              <w:t>Taludes inferiores da quadra poliesportiva</w:t>
            </w:r>
          </w:p>
        </w:tc>
        <w:tc>
          <w:tcPr>
            <w:tcW w:w="2343" w:type="pct"/>
            <w:vAlign w:val="center"/>
          </w:tcPr>
          <w:p w:rsidR="00D210ED" w:rsidRPr="00463A4B" w:rsidRDefault="00D210ED"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noProof/>
                <w:sz w:val="20"/>
                <w:szCs w:val="20"/>
                <w:lang w:val="pt-BR" w:eastAsia="pt-BR"/>
              </w:rPr>
            </w:pPr>
            <w:r w:rsidRPr="00463A4B">
              <w:rPr>
                <w:rFonts w:cs="Arial"/>
                <w:noProof/>
                <w:sz w:val="20"/>
                <w:szCs w:val="20"/>
                <w:lang w:eastAsia="pt-BR"/>
              </w:rPr>
              <w:drawing>
                <wp:inline distT="0" distB="0" distL="0" distR="0">
                  <wp:extent cx="1733550" cy="1733550"/>
                  <wp:effectExtent l="0" t="0" r="0" b="0"/>
                  <wp:docPr id="14" name="Imagem 11" descr="Grama amendoim cuidad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rama amendoim cuidados"/>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733550" cy="1733550"/>
                          </a:xfrm>
                          <a:prstGeom prst="rect">
                            <a:avLst/>
                          </a:prstGeom>
                          <a:noFill/>
                          <a:ln>
                            <a:noFill/>
                          </a:ln>
                        </pic:spPr>
                      </pic:pic>
                    </a:graphicData>
                  </a:graphic>
                </wp:inline>
              </w:drawing>
            </w:r>
          </w:p>
        </w:tc>
      </w:tr>
    </w:tbl>
    <w:p w:rsidR="00561D9A" w:rsidRPr="00463A4B" w:rsidRDefault="00561D9A" w:rsidP="001C0F68">
      <w:pPr>
        <w:spacing w:before="280" w:after="280" w:line="240" w:lineRule="auto"/>
        <w:rPr>
          <w:b/>
          <w:bCs/>
        </w:rPr>
      </w:pPr>
    </w:p>
    <w:tbl>
      <w:tblPr>
        <w:tblStyle w:val="TabeladeGrade1Clara-nfase11"/>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761"/>
        <w:gridCol w:w="13"/>
        <w:gridCol w:w="1404"/>
        <w:gridCol w:w="1606"/>
        <w:gridCol w:w="13"/>
        <w:gridCol w:w="4206"/>
      </w:tblGrid>
      <w:tr w:rsidR="00D210ED" w:rsidRPr="00463A4B" w:rsidTr="00784DD2">
        <w:trPr>
          <w:cnfStyle w:val="100000000000" w:firstRow="1" w:lastRow="0" w:firstColumn="0" w:lastColumn="0" w:oddVBand="0" w:evenVBand="0" w:oddHBand="0" w:evenHBand="0" w:firstRowFirstColumn="0" w:firstRowLastColumn="0" w:lastRowFirstColumn="0" w:lastRowLastColumn="0"/>
          <w:trHeight w:val="498"/>
          <w:tblHeader/>
        </w:trPr>
        <w:tc>
          <w:tcPr>
            <w:cnfStyle w:val="001000000000" w:firstRow="0" w:lastRow="0" w:firstColumn="1" w:lastColumn="0" w:oddVBand="0" w:evenVBand="0" w:oddHBand="0" w:evenHBand="0" w:firstRowFirstColumn="0" w:firstRowLastColumn="0" w:lastRowFirstColumn="0" w:lastRowLastColumn="0"/>
            <w:tcW w:w="5000" w:type="pct"/>
            <w:gridSpan w:val="6"/>
            <w:tcBorders>
              <w:bottom w:val="single" w:sz="4" w:space="0" w:color="808080" w:themeColor="background1" w:themeShade="80"/>
            </w:tcBorders>
            <w:shd w:val="clear" w:color="auto" w:fill="000080"/>
            <w:vAlign w:val="center"/>
          </w:tcPr>
          <w:p w:rsidR="00D210ED" w:rsidRPr="00463A4B" w:rsidRDefault="00D210ED" w:rsidP="0092361E">
            <w:pPr>
              <w:spacing w:before="40" w:after="40" w:line="240" w:lineRule="auto"/>
              <w:jc w:val="center"/>
              <w:rPr>
                <w:rFonts w:cs="Arial"/>
                <w:noProof/>
                <w:sz w:val="20"/>
                <w:szCs w:val="20"/>
                <w:lang w:val="pt-BR" w:eastAsia="pt-BR"/>
              </w:rPr>
            </w:pPr>
            <w:r w:rsidRPr="00463A4B">
              <w:rPr>
                <w:rFonts w:cs="Arial"/>
                <w:noProof/>
                <w:sz w:val="20"/>
                <w:szCs w:val="20"/>
                <w:lang w:val="pt-BR" w:eastAsia="pt-BR"/>
              </w:rPr>
              <w:t>Arbustos</w:t>
            </w:r>
          </w:p>
        </w:tc>
      </w:tr>
      <w:tr w:rsidR="00561D9A" w:rsidRPr="00463A4B" w:rsidTr="00784DD2">
        <w:trPr>
          <w:cnfStyle w:val="100000000000" w:firstRow="1" w:lastRow="0" w:firstColumn="0" w:lastColumn="0" w:oddVBand="0" w:evenVBand="0" w:oddHBand="0" w:evenHBand="0" w:firstRowFirstColumn="0" w:firstRowLastColumn="0" w:lastRowFirstColumn="0" w:lastRowLastColumn="0"/>
          <w:trHeight w:val="426"/>
          <w:tblHeader/>
        </w:trPr>
        <w:tc>
          <w:tcPr>
            <w:cnfStyle w:val="001000000000" w:firstRow="0" w:lastRow="0" w:firstColumn="1" w:lastColumn="0" w:oddVBand="0" w:evenVBand="0" w:oddHBand="0" w:evenHBand="0" w:firstRowFirstColumn="0" w:firstRowLastColumn="0" w:lastRowFirstColumn="0" w:lastRowLastColumn="0"/>
            <w:tcW w:w="978" w:type="pct"/>
            <w:shd w:val="clear" w:color="auto" w:fill="000080"/>
            <w:vAlign w:val="center"/>
          </w:tcPr>
          <w:p w:rsidR="00561D9A" w:rsidRPr="00463A4B" w:rsidRDefault="00561D9A" w:rsidP="0092361E">
            <w:pPr>
              <w:spacing w:before="40" w:after="40" w:line="240" w:lineRule="auto"/>
              <w:jc w:val="center"/>
              <w:rPr>
                <w:rFonts w:cs="Arial"/>
                <w:sz w:val="20"/>
                <w:szCs w:val="20"/>
                <w:lang w:val="pt-BR"/>
              </w:rPr>
            </w:pPr>
            <w:r w:rsidRPr="00463A4B">
              <w:rPr>
                <w:rFonts w:cs="Arial"/>
                <w:sz w:val="20"/>
                <w:szCs w:val="20"/>
                <w:lang w:val="pt-BR"/>
              </w:rPr>
              <w:t>Nome científico</w:t>
            </w:r>
          </w:p>
        </w:tc>
        <w:tc>
          <w:tcPr>
            <w:tcW w:w="787" w:type="pct"/>
            <w:gridSpan w:val="2"/>
            <w:shd w:val="clear" w:color="auto" w:fill="000080"/>
            <w:vAlign w:val="center"/>
          </w:tcPr>
          <w:p w:rsidR="00561D9A" w:rsidRPr="00463A4B" w:rsidRDefault="00561D9A" w:rsidP="0092361E">
            <w:pPr>
              <w:spacing w:before="40" w:after="40" w:line="240" w:lineRule="auto"/>
              <w:jc w:val="center"/>
              <w:cnfStyle w:val="100000000000" w:firstRow="1" w:lastRow="0" w:firstColumn="0" w:lastColumn="0" w:oddVBand="0" w:evenVBand="0" w:oddHBand="0" w:evenHBand="0" w:firstRowFirstColumn="0" w:firstRowLastColumn="0" w:lastRowFirstColumn="0" w:lastRowLastColumn="0"/>
              <w:rPr>
                <w:rFonts w:cs="Arial"/>
                <w:b w:val="0"/>
                <w:sz w:val="20"/>
                <w:szCs w:val="20"/>
                <w:lang w:val="pt-BR"/>
              </w:rPr>
            </w:pPr>
            <w:r w:rsidRPr="00463A4B">
              <w:rPr>
                <w:rFonts w:cs="Arial"/>
                <w:b w:val="0"/>
                <w:sz w:val="20"/>
                <w:szCs w:val="20"/>
                <w:lang w:val="pt-BR"/>
              </w:rPr>
              <w:t>Nome vulgar</w:t>
            </w:r>
          </w:p>
        </w:tc>
        <w:tc>
          <w:tcPr>
            <w:tcW w:w="892" w:type="pct"/>
            <w:shd w:val="clear" w:color="auto" w:fill="000080"/>
            <w:vAlign w:val="center"/>
          </w:tcPr>
          <w:p w:rsidR="00561D9A" w:rsidRPr="00463A4B" w:rsidRDefault="00561D9A" w:rsidP="0092361E">
            <w:pPr>
              <w:spacing w:before="40" w:after="40" w:line="240" w:lineRule="auto"/>
              <w:jc w:val="center"/>
              <w:cnfStyle w:val="100000000000" w:firstRow="1" w:lastRow="0" w:firstColumn="0" w:lastColumn="0" w:oddVBand="0" w:evenVBand="0" w:oddHBand="0" w:evenHBand="0" w:firstRowFirstColumn="0" w:firstRowLastColumn="0" w:lastRowFirstColumn="0" w:lastRowLastColumn="0"/>
              <w:rPr>
                <w:rFonts w:cs="Arial"/>
                <w:b w:val="0"/>
                <w:sz w:val="20"/>
                <w:szCs w:val="20"/>
                <w:lang w:val="pt-BR"/>
              </w:rPr>
            </w:pPr>
            <w:r w:rsidRPr="00463A4B">
              <w:rPr>
                <w:rFonts w:cs="Arial"/>
                <w:b w:val="0"/>
                <w:sz w:val="20"/>
                <w:szCs w:val="20"/>
                <w:lang w:val="pt-BR"/>
              </w:rPr>
              <w:t>Local</w:t>
            </w:r>
          </w:p>
        </w:tc>
        <w:tc>
          <w:tcPr>
            <w:tcW w:w="2343" w:type="pct"/>
            <w:gridSpan w:val="2"/>
            <w:shd w:val="clear" w:color="auto" w:fill="000080"/>
            <w:vAlign w:val="center"/>
          </w:tcPr>
          <w:p w:rsidR="00561D9A" w:rsidRPr="00463A4B" w:rsidRDefault="00561D9A" w:rsidP="0092361E">
            <w:pPr>
              <w:spacing w:before="40" w:after="40" w:line="240" w:lineRule="auto"/>
              <w:jc w:val="center"/>
              <w:cnfStyle w:val="100000000000" w:firstRow="1" w:lastRow="0" w:firstColumn="0" w:lastColumn="0" w:oddVBand="0" w:evenVBand="0" w:oddHBand="0" w:evenHBand="0" w:firstRowFirstColumn="0" w:firstRowLastColumn="0" w:lastRowFirstColumn="0" w:lastRowLastColumn="0"/>
              <w:rPr>
                <w:rFonts w:cs="Arial"/>
                <w:b w:val="0"/>
                <w:sz w:val="20"/>
                <w:szCs w:val="20"/>
                <w:lang w:val="pt-BR"/>
              </w:rPr>
            </w:pPr>
            <w:r w:rsidRPr="00463A4B">
              <w:rPr>
                <w:rFonts w:cs="Arial"/>
                <w:b w:val="0"/>
                <w:sz w:val="20"/>
                <w:szCs w:val="20"/>
                <w:lang w:val="pt-BR"/>
              </w:rPr>
              <w:t>Imagem</w:t>
            </w:r>
          </w:p>
        </w:tc>
      </w:tr>
      <w:tr w:rsidR="00D210ED" w:rsidRPr="00463A4B" w:rsidTr="00784DD2">
        <w:trPr>
          <w:trHeight w:val="3175"/>
        </w:trPr>
        <w:tc>
          <w:tcPr>
            <w:cnfStyle w:val="001000000000" w:firstRow="0" w:lastRow="0" w:firstColumn="1" w:lastColumn="0" w:oddVBand="0" w:evenVBand="0" w:oddHBand="0" w:evenHBand="0" w:firstRowFirstColumn="0" w:firstRowLastColumn="0" w:lastRowFirstColumn="0" w:lastRowLastColumn="0"/>
            <w:tcW w:w="985" w:type="pct"/>
            <w:gridSpan w:val="2"/>
            <w:vAlign w:val="center"/>
          </w:tcPr>
          <w:p w:rsidR="00D210ED" w:rsidRPr="00463A4B" w:rsidRDefault="00561D9A" w:rsidP="0092361E">
            <w:pPr>
              <w:spacing w:before="40" w:after="40" w:line="240" w:lineRule="auto"/>
              <w:jc w:val="center"/>
              <w:rPr>
                <w:rFonts w:cs="Arial"/>
                <w:b w:val="0"/>
                <w:i/>
                <w:iCs/>
                <w:sz w:val="20"/>
                <w:szCs w:val="20"/>
              </w:rPr>
            </w:pPr>
            <w:proofErr w:type="spellStart"/>
            <w:r w:rsidRPr="00463A4B">
              <w:rPr>
                <w:rFonts w:cs="Arial"/>
                <w:b w:val="0"/>
                <w:i/>
                <w:iCs/>
                <w:sz w:val="20"/>
                <w:szCs w:val="20"/>
              </w:rPr>
              <w:t>Heliconia</w:t>
            </w:r>
            <w:proofErr w:type="spellEnd"/>
            <w:r w:rsidRPr="00463A4B">
              <w:rPr>
                <w:rFonts w:cs="Arial"/>
                <w:b w:val="0"/>
                <w:i/>
                <w:iCs/>
                <w:sz w:val="20"/>
                <w:szCs w:val="20"/>
              </w:rPr>
              <w:t xml:space="preserve"> </w:t>
            </w:r>
            <w:proofErr w:type="spellStart"/>
            <w:r w:rsidRPr="00463A4B">
              <w:rPr>
                <w:rFonts w:cs="Arial"/>
                <w:b w:val="0"/>
                <w:i/>
                <w:iCs/>
                <w:sz w:val="20"/>
                <w:szCs w:val="20"/>
              </w:rPr>
              <w:t>psittacorum</w:t>
            </w:r>
            <w:proofErr w:type="spellEnd"/>
          </w:p>
        </w:tc>
        <w:tc>
          <w:tcPr>
            <w:tcW w:w="780" w:type="pct"/>
            <w:vAlign w:val="center"/>
          </w:tcPr>
          <w:p w:rsidR="00D210ED" w:rsidRPr="00463A4B" w:rsidRDefault="00561D9A"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Style w:val="tgc"/>
                <w:rFonts w:cs="Arial"/>
                <w:sz w:val="20"/>
                <w:szCs w:val="20"/>
              </w:rPr>
            </w:pPr>
            <w:proofErr w:type="spellStart"/>
            <w:r w:rsidRPr="00463A4B">
              <w:rPr>
                <w:rStyle w:val="tgc"/>
                <w:rFonts w:cs="Arial"/>
                <w:sz w:val="20"/>
                <w:szCs w:val="20"/>
              </w:rPr>
              <w:t>Heliconia</w:t>
            </w:r>
            <w:proofErr w:type="spellEnd"/>
            <w:r w:rsidRPr="00463A4B">
              <w:rPr>
                <w:rStyle w:val="tgc"/>
                <w:rFonts w:cs="Arial"/>
                <w:sz w:val="20"/>
                <w:szCs w:val="20"/>
              </w:rPr>
              <w:t xml:space="preserve"> </w:t>
            </w:r>
            <w:proofErr w:type="spellStart"/>
            <w:r w:rsidRPr="00463A4B">
              <w:rPr>
                <w:rStyle w:val="tgc"/>
                <w:rFonts w:cs="Arial"/>
                <w:sz w:val="20"/>
                <w:szCs w:val="20"/>
              </w:rPr>
              <w:t>papagaio</w:t>
            </w:r>
            <w:proofErr w:type="spellEnd"/>
          </w:p>
        </w:tc>
        <w:tc>
          <w:tcPr>
            <w:tcW w:w="899" w:type="pct"/>
            <w:gridSpan w:val="2"/>
            <w:vAlign w:val="center"/>
          </w:tcPr>
          <w:p w:rsidR="00D210ED" w:rsidRPr="00463A4B" w:rsidRDefault="00561D9A"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lang w:val="pt-BR"/>
              </w:rPr>
            </w:pPr>
            <w:r w:rsidRPr="00463A4B">
              <w:rPr>
                <w:rFonts w:cs="Arial"/>
                <w:sz w:val="20"/>
                <w:szCs w:val="20"/>
                <w:lang w:val="pt-BR"/>
              </w:rPr>
              <w:t>Canteiro do nível inferior</w:t>
            </w:r>
          </w:p>
        </w:tc>
        <w:tc>
          <w:tcPr>
            <w:tcW w:w="2337" w:type="pct"/>
            <w:vAlign w:val="center"/>
          </w:tcPr>
          <w:p w:rsidR="00D210ED" w:rsidRPr="00463A4B" w:rsidRDefault="00561D9A"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noProof/>
                <w:sz w:val="20"/>
                <w:szCs w:val="20"/>
                <w:lang w:val="pt-BR" w:eastAsia="pt-BR"/>
              </w:rPr>
            </w:pPr>
            <w:r w:rsidRPr="00463A4B">
              <w:rPr>
                <w:noProof/>
                <w:lang w:eastAsia="pt-BR"/>
              </w:rPr>
              <w:drawing>
                <wp:inline distT="0" distB="0" distL="0" distR="0">
                  <wp:extent cx="2417005" cy="1609725"/>
                  <wp:effectExtent l="19050" t="0" r="2345" b="0"/>
                  <wp:docPr id="31" name="Imagem 31" descr="http://www.bemparana.com.br/casaemverso/wp-content/uploads/2013/09/flowerspictures.net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www.bemparana.com.br/casaemverso/wp-content/uploads/2013/09/flowerspictures.net_.jpg"/>
                          <pic:cNvPicPr>
                            <a:picLocks noChangeAspect="1" noChangeArrowheads="1"/>
                          </pic:cNvPicPr>
                        </pic:nvPicPr>
                        <pic:blipFill>
                          <a:blip r:embed="rId62" cstate="print"/>
                          <a:srcRect/>
                          <a:stretch>
                            <a:fillRect/>
                          </a:stretch>
                        </pic:blipFill>
                        <pic:spPr bwMode="auto">
                          <a:xfrm>
                            <a:off x="0" y="0"/>
                            <a:ext cx="2417005" cy="1609725"/>
                          </a:xfrm>
                          <a:prstGeom prst="rect">
                            <a:avLst/>
                          </a:prstGeom>
                          <a:noFill/>
                          <a:ln w="9525">
                            <a:noFill/>
                            <a:miter lim="800000"/>
                            <a:headEnd/>
                            <a:tailEnd/>
                          </a:ln>
                        </pic:spPr>
                      </pic:pic>
                    </a:graphicData>
                  </a:graphic>
                </wp:inline>
              </w:drawing>
            </w:r>
          </w:p>
        </w:tc>
      </w:tr>
      <w:tr w:rsidR="00D210ED" w:rsidRPr="00463A4B" w:rsidTr="00784DD2">
        <w:trPr>
          <w:trHeight w:val="3175"/>
        </w:trPr>
        <w:tc>
          <w:tcPr>
            <w:cnfStyle w:val="001000000000" w:firstRow="0" w:lastRow="0" w:firstColumn="1" w:lastColumn="0" w:oddVBand="0" w:evenVBand="0" w:oddHBand="0" w:evenHBand="0" w:firstRowFirstColumn="0" w:firstRowLastColumn="0" w:lastRowFirstColumn="0" w:lastRowLastColumn="0"/>
            <w:tcW w:w="985" w:type="pct"/>
            <w:gridSpan w:val="2"/>
            <w:vAlign w:val="center"/>
          </w:tcPr>
          <w:p w:rsidR="00D210ED" w:rsidRPr="00463A4B" w:rsidRDefault="00561D9A" w:rsidP="0092361E">
            <w:pPr>
              <w:spacing w:before="40" w:after="40" w:line="240" w:lineRule="auto"/>
              <w:jc w:val="center"/>
              <w:rPr>
                <w:rFonts w:cs="Arial"/>
                <w:b w:val="0"/>
                <w:i/>
                <w:iCs/>
                <w:sz w:val="20"/>
                <w:szCs w:val="20"/>
              </w:rPr>
            </w:pPr>
            <w:proofErr w:type="spellStart"/>
            <w:r w:rsidRPr="00463A4B">
              <w:rPr>
                <w:rFonts w:cs="Arial"/>
                <w:b w:val="0"/>
                <w:i/>
                <w:iCs/>
                <w:sz w:val="20"/>
                <w:szCs w:val="20"/>
              </w:rPr>
              <w:lastRenderedPageBreak/>
              <w:t>Neomarica</w:t>
            </w:r>
            <w:proofErr w:type="spellEnd"/>
            <w:r w:rsidRPr="00463A4B">
              <w:rPr>
                <w:rFonts w:cs="Arial"/>
                <w:b w:val="0"/>
                <w:i/>
                <w:iCs/>
                <w:sz w:val="20"/>
                <w:szCs w:val="20"/>
              </w:rPr>
              <w:t xml:space="preserve"> candida</w:t>
            </w:r>
          </w:p>
        </w:tc>
        <w:tc>
          <w:tcPr>
            <w:tcW w:w="780" w:type="pct"/>
            <w:vAlign w:val="center"/>
          </w:tcPr>
          <w:p w:rsidR="00D210ED" w:rsidRPr="00463A4B" w:rsidRDefault="00561D9A"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Style w:val="tgc"/>
                <w:rFonts w:cs="Arial"/>
                <w:sz w:val="20"/>
                <w:szCs w:val="20"/>
              </w:rPr>
            </w:pPr>
            <w:proofErr w:type="spellStart"/>
            <w:r w:rsidRPr="00463A4B">
              <w:rPr>
                <w:rStyle w:val="tgc"/>
                <w:rFonts w:cs="Arial"/>
                <w:sz w:val="20"/>
                <w:szCs w:val="20"/>
              </w:rPr>
              <w:t>Íris</w:t>
            </w:r>
            <w:proofErr w:type="spellEnd"/>
            <w:r w:rsidRPr="00463A4B">
              <w:rPr>
                <w:rStyle w:val="tgc"/>
                <w:rFonts w:cs="Arial"/>
                <w:sz w:val="20"/>
                <w:szCs w:val="20"/>
              </w:rPr>
              <w:t xml:space="preserve"> de </w:t>
            </w:r>
            <w:proofErr w:type="spellStart"/>
            <w:r w:rsidRPr="00463A4B">
              <w:rPr>
                <w:rStyle w:val="tgc"/>
                <w:rFonts w:cs="Arial"/>
                <w:sz w:val="20"/>
                <w:szCs w:val="20"/>
              </w:rPr>
              <w:t>praia</w:t>
            </w:r>
            <w:proofErr w:type="spellEnd"/>
          </w:p>
        </w:tc>
        <w:tc>
          <w:tcPr>
            <w:tcW w:w="899" w:type="pct"/>
            <w:gridSpan w:val="2"/>
            <w:vAlign w:val="center"/>
          </w:tcPr>
          <w:p w:rsidR="00D210ED" w:rsidRPr="00463A4B" w:rsidRDefault="00561D9A"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lang w:val="pt-BR"/>
              </w:rPr>
            </w:pPr>
            <w:r w:rsidRPr="00463A4B">
              <w:rPr>
                <w:rFonts w:cs="Arial"/>
                <w:sz w:val="20"/>
                <w:szCs w:val="20"/>
                <w:lang w:val="pt-BR"/>
              </w:rPr>
              <w:t>Canteiro do nível inferior</w:t>
            </w:r>
          </w:p>
        </w:tc>
        <w:tc>
          <w:tcPr>
            <w:tcW w:w="2337" w:type="pct"/>
            <w:vAlign w:val="center"/>
          </w:tcPr>
          <w:p w:rsidR="00D210ED" w:rsidRPr="00463A4B" w:rsidRDefault="00561D9A"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noProof/>
                <w:sz w:val="20"/>
                <w:szCs w:val="20"/>
                <w:lang w:val="pt-BR" w:eastAsia="pt-BR"/>
              </w:rPr>
            </w:pPr>
            <w:r w:rsidRPr="00463A4B">
              <w:rPr>
                <w:noProof/>
                <w:lang w:eastAsia="pt-BR"/>
              </w:rPr>
              <w:drawing>
                <wp:inline distT="0" distB="0" distL="0" distR="0">
                  <wp:extent cx="1818095" cy="1914525"/>
                  <wp:effectExtent l="19050" t="0" r="0" b="0"/>
                  <wp:docPr id="20" name="Imagem 34" descr="http://3.bp.blogspot.com/-bo9lQ3iXB2U/UFn0XY76DXI/AAAAAAAAAF0/i4BLANEXu8M/s1600/Neomarica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3.bp.blogspot.com/-bo9lQ3iXB2U/UFn0XY76DXI/AAAAAAAAAF0/i4BLANEXu8M/s1600/Neomarica01.JPG"/>
                          <pic:cNvPicPr>
                            <a:picLocks noChangeAspect="1" noChangeArrowheads="1"/>
                          </pic:cNvPicPr>
                        </pic:nvPicPr>
                        <pic:blipFill>
                          <a:blip r:embed="rId63" cstate="print"/>
                          <a:srcRect/>
                          <a:stretch>
                            <a:fillRect/>
                          </a:stretch>
                        </pic:blipFill>
                        <pic:spPr bwMode="auto">
                          <a:xfrm>
                            <a:off x="0" y="0"/>
                            <a:ext cx="1818095" cy="1914525"/>
                          </a:xfrm>
                          <a:prstGeom prst="rect">
                            <a:avLst/>
                          </a:prstGeom>
                          <a:noFill/>
                          <a:ln w="9525">
                            <a:noFill/>
                            <a:miter lim="800000"/>
                            <a:headEnd/>
                            <a:tailEnd/>
                          </a:ln>
                        </pic:spPr>
                      </pic:pic>
                    </a:graphicData>
                  </a:graphic>
                </wp:inline>
              </w:drawing>
            </w:r>
          </w:p>
        </w:tc>
      </w:tr>
      <w:tr w:rsidR="00561D9A" w:rsidRPr="00463A4B" w:rsidTr="00784DD2">
        <w:trPr>
          <w:trHeight w:val="3175"/>
        </w:trPr>
        <w:tc>
          <w:tcPr>
            <w:cnfStyle w:val="001000000000" w:firstRow="0" w:lastRow="0" w:firstColumn="1" w:lastColumn="0" w:oddVBand="0" w:evenVBand="0" w:oddHBand="0" w:evenHBand="0" w:firstRowFirstColumn="0" w:firstRowLastColumn="0" w:lastRowFirstColumn="0" w:lastRowLastColumn="0"/>
            <w:tcW w:w="985" w:type="pct"/>
            <w:gridSpan w:val="2"/>
            <w:vAlign w:val="center"/>
          </w:tcPr>
          <w:p w:rsidR="00561D9A" w:rsidRPr="00463A4B" w:rsidRDefault="00561D9A" w:rsidP="0092361E">
            <w:pPr>
              <w:spacing w:before="40" w:after="40" w:line="240" w:lineRule="auto"/>
              <w:jc w:val="center"/>
              <w:rPr>
                <w:rFonts w:cs="Arial"/>
                <w:b w:val="0"/>
                <w:i/>
                <w:iCs/>
                <w:sz w:val="20"/>
                <w:szCs w:val="20"/>
              </w:rPr>
            </w:pPr>
            <w:proofErr w:type="spellStart"/>
            <w:r w:rsidRPr="00463A4B">
              <w:rPr>
                <w:rFonts w:cs="Arial"/>
                <w:b w:val="0"/>
                <w:i/>
                <w:iCs/>
                <w:sz w:val="20"/>
                <w:szCs w:val="20"/>
              </w:rPr>
              <w:t>Alpinia</w:t>
            </w:r>
            <w:proofErr w:type="spellEnd"/>
            <w:r w:rsidRPr="00463A4B">
              <w:rPr>
                <w:rFonts w:cs="Arial"/>
                <w:b w:val="0"/>
                <w:i/>
                <w:iCs/>
                <w:sz w:val="20"/>
                <w:szCs w:val="20"/>
              </w:rPr>
              <w:t xml:space="preserve"> </w:t>
            </w:r>
            <w:proofErr w:type="spellStart"/>
            <w:r w:rsidRPr="00463A4B">
              <w:rPr>
                <w:rFonts w:cs="Arial"/>
                <w:b w:val="0"/>
                <w:i/>
                <w:iCs/>
                <w:sz w:val="20"/>
                <w:szCs w:val="20"/>
              </w:rPr>
              <w:t>purpurata</w:t>
            </w:r>
            <w:proofErr w:type="spellEnd"/>
          </w:p>
        </w:tc>
        <w:tc>
          <w:tcPr>
            <w:tcW w:w="780" w:type="pct"/>
            <w:vAlign w:val="center"/>
          </w:tcPr>
          <w:p w:rsidR="00561D9A" w:rsidRPr="00463A4B" w:rsidRDefault="00561D9A"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Style w:val="tgc"/>
                <w:rFonts w:cs="Arial"/>
                <w:sz w:val="20"/>
                <w:szCs w:val="20"/>
              </w:rPr>
            </w:pPr>
            <w:proofErr w:type="spellStart"/>
            <w:r w:rsidRPr="00463A4B">
              <w:rPr>
                <w:rStyle w:val="tgc"/>
                <w:rFonts w:cs="Arial"/>
                <w:sz w:val="20"/>
                <w:szCs w:val="20"/>
              </w:rPr>
              <w:t>Gengibre</w:t>
            </w:r>
            <w:proofErr w:type="spellEnd"/>
            <w:r w:rsidRPr="00463A4B">
              <w:rPr>
                <w:rStyle w:val="tgc"/>
                <w:rFonts w:cs="Arial"/>
                <w:sz w:val="20"/>
                <w:szCs w:val="20"/>
              </w:rPr>
              <w:t xml:space="preserve"> </w:t>
            </w:r>
            <w:proofErr w:type="spellStart"/>
            <w:r w:rsidRPr="00463A4B">
              <w:rPr>
                <w:rStyle w:val="tgc"/>
                <w:rFonts w:cs="Arial"/>
                <w:sz w:val="20"/>
                <w:szCs w:val="20"/>
              </w:rPr>
              <w:t>vermelho</w:t>
            </w:r>
            <w:proofErr w:type="spellEnd"/>
          </w:p>
        </w:tc>
        <w:tc>
          <w:tcPr>
            <w:tcW w:w="899" w:type="pct"/>
            <w:gridSpan w:val="2"/>
            <w:vAlign w:val="center"/>
          </w:tcPr>
          <w:p w:rsidR="00561D9A" w:rsidRPr="00463A4B" w:rsidRDefault="00561D9A"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63A4B">
              <w:rPr>
                <w:rFonts w:cs="Arial"/>
                <w:sz w:val="20"/>
                <w:szCs w:val="20"/>
                <w:lang w:val="pt-BR"/>
              </w:rPr>
              <w:t>Canteiro do nível superior</w:t>
            </w:r>
          </w:p>
        </w:tc>
        <w:tc>
          <w:tcPr>
            <w:tcW w:w="2337" w:type="pct"/>
            <w:vAlign w:val="center"/>
          </w:tcPr>
          <w:p w:rsidR="00561D9A" w:rsidRPr="00463A4B" w:rsidRDefault="00561D9A"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noProof/>
                <w:lang w:eastAsia="pt-BR"/>
              </w:rPr>
            </w:pPr>
            <w:r w:rsidRPr="00463A4B">
              <w:rPr>
                <w:noProof/>
                <w:lang w:eastAsia="pt-BR"/>
              </w:rPr>
              <w:drawing>
                <wp:inline distT="0" distB="0" distL="0" distR="0">
                  <wp:extent cx="2423501" cy="1704975"/>
                  <wp:effectExtent l="19050" t="0" r="0" b="0"/>
                  <wp:docPr id="37" name="Imagem 37" descr="http://images.latin-wife.com/colombian-flowers/alpinia-purpurata-rose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http://images.latin-wife.com/colombian-flowers/alpinia-purpurata-rosea.jpg"/>
                          <pic:cNvPicPr>
                            <a:picLocks noChangeAspect="1" noChangeArrowheads="1"/>
                          </pic:cNvPicPr>
                        </pic:nvPicPr>
                        <pic:blipFill>
                          <a:blip r:embed="rId64" cstate="print"/>
                          <a:srcRect/>
                          <a:stretch>
                            <a:fillRect/>
                          </a:stretch>
                        </pic:blipFill>
                        <pic:spPr bwMode="auto">
                          <a:xfrm>
                            <a:off x="0" y="0"/>
                            <a:ext cx="2423501" cy="1704975"/>
                          </a:xfrm>
                          <a:prstGeom prst="rect">
                            <a:avLst/>
                          </a:prstGeom>
                          <a:noFill/>
                          <a:ln w="9525">
                            <a:noFill/>
                            <a:miter lim="800000"/>
                            <a:headEnd/>
                            <a:tailEnd/>
                          </a:ln>
                        </pic:spPr>
                      </pic:pic>
                    </a:graphicData>
                  </a:graphic>
                </wp:inline>
              </w:drawing>
            </w:r>
          </w:p>
        </w:tc>
      </w:tr>
      <w:tr w:rsidR="00561D9A" w:rsidRPr="00463A4B" w:rsidTr="00784DD2">
        <w:trPr>
          <w:trHeight w:val="3175"/>
        </w:trPr>
        <w:tc>
          <w:tcPr>
            <w:cnfStyle w:val="001000000000" w:firstRow="0" w:lastRow="0" w:firstColumn="1" w:lastColumn="0" w:oddVBand="0" w:evenVBand="0" w:oddHBand="0" w:evenHBand="0" w:firstRowFirstColumn="0" w:firstRowLastColumn="0" w:lastRowFirstColumn="0" w:lastRowLastColumn="0"/>
            <w:tcW w:w="985" w:type="pct"/>
            <w:gridSpan w:val="2"/>
            <w:vAlign w:val="center"/>
          </w:tcPr>
          <w:p w:rsidR="00561D9A" w:rsidRPr="00463A4B" w:rsidRDefault="00730C95" w:rsidP="0092361E">
            <w:pPr>
              <w:spacing w:before="40" w:after="40" w:line="240" w:lineRule="auto"/>
              <w:jc w:val="center"/>
              <w:rPr>
                <w:rFonts w:cs="Arial"/>
                <w:b w:val="0"/>
                <w:i/>
                <w:iCs/>
                <w:sz w:val="20"/>
                <w:szCs w:val="20"/>
              </w:rPr>
            </w:pPr>
            <w:proofErr w:type="spellStart"/>
            <w:r w:rsidRPr="00463A4B">
              <w:rPr>
                <w:rFonts w:cs="Arial"/>
                <w:b w:val="0"/>
                <w:i/>
                <w:iCs/>
                <w:sz w:val="20"/>
                <w:szCs w:val="20"/>
              </w:rPr>
              <w:t>Alpinia</w:t>
            </w:r>
            <w:proofErr w:type="spellEnd"/>
            <w:r w:rsidRPr="00463A4B">
              <w:rPr>
                <w:rFonts w:cs="Arial"/>
                <w:b w:val="0"/>
                <w:i/>
                <w:iCs/>
                <w:sz w:val="20"/>
                <w:szCs w:val="20"/>
              </w:rPr>
              <w:t xml:space="preserve"> zerumbet</w:t>
            </w:r>
          </w:p>
        </w:tc>
        <w:tc>
          <w:tcPr>
            <w:tcW w:w="780" w:type="pct"/>
            <w:vAlign w:val="center"/>
          </w:tcPr>
          <w:p w:rsidR="00561D9A" w:rsidRPr="00463A4B" w:rsidRDefault="00730C95"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Style w:val="tgc"/>
                <w:rFonts w:cs="Arial"/>
                <w:sz w:val="20"/>
                <w:szCs w:val="20"/>
              </w:rPr>
            </w:pPr>
            <w:proofErr w:type="spellStart"/>
            <w:r w:rsidRPr="00463A4B">
              <w:rPr>
                <w:rStyle w:val="tgc"/>
                <w:rFonts w:cs="Arial"/>
                <w:sz w:val="20"/>
                <w:szCs w:val="20"/>
              </w:rPr>
              <w:t>gengibre</w:t>
            </w:r>
            <w:proofErr w:type="spellEnd"/>
            <w:r w:rsidRPr="00463A4B">
              <w:rPr>
                <w:rStyle w:val="tgc"/>
                <w:rFonts w:cs="Arial"/>
                <w:sz w:val="20"/>
                <w:szCs w:val="20"/>
              </w:rPr>
              <w:t xml:space="preserve"> concha</w:t>
            </w:r>
          </w:p>
        </w:tc>
        <w:tc>
          <w:tcPr>
            <w:tcW w:w="899" w:type="pct"/>
            <w:gridSpan w:val="2"/>
            <w:vAlign w:val="center"/>
          </w:tcPr>
          <w:p w:rsidR="00561D9A" w:rsidRPr="00463A4B" w:rsidRDefault="00730C95"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63A4B">
              <w:rPr>
                <w:rFonts w:cs="Arial"/>
                <w:sz w:val="20"/>
                <w:szCs w:val="20"/>
                <w:lang w:val="pt-BR"/>
              </w:rPr>
              <w:t>Canteiro do nível superior</w:t>
            </w:r>
          </w:p>
        </w:tc>
        <w:tc>
          <w:tcPr>
            <w:tcW w:w="2337" w:type="pct"/>
            <w:vAlign w:val="center"/>
          </w:tcPr>
          <w:p w:rsidR="00561D9A" w:rsidRPr="00463A4B" w:rsidRDefault="00730C95"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noProof/>
                <w:lang w:eastAsia="pt-BR"/>
              </w:rPr>
            </w:pPr>
            <w:r w:rsidRPr="00463A4B">
              <w:rPr>
                <w:noProof/>
                <w:lang w:eastAsia="pt-BR"/>
              </w:rPr>
              <w:drawing>
                <wp:inline distT="0" distB="0" distL="0" distR="0">
                  <wp:extent cx="2400300" cy="1801170"/>
                  <wp:effectExtent l="19050" t="0" r="0" b="0"/>
                  <wp:docPr id="40" name="Imagem 40" descr="https://upload.wikimedia.org/wikipedia/commons/1/1e/200410_Alpinia_zerumbet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upload.wikimedia.org/wikipedia/commons/1/1e/200410_Alpinia_zerumbet_1.JPG"/>
                          <pic:cNvPicPr>
                            <a:picLocks noChangeAspect="1" noChangeArrowheads="1"/>
                          </pic:cNvPicPr>
                        </pic:nvPicPr>
                        <pic:blipFill>
                          <a:blip r:embed="rId65" cstate="print"/>
                          <a:srcRect/>
                          <a:stretch>
                            <a:fillRect/>
                          </a:stretch>
                        </pic:blipFill>
                        <pic:spPr bwMode="auto">
                          <a:xfrm>
                            <a:off x="0" y="0"/>
                            <a:ext cx="2402351" cy="1802709"/>
                          </a:xfrm>
                          <a:prstGeom prst="rect">
                            <a:avLst/>
                          </a:prstGeom>
                          <a:noFill/>
                          <a:ln w="9525">
                            <a:noFill/>
                            <a:miter lim="800000"/>
                            <a:headEnd/>
                            <a:tailEnd/>
                          </a:ln>
                        </pic:spPr>
                      </pic:pic>
                    </a:graphicData>
                  </a:graphic>
                </wp:inline>
              </w:drawing>
            </w:r>
          </w:p>
        </w:tc>
      </w:tr>
      <w:tr w:rsidR="00730C95" w:rsidRPr="00463A4B" w:rsidTr="00784DD2">
        <w:trPr>
          <w:trHeight w:val="3175"/>
        </w:trPr>
        <w:tc>
          <w:tcPr>
            <w:cnfStyle w:val="001000000000" w:firstRow="0" w:lastRow="0" w:firstColumn="1" w:lastColumn="0" w:oddVBand="0" w:evenVBand="0" w:oddHBand="0" w:evenHBand="0" w:firstRowFirstColumn="0" w:firstRowLastColumn="0" w:lastRowFirstColumn="0" w:lastRowLastColumn="0"/>
            <w:tcW w:w="985" w:type="pct"/>
            <w:gridSpan w:val="2"/>
            <w:vAlign w:val="center"/>
          </w:tcPr>
          <w:p w:rsidR="00730C95" w:rsidRPr="00463A4B" w:rsidRDefault="00730C95" w:rsidP="0092361E">
            <w:pPr>
              <w:spacing w:before="40" w:after="40" w:line="240" w:lineRule="auto"/>
              <w:jc w:val="center"/>
              <w:rPr>
                <w:rFonts w:cs="Arial"/>
                <w:b w:val="0"/>
                <w:i/>
                <w:iCs/>
                <w:sz w:val="20"/>
                <w:szCs w:val="20"/>
              </w:rPr>
            </w:pPr>
            <w:proofErr w:type="spellStart"/>
            <w:r w:rsidRPr="00463A4B">
              <w:rPr>
                <w:rFonts w:cs="Arial"/>
                <w:b w:val="0"/>
                <w:i/>
                <w:iCs/>
                <w:sz w:val="20"/>
                <w:szCs w:val="20"/>
              </w:rPr>
              <w:lastRenderedPageBreak/>
              <w:t>Curculito</w:t>
            </w:r>
            <w:proofErr w:type="spellEnd"/>
            <w:r w:rsidRPr="00463A4B">
              <w:rPr>
                <w:rFonts w:cs="Arial"/>
                <w:b w:val="0"/>
                <w:i/>
                <w:iCs/>
                <w:sz w:val="20"/>
                <w:szCs w:val="20"/>
              </w:rPr>
              <w:t xml:space="preserve"> </w:t>
            </w:r>
            <w:proofErr w:type="spellStart"/>
            <w:r w:rsidRPr="00463A4B">
              <w:rPr>
                <w:rFonts w:cs="Arial"/>
                <w:b w:val="0"/>
                <w:i/>
                <w:iCs/>
                <w:sz w:val="20"/>
                <w:szCs w:val="20"/>
              </w:rPr>
              <w:t>capitulata</w:t>
            </w:r>
            <w:proofErr w:type="spellEnd"/>
          </w:p>
        </w:tc>
        <w:tc>
          <w:tcPr>
            <w:tcW w:w="780" w:type="pct"/>
            <w:vAlign w:val="center"/>
          </w:tcPr>
          <w:p w:rsidR="00730C95" w:rsidRPr="00463A4B" w:rsidRDefault="00730C95"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Style w:val="tgc"/>
                <w:rFonts w:cs="Arial"/>
                <w:sz w:val="20"/>
                <w:szCs w:val="20"/>
              </w:rPr>
            </w:pPr>
            <w:proofErr w:type="spellStart"/>
            <w:r w:rsidRPr="00463A4B">
              <w:rPr>
                <w:rStyle w:val="tgc"/>
                <w:rFonts w:cs="Arial"/>
                <w:sz w:val="20"/>
                <w:szCs w:val="20"/>
              </w:rPr>
              <w:t>Capim</w:t>
            </w:r>
            <w:proofErr w:type="spellEnd"/>
            <w:r w:rsidRPr="00463A4B">
              <w:rPr>
                <w:rStyle w:val="tgc"/>
                <w:rFonts w:cs="Arial"/>
                <w:sz w:val="20"/>
                <w:szCs w:val="20"/>
              </w:rPr>
              <w:t xml:space="preserve"> </w:t>
            </w:r>
            <w:proofErr w:type="spellStart"/>
            <w:r w:rsidRPr="00463A4B">
              <w:rPr>
                <w:rStyle w:val="tgc"/>
                <w:rFonts w:cs="Arial"/>
                <w:sz w:val="20"/>
                <w:szCs w:val="20"/>
              </w:rPr>
              <w:t>palmeira</w:t>
            </w:r>
            <w:proofErr w:type="spellEnd"/>
          </w:p>
        </w:tc>
        <w:tc>
          <w:tcPr>
            <w:tcW w:w="899" w:type="pct"/>
            <w:gridSpan w:val="2"/>
            <w:vAlign w:val="center"/>
          </w:tcPr>
          <w:p w:rsidR="00730C95" w:rsidRPr="00463A4B" w:rsidRDefault="00730C95"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63A4B">
              <w:rPr>
                <w:rFonts w:cs="Arial"/>
                <w:sz w:val="20"/>
                <w:szCs w:val="20"/>
                <w:lang w:val="pt-BR"/>
              </w:rPr>
              <w:t>Canteiro do nível superior</w:t>
            </w:r>
          </w:p>
        </w:tc>
        <w:tc>
          <w:tcPr>
            <w:tcW w:w="2337" w:type="pct"/>
            <w:vAlign w:val="center"/>
          </w:tcPr>
          <w:p w:rsidR="00730C95" w:rsidRPr="00463A4B" w:rsidRDefault="00730C95"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noProof/>
                <w:lang w:eastAsia="pt-BR"/>
              </w:rPr>
            </w:pPr>
            <w:r w:rsidRPr="00463A4B">
              <w:rPr>
                <w:noProof/>
                <w:lang w:eastAsia="pt-BR"/>
              </w:rPr>
              <w:drawing>
                <wp:inline distT="0" distB="0" distL="0" distR="0">
                  <wp:extent cx="2390775" cy="1793081"/>
                  <wp:effectExtent l="19050" t="0" r="9525" b="0"/>
                  <wp:docPr id="43" name="Imagem 43" descr="http://media.growsonyou.com/photos/photo/image/51664/main/IMG_95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media.growsonyou.com/photos/photo/image/51664/main/IMG_9553.jpg"/>
                          <pic:cNvPicPr>
                            <a:picLocks noChangeAspect="1" noChangeArrowheads="1"/>
                          </pic:cNvPicPr>
                        </pic:nvPicPr>
                        <pic:blipFill>
                          <a:blip r:embed="rId66" cstate="print"/>
                          <a:srcRect/>
                          <a:stretch>
                            <a:fillRect/>
                          </a:stretch>
                        </pic:blipFill>
                        <pic:spPr bwMode="auto">
                          <a:xfrm>
                            <a:off x="0" y="0"/>
                            <a:ext cx="2394059" cy="1795544"/>
                          </a:xfrm>
                          <a:prstGeom prst="rect">
                            <a:avLst/>
                          </a:prstGeom>
                          <a:noFill/>
                          <a:ln w="9525">
                            <a:noFill/>
                            <a:miter lim="800000"/>
                            <a:headEnd/>
                            <a:tailEnd/>
                          </a:ln>
                        </pic:spPr>
                      </pic:pic>
                    </a:graphicData>
                  </a:graphic>
                </wp:inline>
              </w:drawing>
            </w:r>
          </w:p>
        </w:tc>
      </w:tr>
      <w:tr w:rsidR="00730C95" w:rsidRPr="00463A4B" w:rsidTr="00784DD2">
        <w:trPr>
          <w:trHeight w:val="3175"/>
        </w:trPr>
        <w:tc>
          <w:tcPr>
            <w:cnfStyle w:val="001000000000" w:firstRow="0" w:lastRow="0" w:firstColumn="1" w:lastColumn="0" w:oddVBand="0" w:evenVBand="0" w:oddHBand="0" w:evenHBand="0" w:firstRowFirstColumn="0" w:firstRowLastColumn="0" w:lastRowFirstColumn="0" w:lastRowLastColumn="0"/>
            <w:tcW w:w="985" w:type="pct"/>
            <w:gridSpan w:val="2"/>
            <w:vAlign w:val="center"/>
          </w:tcPr>
          <w:p w:rsidR="00730C95" w:rsidRPr="00463A4B" w:rsidRDefault="00730C95" w:rsidP="0092361E">
            <w:pPr>
              <w:spacing w:before="40" w:after="40" w:line="240" w:lineRule="auto"/>
              <w:jc w:val="center"/>
              <w:rPr>
                <w:rFonts w:cs="Arial"/>
                <w:b w:val="0"/>
                <w:i/>
                <w:iCs/>
                <w:sz w:val="20"/>
                <w:szCs w:val="20"/>
              </w:rPr>
            </w:pPr>
            <w:proofErr w:type="spellStart"/>
            <w:r w:rsidRPr="00463A4B">
              <w:rPr>
                <w:rFonts w:cs="Arial"/>
                <w:b w:val="0"/>
                <w:i/>
                <w:iCs/>
                <w:sz w:val="20"/>
                <w:szCs w:val="20"/>
              </w:rPr>
              <w:t>Dracena</w:t>
            </w:r>
            <w:proofErr w:type="spellEnd"/>
            <w:r w:rsidRPr="00463A4B">
              <w:rPr>
                <w:rFonts w:cs="Arial"/>
                <w:b w:val="0"/>
                <w:i/>
                <w:iCs/>
                <w:sz w:val="20"/>
                <w:szCs w:val="20"/>
              </w:rPr>
              <w:t xml:space="preserve"> </w:t>
            </w:r>
            <w:proofErr w:type="spellStart"/>
            <w:r w:rsidRPr="00463A4B">
              <w:rPr>
                <w:rFonts w:cs="Arial"/>
                <w:b w:val="0"/>
                <w:i/>
                <w:iCs/>
                <w:sz w:val="20"/>
                <w:szCs w:val="20"/>
              </w:rPr>
              <w:t>marginata</w:t>
            </w:r>
            <w:proofErr w:type="spellEnd"/>
          </w:p>
        </w:tc>
        <w:tc>
          <w:tcPr>
            <w:tcW w:w="780" w:type="pct"/>
            <w:vAlign w:val="center"/>
          </w:tcPr>
          <w:p w:rsidR="00730C95" w:rsidRPr="00463A4B" w:rsidRDefault="00730C95"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Style w:val="tgc"/>
                <w:rFonts w:cs="Arial"/>
                <w:sz w:val="20"/>
                <w:szCs w:val="20"/>
              </w:rPr>
            </w:pPr>
            <w:proofErr w:type="spellStart"/>
            <w:r w:rsidRPr="00463A4B">
              <w:rPr>
                <w:rStyle w:val="tgc"/>
                <w:rFonts w:cs="Arial"/>
                <w:sz w:val="20"/>
                <w:szCs w:val="20"/>
              </w:rPr>
              <w:t>Dracena</w:t>
            </w:r>
            <w:proofErr w:type="spellEnd"/>
            <w:r w:rsidRPr="00463A4B">
              <w:rPr>
                <w:rStyle w:val="tgc"/>
                <w:rFonts w:cs="Arial"/>
                <w:sz w:val="20"/>
                <w:szCs w:val="20"/>
              </w:rPr>
              <w:t xml:space="preserve"> de </w:t>
            </w:r>
            <w:proofErr w:type="spellStart"/>
            <w:r w:rsidRPr="00463A4B">
              <w:rPr>
                <w:rStyle w:val="tgc"/>
                <w:rFonts w:cs="Arial"/>
                <w:sz w:val="20"/>
                <w:szCs w:val="20"/>
              </w:rPr>
              <w:t>madagascar</w:t>
            </w:r>
            <w:proofErr w:type="spellEnd"/>
          </w:p>
        </w:tc>
        <w:tc>
          <w:tcPr>
            <w:tcW w:w="899" w:type="pct"/>
            <w:gridSpan w:val="2"/>
            <w:vAlign w:val="center"/>
          </w:tcPr>
          <w:p w:rsidR="00730C95" w:rsidRPr="00463A4B" w:rsidRDefault="00730C95"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63A4B">
              <w:rPr>
                <w:rFonts w:cs="Arial"/>
                <w:sz w:val="20"/>
                <w:szCs w:val="20"/>
                <w:lang w:val="pt-BR"/>
              </w:rPr>
              <w:t>Canteiro do nível superior</w:t>
            </w:r>
          </w:p>
        </w:tc>
        <w:tc>
          <w:tcPr>
            <w:tcW w:w="2337" w:type="pct"/>
            <w:vAlign w:val="center"/>
          </w:tcPr>
          <w:p w:rsidR="00730C95" w:rsidRPr="00463A4B" w:rsidRDefault="00730C95"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noProof/>
                <w:lang w:eastAsia="pt-BR"/>
              </w:rPr>
            </w:pPr>
            <w:r w:rsidRPr="00463A4B">
              <w:rPr>
                <w:noProof/>
                <w:lang w:eastAsia="pt-BR"/>
              </w:rPr>
              <w:drawing>
                <wp:inline distT="0" distB="0" distL="0" distR="0">
                  <wp:extent cx="2362200" cy="1771650"/>
                  <wp:effectExtent l="19050" t="0" r="0" b="0"/>
                  <wp:docPr id="46" name="Imagem 46" descr="http://www.oramsnurseries.com.au/wp-content/uploads/2014/06/dracaena_marginata_tri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www.oramsnurseries.com.au/wp-content/uploads/2014/06/dracaena_marginata_tricolour.jpg"/>
                          <pic:cNvPicPr>
                            <a:picLocks noChangeAspect="1" noChangeArrowheads="1"/>
                          </pic:cNvPicPr>
                        </pic:nvPicPr>
                        <pic:blipFill>
                          <a:blip r:embed="rId67" cstate="print"/>
                          <a:srcRect/>
                          <a:stretch>
                            <a:fillRect/>
                          </a:stretch>
                        </pic:blipFill>
                        <pic:spPr bwMode="auto">
                          <a:xfrm>
                            <a:off x="0" y="0"/>
                            <a:ext cx="2362200" cy="1771650"/>
                          </a:xfrm>
                          <a:prstGeom prst="rect">
                            <a:avLst/>
                          </a:prstGeom>
                          <a:noFill/>
                          <a:ln w="9525">
                            <a:noFill/>
                            <a:miter lim="800000"/>
                            <a:headEnd/>
                            <a:tailEnd/>
                          </a:ln>
                        </pic:spPr>
                      </pic:pic>
                    </a:graphicData>
                  </a:graphic>
                </wp:inline>
              </w:drawing>
            </w:r>
          </w:p>
        </w:tc>
      </w:tr>
    </w:tbl>
    <w:p w:rsidR="00D210ED" w:rsidRPr="00463A4B" w:rsidRDefault="00D210ED" w:rsidP="001C0F68">
      <w:pPr>
        <w:spacing w:before="280" w:after="280" w:line="240" w:lineRule="auto"/>
      </w:pPr>
    </w:p>
    <w:tbl>
      <w:tblPr>
        <w:tblStyle w:val="TabeladeGrade1Clara-nfase11"/>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1761"/>
        <w:gridCol w:w="13"/>
        <w:gridCol w:w="1404"/>
        <w:gridCol w:w="1606"/>
        <w:gridCol w:w="13"/>
        <w:gridCol w:w="4206"/>
      </w:tblGrid>
      <w:tr w:rsidR="00697096" w:rsidRPr="00463A4B" w:rsidTr="00784DD2">
        <w:trPr>
          <w:cnfStyle w:val="100000000000" w:firstRow="1" w:lastRow="0" w:firstColumn="0" w:lastColumn="0" w:oddVBand="0" w:evenVBand="0" w:oddHBand="0" w:evenHBand="0" w:firstRowFirstColumn="0" w:firstRowLastColumn="0" w:lastRowFirstColumn="0" w:lastRowLastColumn="0"/>
          <w:trHeight w:val="498"/>
        </w:trPr>
        <w:tc>
          <w:tcPr>
            <w:cnfStyle w:val="001000000000" w:firstRow="0" w:lastRow="0" w:firstColumn="1" w:lastColumn="0" w:oddVBand="0" w:evenVBand="0" w:oddHBand="0" w:evenHBand="0" w:firstRowFirstColumn="0" w:firstRowLastColumn="0" w:lastRowFirstColumn="0" w:lastRowLastColumn="0"/>
            <w:tcW w:w="5000" w:type="pct"/>
            <w:gridSpan w:val="6"/>
            <w:tcBorders>
              <w:bottom w:val="single" w:sz="4" w:space="0" w:color="808080" w:themeColor="background1" w:themeShade="80"/>
            </w:tcBorders>
            <w:shd w:val="clear" w:color="auto" w:fill="000080"/>
            <w:vAlign w:val="center"/>
          </w:tcPr>
          <w:p w:rsidR="00697096" w:rsidRPr="00463A4B" w:rsidRDefault="00697096" w:rsidP="0092361E">
            <w:pPr>
              <w:spacing w:before="40" w:after="40" w:line="240" w:lineRule="auto"/>
              <w:jc w:val="center"/>
              <w:rPr>
                <w:rFonts w:cs="Arial"/>
                <w:noProof/>
                <w:sz w:val="20"/>
                <w:szCs w:val="20"/>
                <w:lang w:val="pt-BR" w:eastAsia="pt-BR"/>
              </w:rPr>
            </w:pPr>
            <w:r w:rsidRPr="00463A4B">
              <w:rPr>
                <w:rFonts w:cs="Arial"/>
                <w:noProof/>
                <w:sz w:val="20"/>
                <w:szCs w:val="20"/>
                <w:lang w:val="pt-BR" w:eastAsia="pt-BR"/>
              </w:rPr>
              <w:t>Palmeira</w:t>
            </w:r>
          </w:p>
        </w:tc>
      </w:tr>
      <w:tr w:rsidR="00697096" w:rsidRPr="00463A4B" w:rsidTr="00784DD2">
        <w:trPr>
          <w:trHeight w:val="426"/>
        </w:trPr>
        <w:tc>
          <w:tcPr>
            <w:cnfStyle w:val="001000000000" w:firstRow="0" w:lastRow="0" w:firstColumn="1" w:lastColumn="0" w:oddVBand="0" w:evenVBand="0" w:oddHBand="0" w:evenHBand="0" w:firstRowFirstColumn="0" w:firstRowLastColumn="0" w:lastRowFirstColumn="0" w:lastRowLastColumn="0"/>
            <w:tcW w:w="978" w:type="pct"/>
            <w:shd w:val="clear" w:color="auto" w:fill="000080"/>
            <w:vAlign w:val="center"/>
          </w:tcPr>
          <w:p w:rsidR="00697096" w:rsidRPr="00463A4B" w:rsidRDefault="00697096" w:rsidP="0092361E">
            <w:pPr>
              <w:spacing w:before="40" w:after="40" w:line="240" w:lineRule="auto"/>
              <w:jc w:val="center"/>
              <w:rPr>
                <w:rFonts w:cs="Arial"/>
                <w:sz w:val="20"/>
                <w:szCs w:val="20"/>
                <w:lang w:val="pt-BR"/>
              </w:rPr>
            </w:pPr>
            <w:r w:rsidRPr="00463A4B">
              <w:rPr>
                <w:rFonts w:cs="Arial"/>
                <w:sz w:val="20"/>
                <w:szCs w:val="20"/>
                <w:lang w:val="pt-BR"/>
              </w:rPr>
              <w:t>Nome científico</w:t>
            </w:r>
          </w:p>
        </w:tc>
        <w:tc>
          <w:tcPr>
            <w:tcW w:w="787" w:type="pct"/>
            <w:gridSpan w:val="2"/>
            <w:shd w:val="clear" w:color="auto" w:fill="000080"/>
            <w:vAlign w:val="center"/>
          </w:tcPr>
          <w:p w:rsidR="00697096" w:rsidRPr="00463A4B" w:rsidRDefault="00697096"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b/>
                <w:sz w:val="20"/>
                <w:szCs w:val="20"/>
                <w:lang w:val="pt-BR"/>
              </w:rPr>
            </w:pPr>
            <w:r w:rsidRPr="00463A4B">
              <w:rPr>
                <w:rFonts w:cs="Arial"/>
                <w:b/>
                <w:sz w:val="20"/>
                <w:szCs w:val="20"/>
                <w:lang w:val="pt-BR"/>
              </w:rPr>
              <w:t>Nome vulgar</w:t>
            </w:r>
          </w:p>
        </w:tc>
        <w:tc>
          <w:tcPr>
            <w:tcW w:w="892" w:type="pct"/>
            <w:shd w:val="clear" w:color="auto" w:fill="000080"/>
            <w:vAlign w:val="center"/>
          </w:tcPr>
          <w:p w:rsidR="00697096" w:rsidRPr="00463A4B" w:rsidRDefault="00697096"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b/>
                <w:sz w:val="20"/>
                <w:szCs w:val="20"/>
                <w:lang w:val="pt-BR"/>
              </w:rPr>
            </w:pPr>
            <w:r w:rsidRPr="00463A4B">
              <w:rPr>
                <w:rFonts w:cs="Arial"/>
                <w:b/>
                <w:sz w:val="20"/>
                <w:szCs w:val="20"/>
                <w:lang w:val="pt-BR"/>
              </w:rPr>
              <w:t>Local</w:t>
            </w:r>
          </w:p>
        </w:tc>
        <w:tc>
          <w:tcPr>
            <w:tcW w:w="2343" w:type="pct"/>
            <w:gridSpan w:val="2"/>
            <w:shd w:val="clear" w:color="auto" w:fill="000080"/>
            <w:vAlign w:val="center"/>
          </w:tcPr>
          <w:p w:rsidR="00697096" w:rsidRPr="00463A4B" w:rsidRDefault="00697096"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b/>
                <w:sz w:val="20"/>
                <w:szCs w:val="20"/>
                <w:lang w:val="pt-BR"/>
              </w:rPr>
            </w:pPr>
            <w:r w:rsidRPr="00463A4B">
              <w:rPr>
                <w:rFonts w:cs="Arial"/>
                <w:b/>
                <w:sz w:val="20"/>
                <w:szCs w:val="20"/>
                <w:lang w:val="pt-BR"/>
              </w:rPr>
              <w:t>Imagem</w:t>
            </w:r>
          </w:p>
        </w:tc>
      </w:tr>
      <w:tr w:rsidR="00697096" w:rsidRPr="00463A4B" w:rsidTr="00784DD2">
        <w:trPr>
          <w:trHeight w:val="3175"/>
        </w:trPr>
        <w:tc>
          <w:tcPr>
            <w:cnfStyle w:val="001000000000" w:firstRow="0" w:lastRow="0" w:firstColumn="1" w:lastColumn="0" w:oddVBand="0" w:evenVBand="0" w:oddHBand="0" w:evenHBand="0" w:firstRowFirstColumn="0" w:firstRowLastColumn="0" w:lastRowFirstColumn="0" w:lastRowLastColumn="0"/>
            <w:tcW w:w="985" w:type="pct"/>
            <w:gridSpan w:val="2"/>
            <w:vAlign w:val="center"/>
          </w:tcPr>
          <w:p w:rsidR="00697096" w:rsidRPr="00463A4B" w:rsidRDefault="00697096" w:rsidP="0092361E">
            <w:pPr>
              <w:spacing w:before="40" w:after="40" w:line="240" w:lineRule="auto"/>
              <w:jc w:val="center"/>
              <w:rPr>
                <w:rFonts w:cs="Arial"/>
                <w:b w:val="0"/>
                <w:i/>
                <w:sz w:val="20"/>
                <w:szCs w:val="20"/>
              </w:rPr>
            </w:pPr>
            <w:proofErr w:type="spellStart"/>
            <w:r w:rsidRPr="00463A4B">
              <w:rPr>
                <w:rFonts w:cs="Arial"/>
                <w:b w:val="0"/>
                <w:i/>
                <w:sz w:val="20"/>
                <w:szCs w:val="20"/>
              </w:rPr>
              <w:t>Licuala</w:t>
            </w:r>
            <w:proofErr w:type="spellEnd"/>
            <w:r w:rsidRPr="00463A4B">
              <w:rPr>
                <w:rFonts w:cs="Arial"/>
                <w:b w:val="0"/>
                <w:i/>
                <w:sz w:val="20"/>
                <w:szCs w:val="20"/>
              </w:rPr>
              <w:t xml:space="preserve"> </w:t>
            </w:r>
            <w:proofErr w:type="spellStart"/>
            <w:r w:rsidRPr="00463A4B">
              <w:rPr>
                <w:rFonts w:cs="Arial"/>
                <w:b w:val="0"/>
                <w:i/>
                <w:sz w:val="20"/>
                <w:szCs w:val="20"/>
              </w:rPr>
              <w:t>grandis</w:t>
            </w:r>
            <w:proofErr w:type="spellEnd"/>
          </w:p>
        </w:tc>
        <w:tc>
          <w:tcPr>
            <w:tcW w:w="780" w:type="pct"/>
            <w:vAlign w:val="center"/>
          </w:tcPr>
          <w:p w:rsidR="00697096" w:rsidRPr="00463A4B" w:rsidRDefault="00697096"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proofErr w:type="spellStart"/>
            <w:r w:rsidRPr="00463A4B">
              <w:rPr>
                <w:rFonts w:cs="Arial"/>
                <w:sz w:val="20"/>
                <w:szCs w:val="20"/>
              </w:rPr>
              <w:t>Palmeira</w:t>
            </w:r>
            <w:proofErr w:type="spellEnd"/>
            <w:r w:rsidRPr="00463A4B">
              <w:rPr>
                <w:rFonts w:cs="Arial"/>
                <w:sz w:val="20"/>
                <w:szCs w:val="20"/>
              </w:rPr>
              <w:t xml:space="preserve"> </w:t>
            </w:r>
            <w:proofErr w:type="spellStart"/>
            <w:r w:rsidRPr="00463A4B">
              <w:rPr>
                <w:rFonts w:cs="Arial"/>
                <w:sz w:val="20"/>
                <w:szCs w:val="20"/>
              </w:rPr>
              <w:t>Leque</w:t>
            </w:r>
            <w:proofErr w:type="spellEnd"/>
          </w:p>
        </w:tc>
        <w:tc>
          <w:tcPr>
            <w:tcW w:w="899" w:type="pct"/>
            <w:gridSpan w:val="2"/>
            <w:vAlign w:val="center"/>
          </w:tcPr>
          <w:p w:rsidR="00697096" w:rsidRPr="00463A4B" w:rsidRDefault="00697096"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lang w:val="pt-BR"/>
              </w:rPr>
            </w:pPr>
            <w:r w:rsidRPr="00463A4B">
              <w:rPr>
                <w:rFonts w:cs="Arial"/>
                <w:sz w:val="20"/>
                <w:szCs w:val="20"/>
                <w:lang w:val="pt-BR"/>
              </w:rPr>
              <w:t>Canteiro do nível superior</w:t>
            </w:r>
          </w:p>
        </w:tc>
        <w:tc>
          <w:tcPr>
            <w:tcW w:w="2337" w:type="pct"/>
            <w:vAlign w:val="center"/>
          </w:tcPr>
          <w:p w:rsidR="00697096" w:rsidRPr="00463A4B" w:rsidRDefault="00697096" w:rsidP="0092361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noProof/>
                <w:sz w:val="20"/>
                <w:szCs w:val="20"/>
                <w:lang w:val="pt-BR" w:eastAsia="pt-BR"/>
              </w:rPr>
            </w:pPr>
            <w:r w:rsidRPr="00463A4B">
              <w:rPr>
                <w:noProof/>
                <w:lang w:eastAsia="pt-BR"/>
              </w:rPr>
              <w:drawing>
                <wp:inline distT="0" distB="0" distL="0" distR="0">
                  <wp:extent cx="2257425" cy="1805482"/>
                  <wp:effectExtent l="19050" t="0" r="0" b="0"/>
                  <wp:docPr id="49" name="Imagem 49" descr="http://hortodaspalmeiras.com.br/site/wp-content/gallery/palmeiras-exoticas/latania-verschaffelt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hortodaspalmeiras.com.br/site/wp-content/gallery/palmeiras-exoticas/latania-verschaffeltii.jpg"/>
                          <pic:cNvPicPr>
                            <a:picLocks noChangeAspect="1" noChangeArrowheads="1"/>
                          </pic:cNvPicPr>
                        </pic:nvPicPr>
                        <pic:blipFill>
                          <a:blip r:embed="rId68" cstate="print"/>
                          <a:srcRect/>
                          <a:stretch>
                            <a:fillRect/>
                          </a:stretch>
                        </pic:blipFill>
                        <pic:spPr bwMode="auto">
                          <a:xfrm>
                            <a:off x="0" y="0"/>
                            <a:ext cx="2257998" cy="1805941"/>
                          </a:xfrm>
                          <a:prstGeom prst="rect">
                            <a:avLst/>
                          </a:prstGeom>
                          <a:noFill/>
                          <a:ln w="9525">
                            <a:noFill/>
                            <a:miter lim="800000"/>
                            <a:headEnd/>
                            <a:tailEnd/>
                          </a:ln>
                        </pic:spPr>
                      </pic:pic>
                    </a:graphicData>
                  </a:graphic>
                </wp:inline>
              </w:drawing>
            </w:r>
          </w:p>
        </w:tc>
      </w:tr>
    </w:tbl>
    <w:p w:rsidR="00697096" w:rsidRPr="00463A4B" w:rsidRDefault="00697096" w:rsidP="001C0F68">
      <w:pPr>
        <w:spacing w:before="280" w:after="280" w:line="240" w:lineRule="auto"/>
      </w:pPr>
    </w:p>
    <w:p w:rsidR="00AD007D" w:rsidRPr="00463A4B" w:rsidRDefault="00AD007D" w:rsidP="002E29B4">
      <w:pPr>
        <w:pStyle w:val="Ttulo2"/>
      </w:pPr>
      <w:bookmarkStart w:id="68" w:name="_Toc450905245"/>
      <w:bookmarkStart w:id="69" w:name="_Toc448745196"/>
      <w:r w:rsidRPr="00463A4B">
        <w:lastRenderedPageBreak/>
        <w:t>Iluminação e Elétrica</w:t>
      </w:r>
      <w:bookmarkEnd w:id="68"/>
    </w:p>
    <w:p w:rsidR="00AD007D" w:rsidRPr="00463A4B" w:rsidRDefault="00AD007D" w:rsidP="00983DEC">
      <w:pPr>
        <w:pStyle w:val="Ttulo3"/>
      </w:pPr>
      <w:bookmarkStart w:id="70" w:name="_Toc450905246"/>
      <w:r w:rsidRPr="00463A4B">
        <w:t>Sistema de Iluminação</w:t>
      </w:r>
      <w:bookmarkEnd w:id="69"/>
      <w:bookmarkEnd w:id="70"/>
    </w:p>
    <w:p w:rsidR="00AD007D" w:rsidRPr="0092361E" w:rsidRDefault="00AD007D" w:rsidP="0092361E">
      <w:pPr>
        <w:pStyle w:val="Legenda"/>
        <w:spacing w:before="40" w:after="40"/>
        <w:rPr>
          <w:rFonts w:ascii="Arial Negrito" w:hAnsi="Arial Negrito"/>
          <w:smallCaps/>
        </w:rPr>
      </w:pPr>
      <w:bookmarkStart w:id="71" w:name="_Toc448745099"/>
      <w:bookmarkStart w:id="72" w:name="_Toc450902680"/>
      <w:r w:rsidRPr="0092361E">
        <w:rPr>
          <w:rFonts w:ascii="Arial Negrito" w:hAnsi="Arial Negrito"/>
          <w:smallCaps/>
        </w:rPr>
        <w:t xml:space="preserve">Quadro </w:t>
      </w:r>
      <w:r w:rsidR="00CF5665" w:rsidRPr="0092361E">
        <w:rPr>
          <w:rFonts w:ascii="Arial Negrito" w:hAnsi="Arial Negrito"/>
          <w:smallCaps/>
        </w:rPr>
        <w:fldChar w:fldCharType="begin"/>
      </w:r>
      <w:r w:rsidRPr="0092361E">
        <w:rPr>
          <w:rFonts w:ascii="Arial Negrito" w:hAnsi="Arial Negrito"/>
          <w:smallCaps/>
        </w:rPr>
        <w:instrText xml:space="preserve"> STYLEREF 3 \s </w:instrText>
      </w:r>
      <w:r w:rsidR="00CF5665" w:rsidRPr="0092361E">
        <w:rPr>
          <w:rFonts w:ascii="Arial Negrito" w:hAnsi="Arial Negrito"/>
          <w:smallCaps/>
        </w:rPr>
        <w:fldChar w:fldCharType="separate"/>
      </w:r>
      <w:r w:rsidR="001C0F68" w:rsidRPr="0092361E">
        <w:rPr>
          <w:rFonts w:ascii="Arial Negrito" w:hAnsi="Arial Negrito"/>
          <w:smallCaps/>
        </w:rPr>
        <w:t>3.4.1</w:t>
      </w:r>
      <w:r w:rsidR="00CF5665" w:rsidRPr="0092361E">
        <w:rPr>
          <w:rFonts w:ascii="Arial Negrito" w:hAnsi="Arial Negrito"/>
          <w:smallCaps/>
        </w:rPr>
        <w:fldChar w:fldCharType="end"/>
      </w:r>
      <w:r w:rsidRPr="0092361E">
        <w:rPr>
          <w:rFonts w:ascii="Arial Negrito" w:hAnsi="Arial Negrito"/>
          <w:smallCaps/>
        </w:rPr>
        <w:noBreakHyphen/>
      </w:r>
      <w:r w:rsidR="00CF5665" w:rsidRPr="0092361E">
        <w:rPr>
          <w:rFonts w:ascii="Arial Negrito" w:hAnsi="Arial Negrito"/>
          <w:smallCaps/>
        </w:rPr>
        <w:fldChar w:fldCharType="begin"/>
      </w:r>
      <w:r w:rsidRPr="0092361E">
        <w:rPr>
          <w:rFonts w:ascii="Arial Negrito" w:hAnsi="Arial Negrito"/>
          <w:smallCaps/>
        </w:rPr>
        <w:instrText xml:space="preserve"> SEQ Quadro \* ARABIC \s 3 </w:instrText>
      </w:r>
      <w:r w:rsidR="00CF5665" w:rsidRPr="0092361E">
        <w:rPr>
          <w:rFonts w:ascii="Arial Negrito" w:hAnsi="Arial Negrito"/>
          <w:smallCaps/>
        </w:rPr>
        <w:fldChar w:fldCharType="separate"/>
      </w:r>
      <w:r w:rsidR="001C0F68" w:rsidRPr="0092361E">
        <w:rPr>
          <w:rFonts w:ascii="Arial Negrito" w:hAnsi="Arial Negrito"/>
          <w:smallCaps/>
        </w:rPr>
        <w:t>1</w:t>
      </w:r>
      <w:r w:rsidR="00CF5665" w:rsidRPr="0092361E">
        <w:rPr>
          <w:rFonts w:ascii="Arial Negrito" w:hAnsi="Arial Negrito"/>
          <w:smallCaps/>
        </w:rPr>
        <w:fldChar w:fldCharType="end"/>
      </w:r>
      <w:r w:rsidRPr="0092361E">
        <w:rPr>
          <w:rFonts w:ascii="Arial Negrito" w:hAnsi="Arial Negrito"/>
          <w:smallCaps/>
        </w:rPr>
        <w:t>: Especificações técnicas do conjunto lâmpada</w:t>
      </w:r>
      <w:bookmarkEnd w:id="71"/>
      <w:r w:rsidRPr="0092361E">
        <w:rPr>
          <w:rFonts w:ascii="Arial Negrito" w:hAnsi="Arial Negrito"/>
          <w:smallCaps/>
        </w:rPr>
        <w:t xml:space="preserve"> - luminária</w:t>
      </w:r>
      <w:bookmarkEnd w:id="72"/>
    </w:p>
    <w:tbl>
      <w:tblPr>
        <w:tblStyle w:val="Tabelacomgrade"/>
        <w:tblW w:w="5151" w:type="pct"/>
        <w:jc w:val="center"/>
        <w:tblBorders>
          <w:top w:val="single" w:sz="12" w:space="0" w:color="000080"/>
          <w:left w:val="single" w:sz="12" w:space="0" w:color="000080"/>
          <w:bottom w:val="single" w:sz="12" w:space="0" w:color="000080"/>
          <w:right w:val="single" w:sz="12" w:space="0" w:color="000080"/>
          <w:insideH w:val="single" w:sz="8" w:space="0" w:color="BFBFBF" w:themeColor="background1" w:themeShade="BF"/>
          <w:insideV w:val="single" w:sz="8" w:space="0" w:color="BFBFBF" w:themeColor="background1" w:themeShade="BF"/>
        </w:tblBorders>
        <w:tblLayout w:type="fixed"/>
        <w:tblLook w:val="04A0" w:firstRow="1" w:lastRow="0" w:firstColumn="1" w:lastColumn="0" w:noHBand="0" w:noVBand="1"/>
      </w:tblPr>
      <w:tblGrid>
        <w:gridCol w:w="878"/>
        <w:gridCol w:w="833"/>
        <w:gridCol w:w="1171"/>
        <w:gridCol w:w="1759"/>
        <w:gridCol w:w="2317"/>
        <w:gridCol w:w="2317"/>
      </w:tblGrid>
      <w:tr w:rsidR="00AD007D" w:rsidRPr="0092361E" w:rsidTr="00B52869">
        <w:trPr>
          <w:trHeight w:val="446"/>
          <w:jc w:val="center"/>
        </w:trPr>
        <w:tc>
          <w:tcPr>
            <w:tcW w:w="474" w:type="pct"/>
            <w:tcBorders>
              <w:top w:val="single" w:sz="12" w:space="0" w:color="000080"/>
              <w:bottom w:val="single" w:sz="8" w:space="0" w:color="BFBFBF" w:themeColor="background1" w:themeShade="BF"/>
            </w:tcBorders>
            <w:shd w:val="clear" w:color="auto" w:fill="000080"/>
            <w:vAlign w:val="center"/>
          </w:tcPr>
          <w:p w:rsidR="00AD007D" w:rsidRPr="0092361E" w:rsidRDefault="00AD007D" w:rsidP="001C0F68">
            <w:pPr>
              <w:spacing w:before="280" w:after="280" w:line="240" w:lineRule="auto"/>
              <w:jc w:val="center"/>
              <w:rPr>
                <w:rFonts w:cs="Arial"/>
                <w:b/>
                <w:sz w:val="16"/>
                <w:szCs w:val="16"/>
              </w:rPr>
            </w:pPr>
            <w:r w:rsidRPr="0092361E">
              <w:rPr>
                <w:rFonts w:cs="Arial"/>
                <w:b/>
                <w:sz w:val="16"/>
                <w:szCs w:val="16"/>
              </w:rPr>
              <w:t>Marca</w:t>
            </w:r>
          </w:p>
        </w:tc>
        <w:tc>
          <w:tcPr>
            <w:tcW w:w="449" w:type="pct"/>
            <w:tcBorders>
              <w:top w:val="single" w:sz="12" w:space="0" w:color="000080"/>
              <w:bottom w:val="single" w:sz="8" w:space="0" w:color="BFBFBF" w:themeColor="background1" w:themeShade="BF"/>
            </w:tcBorders>
            <w:shd w:val="clear" w:color="auto" w:fill="000080"/>
            <w:vAlign w:val="center"/>
          </w:tcPr>
          <w:p w:rsidR="00AD007D" w:rsidRPr="0092361E" w:rsidRDefault="00AD007D" w:rsidP="001C0F68">
            <w:pPr>
              <w:spacing w:before="280" w:after="280" w:line="240" w:lineRule="auto"/>
              <w:jc w:val="center"/>
              <w:rPr>
                <w:rFonts w:cs="Arial"/>
                <w:b/>
                <w:sz w:val="16"/>
                <w:szCs w:val="16"/>
              </w:rPr>
            </w:pPr>
            <w:r w:rsidRPr="0092361E">
              <w:rPr>
                <w:rFonts w:cs="Arial"/>
                <w:b/>
                <w:sz w:val="16"/>
                <w:szCs w:val="16"/>
              </w:rPr>
              <w:t>Modelo</w:t>
            </w:r>
          </w:p>
        </w:tc>
        <w:tc>
          <w:tcPr>
            <w:tcW w:w="631" w:type="pct"/>
            <w:tcBorders>
              <w:top w:val="single" w:sz="12" w:space="0" w:color="000080"/>
              <w:bottom w:val="single" w:sz="8" w:space="0" w:color="BFBFBF" w:themeColor="background1" w:themeShade="BF"/>
            </w:tcBorders>
            <w:shd w:val="clear" w:color="auto" w:fill="000080"/>
            <w:vAlign w:val="center"/>
          </w:tcPr>
          <w:p w:rsidR="00AD007D" w:rsidRPr="0092361E" w:rsidRDefault="00AD007D" w:rsidP="001C0F68">
            <w:pPr>
              <w:spacing w:before="280" w:after="280" w:line="240" w:lineRule="auto"/>
              <w:jc w:val="center"/>
              <w:rPr>
                <w:rFonts w:cs="Arial"/>
                <w:b/>
                <w:sz w:val="16"/>
                <w:szCs w:val="16"/>
              </w:rPr>
            </w:pPr>
            <w:r w:rsidRPr="0092361E">
              <w:rPr>
                <w:rFonts w:cs="Arial"/>
                <w:b/>
                <w:sz w:val="16"/>
                <w:szCs w:val="16"/>
              </w:rPr>
              <w:t>Lâmpada</w:t>
            </w:r>
          </w:p>
        </w:tc>
        <w:tc>
          <w:tcPr>
            <w:tcW w:w="948" w:type="pct"/>
            <w:tcBorders>
              <w:top w:val="single" w:sz="12" w:space="0" w:color="000080"/>
              <w:bottom w:val="single" w:sz="8" w:space="0" w:color="BFBFBF" w:themeColor="background1" w:themeShade="BF"/>
            </w:tcBorders>
            <w:shd w:val="clear" w:color="auto" w:fill="000080"/>
            <w:vAlign w:val="center"/>
          </w:tcPr>
          <w:p w:rsidR="00AD007D" w:rsidRPr="0092361E" w:rsidRDefault="00AD007D" w:rsidP="001C0F68">
            <w:pPr>
              <w:spacing w:before="280" w:after="280" w:line="240" w:lineRule="auto"/>
              <w:jc w:val="center"/>
              <w:rPr>
                <w:rFonts w:cs="Arial"/>
                <w:b/>
                <w:sz w:val="16"/>
                <w:szCs w:val="16"/>
              </w:rPr>
            </w:pPr>
            <w:r w:rsidRPr="0092361E">
              <w:rPr>
                <w:rFonts w:cs="Arial"/>
                <w:b/>
                <w:sz w:val="16"/>
                <w:szCs w:val="16"/>
              </w:rPr>
              <w:t>Imagem</w:t>
            </w:r>
          </w:p>
        </w:tc>
        <w:tc>
          <w:tcPr>
            <w:tcW w:w="1249" w:type="pct"/>
            <w:tcBorders>
              <w:top w:val="single" w:sz="12" w:space="0" w:color="000080"/>
              <w:bottom w:val="single" w:sz="8" w:space="0" w:color="BFBFBF" w:themeColor="background1" w:themeShade="BF"/>
            </w:tcBorders>
            <w:shd w:val="clear" w:color="auto" w:fill="000080"/>
            <w:vAlign w:val="center"/>
          </w:tcPr>
          <w:p w:rsidR="00AD007D" w:rsidRPr="0092361E" w:rsidRDefault="00AD007D" w:rsidP="001C0F68">
            <w:pPr>
              <w:spacing w:before="280" w:after="280" w:line="240" w:lineRule="auto"/>
              <w:jc w:val="center"/>
              <w:rPr>
                <w:rFonts w:cs="Arial"/>
                <w:b/>
                <w:sz w:val="16"/>
                <w:szCs w:val="16"/>
              </w:rPr>
            </w:pPr>
            <w:r w:rsidRPr="0092361E">
              <w:rPr>
                <w:rFonts w:cs="Arial"/>
                <w:b/>
                <w:sz w:val="16"/>
                <w:szCs w:val="16"/>
              </w:rPr>
              <w:t>Dimensões</w:t>
            </w:r>
          </w:p>
        </w:tc>
        <w:tc>
          <w:tcPr>
            <w:tcW w:w="1249" w:type="pct"/>
            <w:tcBorders>
              <w:top w:val="single" w:sz="12" w:space="0" w:color="000080"/>
              <w:bottom w:val="single" w:sz="8" w:space="0" w:color="BFBFBF" w:themeColor="background1" w:themeShade="BF"/>
            </w:tcBorders>
            <w:shd w:val="clear" w:color="auto" w:fill="000080"/>
            <w:vAlign w:val="center"/>
          </w:tcPr>
          <w:p w:rsidR="00AD007D" w:rsidRPr="0092361E" w:rsidRDefault="00AD007D" w:rsidP="001C0F68">
            <w:pPr>
              <w:spacing w:before="280" w:after="280" w:line="240" w:lineRule="auto"/>
              <w:jc w:val="center"/>
              <w:rPr>
                <w:rFonts w:cs="Arial"/>
                <w:b/>
                <w:sz w:val="16"/>
                <w:szCs w:val="16"/>
              </w:rPr>
            </w:pPr>
            <w:r w:rsidRPr="0092361E">
              <w:rPr>
                <w:rFonts w:cs="Arial"/>
                <w:b/>
                <w:sz w:val="16"/>
                <w:szCs w:val="16"/>
              </w:rPr>
              <w:t>Altura de Montagem</w:t>
            </w:r>
          </w:p>
        </w:tc>
      </w:tr>
      <w:tr w:rsidR="00AD007D" w:rsidRPr="0092361E" w:rsidTr="00B52869">
        <w:trPr>
          <w:jc w:val="center"/>
        </w:trPr>
        <w:tc>
          <w:tcPr>
            <w:tcW w:w="474" w:type="pct"/>
            <w:vAlign w:val="center"/>
          </w:tcPr>
          <w:p w:rsidR="00AD007D" w:rsidRPr="0092361E" w:rsidRDefault="00AD007D" w:rsidP="001C0F68">
            <w:pPr>
              <w:spacing w:before="280" w:after="280" w:line="240" w:lineRule="auto"/>
              <w:jc w:val="center"/>
              <w:rPr>
                <w:rFonts w:cs="Arial"/>
                <w:sz w:val="16"/>
                <w:szCs w:val="16"/>
              </w:rPr>
            </w:pPr>
            <w:r w:rsidRPr="0092361E">
              <w:rPr>
                <w:rFonts w:cs="Arial"/>
                <w:sz w:val="16"/>
                <w:szCs w:val="16"/>
              </w:rPr>
              <w:t xml:space="preserve">Simon </w:t>
            </w:r>
            <w:proofErr w:type="spellStart"/>
            <w:r w:rsidRPr="0092361E">
              <w:rPr>
                <w:rFonts w:cs="Arial"/>
                <w:sz w:val="16"/>
                <w:szCs w:val="16"/>
              </w:rPr>
              <w:t>Lighting</w:t>
            </w:r>
            <w:proofErr w:type="spellEnd"/>
            <w:r w:rsidRPr="0092361E">
              <w:rPr>
                <w:rFonts w:cs="Arial"/>
                <w:sz w:val="16"/>
                <w:szCs w:val="16"/>
              </w:rPr>
              <w:t xml:space="preserve"> ou similar</w:t>
            </w:r>
          </w:p>
        </w:tc>
        <w:tc>
          <w:tcPr>
            <w:tcW w:w="449" w:type="pct"/>
            <w:vAlign w:val="center"/>
          </w:tcPr>
          <w:p w:rsidR="00AD007D" w:rsidRPr="0092361E" w:rsidRDefault="00AD007D" w:rsidP="001C0F68">
            <w:pPr>
              <w:spacing w:before="280" w:after="280" w:line="240" w:lineRule="auto"/>
              <w:jc w:val="center"/>
              <w:rPr>
                <w:rFonts w:cs="Arial"/>
                <w:sz w:val="16"/>
                <w:szCs w:val="16"/>
              </w:rPr>
            </w:pPr>
            <w:proofErr w:type="spellStart"/>
            <w:r w:rsidRPr="0092361E">
              <w:rPr>
                <w:rFonts w:cs="Arial"/>
                <w:sz w:val="16"/>
                <w:szCs w:val="16"/>
              </w:rPr>
              <w:t>Mizar</w:t>
            </w:r>
            <w:proofErr w:type="spellEnd"/>
            <w:r w:rsidRPr="0092361E">
              <w:rPr>
                <w:rFonts w:cs="Arial"/>
                <w:sz w:val="16"/>
                <w:szCs w:val="16"/>
              </w:rPr>
              <w:t xml:space="preserve"> Led ou similar</w:t>
            </w:r>
          </w:p>
        </w:tc>
        <w:tc>
          <w:tcPr>
            <w:tcW w:w="631" w:type="pct"/>
            <w:vAlign w:val="center"/>
          </w:tcPr>
          <w:p w:rsidR="00AD007D" w:rsidRPr="0092361E" w:rsidRDefault="00AD007D" w:rsidP="001C0F68">
            <w:pPr>
              <w:spacing w:before="280" w:after="280" w:line="240" w:lineRule="auto"/>
              <w:jc w:val="center"/>
              <w:rPr>
                <w:rFonts w:cs="Arial"/>
                <w:sz w:val="16"/>
                <w:szCs w:val="16"/>
                <w:lang w:val="en-US"/>
              </w:rPr>
            </w:pPr>
            <w:r w:rsidRPr="0092361E">
              <w:rPr>
                <w:rFonts w:cs="Arial"/>
                <w:sz w:val="16"/>
                <w:szCs w:val="16"/>
                <w:lang w:val="en-US"/>
              </w:rPr>
              <w:t>LED 48/ 57,6W/ 4000K/ 5.184lm</w:t>
            </w:r>
          </w:p>
        </w:tc>
        <w:tc>
          <w:tcPr>
            <w:tcW w:w="948" w:type="pct"/>
            <w:vAlign w:val="center"/>
          </w:tcPr>
          <w:p w:rsidR="00AD007D" w:rsidRPr="0092361E" w:rsidRDefault="00AD007D" w:rsidP="001C0F68">
            <w:pPr>
              <w:spacing w:before="280" w:after="280" w:line="240" w:lineRule="auto"/>
              <w:jc w:val="center"/>
              <w:rPr>
                <w:rFonts w:cs="Arial"/>
                <w:noProof/>
                <w:sz w:val="16"/>
                <w:szCs w:val="16"/>
                <w:lang w:eastAsia="pt-BR"/>
              </w:rPr>
            </w:pPr>
            <w:r w:rsidRPr="0092361E">
              <w:rPr>
                <w:rFonts w:cs="Arial"/>
                <w:noProof/>
                <w:sz w:val="16"/>
                <w:szCs w:val="16"/>
                <w:lang w:eastAsia="pt-BR"/>
              </w:rPr>
              <w:drawing>
                <wp:inline distT="0" distB="0" distL="0" distR="0">
                  <wp:extent cx="1097280" cy="661851"/>
                  <wp:effectExtent l="0" t="0" r="7620" b="5080"/>
                  <wp:docPr id="41" name="Image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097280" cy="661851"/>
                          </a:xfrm>
                          <a:prstGeom prst="rect">
                            <a:avLst/>
                          </a:prstGeom>
                          <a:noFill/>
                          <a:ln>
                            <a:noFill/>
                          </a:ln>
                        </pic:spPr>
                      </pic:pic>
                    </a:graphicData>
                  </a:graphic>
                </wp:inline>
              </w:drawing>
            </w:r>
          </w:p>
        </w:tc>
        <w:tc>
          <w:tcPr>
            <w:tcW w:w="1249" w:type="pct"/>
            <w:vAlign w:val="center"/>
          </w:tcPr>
          <w:p w:rsidR="00AD007D" w:rsidRPr="0092361E" w:rsidRDefault="00AD007D" w:rsidP="001C0F68">
            <w:pPr>
              <w:spacing w:before="280" w:after="280" w:line="240" w:lineRule="auto"/>
              <w:jc w:val="center"/>
              <w:rPr>
                <w:rFonts w:cs="Arial"/>
                <w:noProof/>
                <w:sz w:val="16"/>
                <w:szCs w:val="16"/>
                <w:lang w:eastAsia="pt-BR"/>
              </w:rPr>
            </w:pPr>
            <w:r w:rsidRPr="0092361E">
              <w:rPr>
                <w:rFonts w:cs="Arial"/>
                <w:noProof/>
                <w:sz w:val="16"/>
                <w:szCs w:val="16"/>
                <w:lang w:eastAsia="pt-BR"/>
              </w:rPr>
              <w:drawing>
                <wp:inline distT="0" distB="0" distL="0" distR="0">
                  <wp:extent cx="1607820" cy="899160"/>
                  <wp:effectExtent l="0" t="0" r="0" b="0"/>
                  <wp:docPr id="42" name="Image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607820" cy="899160"/>
                          </a:xfrm>
                          <a:prstGeom prst="rect">
                            <a:avLst/>
                          </a:prstGeom>
                          <a:noFill/>
                          <a:ln>
                            <a:noFill/>
                          </a:ln>
                        </pic:spPr>
                      </pic:pic>
                    </a:graphicData>
                  </a:graphic>
                </wp:inline>
              </w:drawing>
            </w:r>
          </w:p>
        </w:tc>
        <w:tc>
          <w:tcPr>
            <w:tcW w:w="1249" w:type="pct"/>
            <w:vAlign w:val="center"/>
          </w:tcPr>
          <w:p w:rsidR="00AD007D" w:rsidRPr="0092361E" w:rsidRDefault="00AD007D" w:rsidP="001C0F68">
            <w:pPr>
              <w:spacing w:before="280" w:after="280" w:line="240" w:lineRule="auto"/>
              <w:jc w:val="center"/>
              <w:rPr>
                <w:rFonts w:cs="Arial"/>
                <w:noProof/>
                <w:sz w:val="16"/>
                <w:szCs w:val="16"/>
                <w:lang w:eastAsia="pt-BR"/>
              </w:rPr>
            </w:pPr>
            <w:r w:rsidRPr="0092361E">
              <w:rPr>
                <w:rFonts w:cs="Arial"/>
                <w:noProof/>
                <w:sz w:val="16"/>
                <w:szCs w:val="16"/>
                <w:lang w:eastAsia="pt-BR"/>
              </w:rPr>
              <w:t>5,00m</w:t>
            </w:r>
          </w:p>
        </w:tc>
      </w:tr>
      <w:tr w:rsidR="00AD007D" w:rsidRPr="0092361E" w:rsidTr="00B52869">
        <w:trPr>
          <w:jc w:val="center"/>
        </w:trPr>
        <w:tc>
          <w:tcPr>
            <w:tcW w:w="474" w:type="pct"/>
            <w:vAlign w:val="center"/>
          </w:tcPr>
          <w:p w:rsidR="00AD007D" w:rsidRPr="0092361E" w:rsidRDefault="00AD007D" w:rsidP="001C0F68">
            <w:pPr>
              <w:spacing w:before="280" w:after="280" w:line="240" w:lineRule="auto"/>
              <w:jc w:val="center"/>
              <w:rPr>
                <w:rFonts w:cs="Arial"/>
                <w:sz w:val="16"/>
                <w:szCs w:val="16"/>
              </w:rPr>
            </w:pPr>
            <w:r w:rsidRPr="0092361E">
              <w:rPr>
                <w:rFonts w:cs="Arial"/>
                <w:sz w:val="16"/>
                <w:szCs w:val="16"/>
              </w:rPr>
              <w:t xml:space="preserve">Simon </w:t>
            </w:r>
            <w:proofErr w:type="spellStart"/>
            <w:r w:rsidRPr="0092361E">
              <w:rPr>
                <w:rFonts w:cs="Arial"/>
                <w:sz w:val="16"/>
                <w:szCs w:val="16"/>
              </w:rPr>
              <w:t>Lighting</w:t>
            </w:r>
            <w:proofErr w:type="spellEnd"/>
            <w:r w:rsidRPr="0092361E">
              <w:rPr>
                <w:rFonts w:cs="Arial"/>
                <w:sz w:val="16"/>
                <w:szCs w:val="16"/>
              </w:rPr>
              <w:t xml:space="preserve"> ou similar</w:t>
            </w:r>
          </w:p>
        </w:tc>
        <w:tc>
          <w:tcPr>
            <w:tcW w:w="449" w:type="pct"/>
            <w:vAlign w:val="center"/>
          </w:tcPr>
          <w:p w:rsidR="00AD007D" w:rsidRPr="0092361E" w:rsidRDefault="00AD007D" w:rsidP="001C0F68">
            <w:pPr>
              <w:spacing w:before="280" w:after="280" w:line="240" w:lineRule="auto"/>
              <w:jc w:val="center"/>
              <w:rPr>
                <w:rFonts w:cs="Arial"/>
                <w:sz w:val="16"/>
                <w:szCs w:val="16"/>
              </w:rPr>
            </w:pPr>
            <w:r w:rsidRPr="0092361E">
              <w:rPr>
                <w:rFonts w:cs="Arial"/>
                <w:sz w:val="16"/>
                <w:szCs w:val="16"/>
              </w:rPr>
              <w:t>PR41D ou similar</w:t>
            </w:r>
          </w:p>
        </w:tc>
        <w:tc>
          <w:tcPr>
            <w:tcW w:w="631" w:type="pct"/>
            <w:vAlign w:val="center"/>
          </w:tcPr>
          <w:p w:rsidR="00AD007D" w:rsidRPr="0092361E" w:rsidRDefault="00AD007D" w:rsidP="001C0F68">
            <w:pPr>
              <w:spacing w:before="280" w:after="280" w:line="240" w:lineRule="auto"/>
              <w:jc w:val="center"/>
              <w:rPr>
                <w:rFonts w:cs="Arial"/>
                <w:sz w:val="16"/>
                <w:szCs w:val="16"/>
              </w:rPr>
            </w:pPr>
            <w:r w:rsidRPr="0092361E">
              <w:rPr>
                <w:rFonts w:cs="Arial"/>
                <w:sz w:val="16"/>
                <w:szCs w:val="16"/>
              </w:rPr>
              <w:t>Vapor metálico de alta pressão / 250W de potência / 4500K/</w:t>
            </w:r>
          </w:p>
          <w:p w:rsidR="00AD007D" w:rsidRPr="0092361E" w:rsidRDefault="00AD007D" w:rsidP="001C0F68">
            <w:pPr>
              <w:spacing w:before="280" w:after="280" w:line="240" w:lineRule="auto"/>
              <w:jc w:val="center"/>
              <w:rPr>
                <w:rFonts w:cs="Arial"/>
                <w:sz w:val="16"/>
                <w:szCs w:val="16"/>
              </w:rPr>
            </w:pPr>
            <w:r w:rsidRPr="0092361E">
              <w:rPr>
                <w:rFonts w:cs="Arial"/>
                <w:sz w:val="16"/>
                <w:szCs w:val="16"/>
              </w:rPr>
              <w:t>19.000lm/ reator com alto fator de potência, uso externo, para lâmpada de vapor metálico de alta pressão/ bocal E40</w:t>
            </w:r>
          </w:p>
        </w:tc>
        <w:tc>
          <w:tcPr>
            <w:tcW w:w="948" w:type="pct"/>
            <w:vAlign w:val="center"/>
          </w:tcPr>
          <w:p w:rsidR="00AD007D" w:rsidRPr="0092361E" w:rsidRDefault="00AD007D" w:rsidP="001C0F68">
            <w:pPr>
              <w:spacing w:before="280" w:after="280" w:line="240" w:lineRule="auto"/>
              <w:jc w:val="center"/>
              <w:rPr>
                <w:rFonts w:cs="Arial"/>
                <w:noProof/>
                <w:sz w:val="16"/>
                <w:szCs w:val="16"/>
                <w:lang w:eastAsia="pt-BR"/>
              </w:rPr>
            </w:pPr>
            <w:r w:rsidRPr="0092361E">
              <w:rPr>
                <w:rFonts w:cs="Arial"/>
                <w:noProof/>
                <w:sz w:val="16"/>
                <w:szCs w:val="16"/>
                <w:lang w:eastAsia="pt-BR"/>
              </w:rPr>
              <w:drawing>
                <wp:inline distT="0" distB="0" distL="0" distR="0">
                  <wp:extent cx="942975" cy="1219200"/>
                  <wp:effectExtent l="19050" t="0" r="9525" b="0"/>
                  <wp:docPr id="44" name="Image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1" cstate="print"/>
                          <a:srcRect/>
                          <a:stretch>
                            <a:fillRect/>
                          </a:stretch>
                        </pic:blipFill>
                        <pic:spPr bwMode="auto">
                          <a:xfrm>
                            <a:off x="0" y="0"/>
                            <a:ext cx="942975" cy="1219200"/>
                          </a:xfrm>
                          <a:prstGeom prst="rect">
                            <a:avLst/>
                          </a:prstGeom>
                          <a:noFill/>
                          <a:ln w="9525">
                            <a:noFill/>
                            <a:miter lim="800000"/>
                            <a:headEnd/>
                            <a:tailEnd/>
                          </a:ln>
                        </pic:spPr>
                      </pic:pic>
                    </a:graphicData>
                  </a:graphic>
                </wp:inline>
              </w:drawing>
            </w:r>
          </w:p>
        </w:tc>
        <w:tc>
          <w:tcPr>
            <w:tcW w:w="1249" w:type="pct"/>
            <w:vAlign w:val="center"/>
          </w:tcPr>
          <w:p w:rsidR="00AD007D" w:rsidRPr="0092361E" w:rsidRDefault="00AD007D" w:rsidP="001C0F68">
            <w:pPr>
              <w:spacing w:before="280" w:after="280" w:line="240" w:lineRule="auto"/>
              <w:jc w:val="center"/>
              <w:rPr>
                <w:rFonts w:cs="Arial"/>
                <w:noProof/>
                <w:sz w:val="16"/>
                <w:szCs w:val="16"/>
                <w:lang w:eastAsia="pt-BR"/>
              </w:rPr>
            </w:pPr>
            <w:r w:rsidRPr="0092361E">
              <w:rPr>
                <w:rFonts w:cs="Arial"/>
                <w:noProof/>
                <w:sz w:val="16"/>
                <w:szCs w:val="16"/>
                <w:lang w:eastAsia="pt-BR"/>
              </w:rPr>
              <w:t>492x420x150</w:t>
            </w:r>
          </w:p>
        </w:tc>
        <w:tc>
          <w:tcPr>
            <w:tcW w:w="1249" w:type="pct"/>
            <w:vAlign w:val="center"/>
          </w:tcPr>
          <w:p w:rsidR="00AD007D" w:rsidRPr="0092361E" w:rsidRDefault="00AD007D" w:rsidP="001C0F68">
            <w:pPr>
              <w:spacing w:before="280" w:after="280" w:line="240" w:lineRule="auto"/>
              <w:jc w:val="center"/>
              <w:rPr>
                <w:rFonts w:cs="Arial"/>
                <w:noProof/>
                <w:sz w:val="16"/>
                <w:szCs w:val="16"/>
                <w:lang w:eastAsia="pt-BR"/>
              </w:rPr>
            </w:pPr>
            <w:r w:rsidRPr="0092361E">
              <w:rPr>
                <w:rFonts w:cs="Arial"/>
                <w:noProof/>
                <w:sz w:val="16"/>
                <w:szCs w:val="16"/>
                <w:lang w:eastAsia="pt-BR"/>
              </w:rPr>
              <w:t>5,00m</w:t>
            </w:r>
          </w:p>
        </w:tc>
      </w:tr>
    </w:tbl>
    <w:p w:rsidR="00AD007D" w:rsidRPr="00463A4B" w:rsidRDefault="00AD007D" w:rsidP="001C0F68">
      <w:pPr>
        <w:spacing w:before="280" w:after="280" w:line="240" w:lineRule="auto"/>
      </w:pPr>
    </w:p>
    <w:p w:rsidR="00AD007D" w:rsidRPr="0092361E" w:rsidRDefault="00AD007D" w:rsidP="0092361E">
      <w:pPr>
        <w:pStyle w:val="Legenda"/>
        <w:spacing w:before="40" w:after="40"/>
        <w:rPr>
          <w:rFonts w:ascii="Arial Negrito" w:hAnsi="Arial Negrito"/>
          <w:smallCaps/>
        </w:rPr>
      </w:pPr>
      <w:bookmarkStart w:id="73" w:name="_Toc450902681"/>
      <w:r w:rsidRPr="0092361E">
        <w:rPr>
          <w:rFonts w:ascii="Arial Negrito" w:hAnsi="Arial Negrito"/>
          <w:smallCaps/>
        </w:rPr>
        <w:t xml:space="preserve">Quadro </w:t>
      </w:r>
      <w:r w:rsidR="00CF5665" w:rsidRPr="0092361E">
        <w:rPr>
          <w:rFonts w:ascii="Arial Negrito" w:hAnsi="Arial Negrito"/>
          <w:smallCaps/>
        </w:rPr>
        <w:fldChar w:fldCharType="begin"/>
      </w:r>
      <w:r w:rsidRPr="0092361E">
        <w:rPr>
          <w:rFonts w:ascii="Arial Negrito" w:hAnsi="Arial Negrito"/>
          <w:smallCaps/>
        </w:rPr>
        <w:instrText xml:space="preserve"> STYLEREF 3 \s </w:instrText>
      </w:r>
      <w:r w:rsidR="00CF5665" w:rsidRPr="0092361E">
        <w:rPr>
          <w:rFonts w:ascii="Arial Negrito" w:hAnsi="Arial Negrito"/>
          <w:smallCaps/>
        </w:rPr>
        <w:fldChar w:fldCharType="separate"/>
      </w:r>
      <w:r w:rsidR="001C0F68" w:rsidRPr="0092361E">
        <w:rPr>
          <w:rFonts w:ascii="Arial Negrito" w:hAnsi="Arial Negrito"/>
          <w:smallCaps/>
        </w:rPr>
        <w:t>3.4.1</w:t>
      </w:r>
      <w:r w:rsidR="00CF5665" w:rsidRPr="0092361E">
        <w:rPr>
          <w:rFonts w:ascii="Arial Negrito" w:hAnsi="Arial Negrito"/>
          <w:smallCaps/>
        </w:rPr>
        <w:fldChar w:fldCharType="end"/>
      </w:r>
      <w:r w:rsidRPr="0092361E">
        <w:rPr>
          <w:rFonts w:ascii="Arial Negrito" w:hAnsi="Arial Negrito"/>
          <w:smallCaps/>
        </w:rPr>
        <w:noBreakHyphen/>
      </w:r>
      <w:r w:rsidR="00CF5665" w:rsidRPr="0092361E">
        <w:rPr>
          <w:rFonts w:ascii="Arial Negrito" w:hAnsi="Arial Negrito"/>
          <w:smallCaps/>
        </w:rPr>
        <w:fldChar w:fldCharType="begin"/>
      </w:r>
      <w:r w:rsidRPr="0092361E">
        <w:rPr>
          <w:rFonts w:ascii="Arial Negrito" w:hAnsi="Arial Negrito"/>
          <w:smallCaps/>
        </w:rPr>
        <w:instrText xml:space="preserve"> SEQ Quadro \* ARABIC \s 3 </w:instrText>
      </w:r>
      <w:r w:rsidR="00CF5665" w:rsidRPr="0092361E">
        <w:rPr>
          <w:rFonts w:ascii="Arial Negrito" w:hAnsi="Arial Negrito"/>
          <w:smallCaps/>
        </w:rPr>
        <w:fldChar w:fldCharType="separate"/>
      </w:r>
      <w:r w:rsidR="001C0F68" w:rsidRPr="0092361E">
        <w:rPr>
          <w:rFonts w:ascii="Arial Negrito" w:hAnsi="Arial Negrito"/>
          <w:smallCaps/>
        </w:rPr>
        <w:t>2</w:t>
      </w:r>
      <w:r w:rsidR="00CF5665" w:rsidRPr="0092361E">
        <w:rPr>
          <w:rFonts w:ascii="Arial Negrito" w:hAnsi="Arial Negrito"/>
          <w:smallCaps/>
        </w:rPr>
        <w:fldChar w:fldCharType="end"/>
      </w:r>
      <w:r w:rsidRPr="0092361E">
        <w:rPr>
          <w:rFonts w:ascii="Arial Negrito" w:hAnsi="Arial Negrito"/>
          <w:smallCaps/>
        </w:rPr>
        <w:t>: Especificações técnicas do poste</w:t>
      </w:r>
      <w:bookmarkEnd w:id="73"/>
    </w:p>
    <w:tbl>
      <w:tblPr>
        <w:tblStyle w:val="Tabelacomgrade"/>
        <w:tblW w:w="5000" w:type="pct"/>
        <w:jc w:val="center"/>
        <w:tblBorders>
          <w:top w:val="single" w:sz="12" w:space="0" w:color="000080"/>
          <w:left w:val="single" w:sz="12" w:space="0" w:color="000080"/>
          <w:bottom w:val="single" w:sz="12" w:space="0" w:color="000080"/>
          <w:right w:val="single" w:sz="12" w:space="0" w:color="000080"/>
          <w:insideH w:val="single" w:sz="8" w:space="0" w:color="BFBFBF" w:themeColor="background1" w:themeShade="BF"/>
          <w:insideV w:val="single" w:sz="8" w:space="0" w:color="BFBFBF" w:themeColor="background1" w:themeShade="BF"/>
        </w:tblBorders>
        <w:tblLook w:val="04A0" w:firstRow="1" w:lastRow="0" w:firstColumn="1" w:lastColumn="0" w:noHBand="0" w:noVBand="1"/>
      </w:tblPr>
      <w:tblGrid>
        <w:gridCol w:w="6423"/>
        <w:gridCol w:w="2580"/>
      </w:tblGrid>
      <w:tr w:rsidR="00AD007D" w:rsidRPr="00463A4B" w:rsidTr="00784DD2">
        <w:trPr>
          <w:trHeight w:val="446"/>
          <w:jc w:val="center"/>
        </w:trPr>
        <w:tc>
          <w:tcPr>
            <w:tcW w:w="3567" w:type="pct"/>
            <w:tcBorders>
              <w:top w:val="single" w:sz="12" w:space="0" w:color="000080"/>
              <w:bottom w:val="single" w:sz="8" w:space="0" w:color="BFBFBF" w:themeColor="background1" w:themeShade="BF"/>
            </w:tcBorders>
            <w:shd w:val="clear" w:color="auto" w:fill="000080"/>
            <w:vAlign w:val="center"/>
          </w:tcPr>
          <w:p w:rsidR="00AD007D" w:rsidRPr="00463A4B" w:rsidRDefault="00AD007D" w:rsidP="0092361E">
            <w:pPr>
              <w:spacing w:before="40" w:after="40" w:line="240" w:lineRule="auto"/>
              <w:jc w:val="center"/>
              <w:rPr>
                <w:rFonts w:cs="Arial"/>
                <w:b/>
                <w:sz w:val="16"/>
                <w:szCs w:val="16"/>
              </w:rPr>
            </w:pPr>
            <w:r w:rsidRPr="00463A4B">
              <w:rPr>
                <w:rFonts w:cs="Arial"/>
                <w:b/>
                <w:sz w:val="16"/>
                <w:szCs w:val="16"/>
              </w:rPr>
              <w:t>Especificação</w:t>
            </w:r>
          </w:p>
        </w:tc>
        <w:tc>
          <w:tcPr>
            <w:tcW w:w="1433" w:type="pct"/>
            <w:tcBorders>
              <w:top w:val="single" w:sz="12" w:space="0" w:color="000080"/>
              <w:bottom w:val="single" w:sz="8" w:space="0" w:color="BFBFBF" w:themeColor="background1" w:themeShade="BF"/>
            </w:tcBorders>
            <w:shd w:val="clear" w:color="auto" w:fill="000080"/>
            <w:vAlign w:val="center"/>
          </w:tcPr>
          <w:p w:rsidR="00AD007D" w:rsidRPr="00463A4B" w:rsidRDefault="00AD007D" w:rsidP="0092361E">
            <w:pPr>
              <w:spacing w:before="40" w:after="40" w:line="240" w:lineRule="auto"/>
              <w:jc w:val="center"/>
              <w:rPr>
                <w:rFonts w:cs="Arial"/>
                <w:b/>
                <w:sz w:val="16"/>
                <w:szCs w:val="16"/>
              </w:rPr>
            </w:pPr>
            <w:r w:rsidRPr="00463A4B">
              <w:rPr>
                <w:rFonts w:cs="Arial"/>
                <w:b/>
                <w:sz w:val="16"/>
                <w:szCs w:val="16"/>
              </w:rPr>
              <w:t>Altura Útil (m)</w:t>
            </w:r>
          </w:p>
        </w:tc>
      </w:tr>
      <w:tr w:rsidR="00AD007D" w:rsidRPr="00463A4B" w:rsidTr="00784DD2">
        <w:trPr>
          <w:jc w:val="center"/>
        </w:trPr>
        <w:tc>
          <w:tcPr>
            <w:tcW w:w="3567" w:type="pct"/>
            <w:vAlign w:val="center"/>
          </w:tcPr>
          <w:p w:rsidR="00AD007D" w:rsidRPr="00463A4B" w:rsidRDefault="00AD007D" w:rsidP="0092361E">
            <w:pPr>
              <w:spacing w:before="40" w:after="40" w:line="240" w:lineRule="auto"/>
              <w:jc w:val="center"/>
              <w:rPr>
                <w:rFonts w:cs="Arial"/>
                <w:sz w:val="16"/>
                <w:szCs w:val="16"/>
              </w:rPr>
            </w:pPr>
            <w:r w:rsidRPr="00463A4B">
              <w:rPr>
                <w:rFonts w:cs="Arial"/>
                <w:sz w:val="16"/>
                <w:szCs w:val="16"/>
              </w:rPr>
              <w:t xml:space="preserve">Poste de </w:t>
            </w:r>
            <w:proofErr w:type="spellStart"/>
            <w:r w:rsidRPr="00463A4B">
              <w:rPr>
                <w:rFonts w:cs="Arial"/>
                <w:sz w:val="16"/>
                <w:szCs w:val="16"/>
              </w:rPr>
              <w:t>flangeado</w:t>
            </w:r>
            <w:proofErr w:type="spellEnd"/>
            <w:r w:rsidRPr="00463A4B">
              <w:rPr>
                <w:rFonts w:cs="Arial"/>
                <w:sz w:val="16"/>
                <w:szCs w:val="16"/>
              </w:rPr>
              <w:t xml:space="preserve">, com altura útil de 5 metros, com diâmetro no topo de 60,3mm, fabricado com resina de poliéster, cor branca e reforçado com fibra de vidro, com processo de fabricação em filamento contínuo, desgastado com lixa, liso, pintura com </w:t>
            </w:r>
            <w:proofErr w:type="spellStart"/>
            <w:r w:rsidRPr="00463A4B">
              <w:rPr>
                <w:rFonts w:cs="Arial"/>
                <w:sz w:val="16"/>
                <w:szCs w:val="16"/>
              </w:rPr>
              <w:t>gelcoat</w:t>
            </w:r>
            <w:proofErr w:type="spellEnd"/>
            <w:r w:rsidRPr="00463A4B">
              <w:rPr>
                <w:rFonts w:cs="Arial"/>
                <w:sz w:val="16"/>
                <w:szCs w:val="16"/>
              </w:rPr>
              <w:t xml:space="preserve"> autonivelante, bloqueador U.V., </w:t>
            </w:r>
            <w:proofErr w:type="spellStart"/>
            <w:r w:rsidRPr="00463A4B">
              <w:rPr>
                <w:rFonts w:cs="Arial"/>
                <w:sz w:val="16"/>
                <w:szCs w:val="16"/>
              </w:rPr>
              <w:t>anti</w:t>
            </w:r>
            <w:proofErr w:type="spellEnd"/>
            <w:r w:rsidRPr="00463A4B">
              <w:rPr>
                <w:rFonts w:cs="Arial"/>
                <w:sz w:val="16"/>
                <w:szCs w:val="16"/>
              </w:rPr>
              <w:t xml:space="preserve"> chama, tendo como características gerais absorção de água ASTMD 570 de 2,21%, </w:t>
            </w:r>
            <w:proofErr w:type="spellStart"/>
            <w:r w:rsidRPr="00463A4B">
              <w:rPr>
                <w:rFonts w:cs="Arial"/>
                <w:sz w:val="16"/>
                <w:szCs w:val="16"/>
              </w:rPr>
              <w:t>inflamabilidade</w:t>
            </w:r>
            <w:proofErr w:type="spellEnd"/>
            <w:r w:rsidRPr="00463A4B">
              <w:rPr>
                <w:rFonts w:cs="Arial"/>
                <w:sz w:val="16"/>
                <w:szCs w:val="16"/>
              </w:rPr>
              <w:t xml:space="preserve"> UL 94 que atende V-1, flexão após envelhecimento ASTM G155 com diminuição de 5,9%, resistência ao </w:t>
            </w:r>
            <w:proofErr w:type="spellStart"/>
            <w:r w:rsidRPr="00463A4B">
              <w:rPr>
                <w:rFonts w:cs="Arial"/>
                <w:sz w:val="16"/>
                <w:szCs w:val="16"/>
              </w:rPr>
              <w:t>trilhamento</w:t>
            </w:r>
            <w:proofErr w:type="spellEnd"/>
            <w:r w:rsidRPr="00463A4B">
              <w:rPr>
                <w:rFonts w:cs="Arial"/>
                <w:sz w:val="16"/>
                <w:szCs w:val="16"/>
              </w:rPr>
              <w:t xml:space="preserve"> elétrico NBR 10.996, que atende a 2A -1,75KV. O referido poste deverá atender a norma técnica ASTM-D4923/2011. Vida útil do poste estimada em 25 anos no mínimo.</w:t>
            </w:r>
          </w:p>
        </w:tc>
        <w:tc>
          <w:tcPr>
            <w:tcW w:w="1433" w:type="pct"/>
            <w:vAlign w:val="center"/>
          </w:tcPr>
          <w:p w:rsidR="00AD007D" w:rsidRPr="00463A4B" w:rsidRDefault="00AD007D" w:rsidP="0092361E">
            <w:pPr>
              <w:spacing w:before="40" w:after="40" w:line="240" w:lineRule="auto"/>
              <w:jc w:val="center"/>
              <w:rPr>
                <w:rFonts w:cs="Arial"/>
                <w:noProof/>
                <w:sz w:val="16"/>
                <w:szCs w:val="16"/>
                <w:lang w:eastAsia="pt-BR"/>
              </w:rPr>
            </w:pPr>
            <w:r w:rsidRPr="00463A4B">
              <w:rPr>
                <w:rFonts w:cs="Arial"/>
                <w:noProof/>
                <w:sz w:val="16"/>
                <w:szCs w:val="16"/>
                <w:lang w:eastAsia="pt-BR"/>
              </w:rPr>
              <w:t>5,00m</w:t>
            </w:r>
          </w:p>
        </w:tc>
      </w:tr>
    </w:tbl>
    <w:p w:rsidR="00AD007D" w:rsidRPr="00463A4B" w:rsidRDefault="00AD007D" w:rsidP="001C0F68">
      <w:pPr>
        <w:spacing w:before="280" w:after="280" w:line="240" w:lineRule="auto"/>
        <w:sectPr w:rsidR="00AD007D" w:rsidRPr="00463A4B" w:rsidSect="00F25887">
          <w:headerReference w:type="default" r:id="rId72"/>
          <w:footerReference w:type="default" r:id="rId73"/>
          <w:pgSz w:w="11906" w:h="16838"/>
          <w:pgMar w:top="1985" w:right="1418" w:bottom="1418" w:left="1701" w:header="709" w:footer="709" w:gutter="0"/>
          <w:cols w:space="708"/>
          <w:docGrid w:linePitch="360"/>
        </w:sectPr>
      </w:pPr>
    </w:p>
    <w:p w:rsidR="00AD007D" w:rsidRPr="00463A4B" w:rsidRDefault="00AD007D" w:rsidP="00983DEC">
      <w:pPr>
        <w:pStyle w:val="Ttulo3"/>
      </w:pPr>
      <w:bookmarkStart w:id="74" w:name="_Toc448745197"/>
      <w:bookmarkStart w:id="75" w:name="_Toc450905247"/>
      <w:r w:rsidRPr="00463A4B">
        <w:lastRenderedPageBreak/>
        <w:t>Elétrica</w:t>
      </w:r>
      <w:bookmarkEnd w:id="74"/>
      <w:bookmarkEnd w:id="75"/>
    </w:p>
    <w:p w:rsidR="00AD007D" w:rsidRPr="00463A4B" w:rsidRDefault="00AD007D" w:rsidP="001C0F68">
      <w:pPr>
        <w:spacing w:before="280" w:after="280" w:line="240" w:lineRule="auto"/>
      </w:pPr>
      <w:r w:rsidRPr="00463A4B">
        <w:t xml:space="preserve">O sistema de elétrica será subterrâneo, e se dará através da utilização de </w:t>
      </w:r>
      <w:proofErr w:type="spellStart"/>
      <w:r w:rsidRPr="00463A4B">
        <w:t>conduítes</w:t>
      </w:r>
      <w:proofErr w:type="spellEnd"/>
      <w:r w:rsidRPr="00463A4B">
        <w:t xml:space="preserve"> e cabos de alumínio com isolamento em XLPE, ligados à rede da concessionária através de conectores apropriados e compatíveis da rede pública.</w:t>
      </w:r>
    </w:p>
    <w:p w:rsidR="00AD007D" w:rsidRPr="00463A4B" w:rsidRDefault="00AD007D" w:rsidP="001C0F68">
      <w:pPr>
        <w:spacing w:before="280" w:after="280" w:line="240" w:lineRule="auto"/>
      </w:pPr>
      <w:r w:rsidRPr="00463A4B">
        <w:t>Para a elaboração do projeto foram consultadas as normas da ABNT NBR 8837, NBR 5101, NBR 13571 No dimensionamento dos condutores elétricos, foi considerado o maior valor de seção nominal obtido a partir dos seguintes critérios:</w:t>
      </w:r>
    </w:p>
    <w:p w:rsidR="00AD007D" w:rsidRPr="00463A4B" w:rsidRDefault="00AD007D" w:rsidP="001C0F68">
      <w:pPr>
        <w:spacing w:before="280" w:after="280" w:line="240" w:lineRule="auto"/>
        <w:contextualSpacing/>
      </w:pPr>
      <w:r w:rsidRPr="00463A4B">
        <w:t>(a) Seção Mínima;</w:t>
      </w:r>
    </w:p>
    <w:p w:rsidR="00AD007D" w:rsidRPr="00463A4B" w:rsidRDefault="00AD007D" w:rsidP="001C0F68">
      <w:pPr>
        <w:spacing w:before="280" w:after="280" w:line="240" w:lineRule="auto"/>
        <w:contextualSpacing/>
      </w:pPr>
      <w:r w:rsidRPr="00463A4B">
        <w:t>(b) Máxima Corrente (aquecimento);</w:t>
      </w:r>
    </w:p>
    <w:p w:rsidR="00AD007D" w:rsidRPr="00463A4B" w:rsidRDefault="00AD007D" w:rsidP="001C0F68">
      <w:pPr>
        <w:spacing w:before="280" w:after="280" w:line="240" w:lineRule="auto"/>
      </w:pPr>
      <w:r w:rsidRPr="00463A4B">
        <w:t>(c) Queda de Tensão.</w:t>
      </w:r>
    </w:p>
    <w:p w:rsidR="00AD007D" w:rsidRPr="00463A4B" w:rsidRDefault="00AD007D" w:rsidP="001C0F68">
      <w:pPr>
        <w:spacing w:before="280" w:after="280" w:line="240" w:lineRule="auto"/>
      </w:pPr>
      <w:r w:rsidRPr="00463A4B">
        <w:t>O quadro, a seguir, apresenta a memória de cálculo dos circuitos de iluminação da quadra poliesportiva.</w:t>
      </w:r>
    </w:p>
    <w:p w:rsidR="00AD007D" w:rsidRPr="00463A4B" w:rsidRDefault="00AD007D" w:rsidP="001C0F68">
      <w:pPr>
        <w:spacing w:before="280" w:after="280" w:line="240" w:lineRule="auto"/>
        <w:sectPr w:rsidR="00AD007D" w:rsidRPr="00463A4B" w:rsidSect="00E354EE">
          <w:pgSz w:w="11906" w:h="16838"/>
          <w:pgMar w:top="1417" w:right="1701" w:bottom="1417" w:left="1701" w:header="708" w:footer="708" w:gutter="0"/>
          <w:cols w:space="708"/>
          <w:docGrid w:linePitch="360"/>
        </w:sectPr>
      </w:pPr>
    </w:p>
    <w:p w:rsidR="00AD007D" w:rsidRPr="0092361E" w:rsidRDefault="00AD007D" w:rsidP="0092361E">
      <w:pPr>
        <w:pStyle w:val="Legenda"/>
        <w:spacing w:before="40" w:after="40"/>
        <w:rPr>
          <w:rFonts w:ascii="Arial Negrito" w:hAnsi="Arial Negrito"/>
          <w:smallCaps/>
        </w:rPr>
      </w:pPr>
      <w:bookmarkStart w:id="76" w:name="_Toc450902682"/>
      <w:r w:rsidRPr="0092361E">
        <w:rPr>
          <w:rFonts w:ascii="Arial Negrito" w:hAnsi="Arial Negrito"/>
          <w:smallCaps/>
        </w:rPr>
        <w:lastRenderedPageBreak/>
        <w:t xml:space="preserve">Quadro </w:t>
      </w:r>
      <w:r w:rsidR="00CF5665" w:rsidRPr="0092361E">
        <w:rPr>
          <w:rFonts w:ascii="Arial Negrito" w:hAnsi="Arial Negrito"/>
          <w:smallCaps/>
        </w:rPr>
        <w:fldChar w:fldCharType="begin"/>
      </w:r>
      <w:r w:rsidRPr="0092361E">
        <w:rPr>
          <w:rFonts w:ascii="Arial Negrito" w:hAnsi="Arial Negrito"/>
          <w:smallCaps/>
        </w:rPr>
        <w:instrText xml:space="preserve"> STYLEREF 3 \s </w:instrText>
      </w:r>
      <w:r w:rsidR="00CF5665" w:rsidRPr="0092361E">
        <w:rPr>
          <w:rFonts w:ascii="Arial Negrito" w:hAnsi="Arial Negrito"/>
          <w:smallCaps/>
        </w:rPr>
        <w:fldChar w:fldCharType="separate"/>
      </w:r>
      <w:r w:rsidR="001C0F68" w:rsidRPr="0092361E">
        <w:rPr>
          <w:rFonts w:ascii="Arial Negrito" w:hAnsi="Arial Negrito"/>
          <w:smallCaps/>
        </w:rPr>
        <w:t>3.4.2</w:t>
      </w:r>
      <w:r w:rsidR="00CF5665" w:rsidRPr="0092361E">
        <w:rPr>
          <w:rFonts w:ascii="Arial Negrito" w:hAnsi="Arial Negrito"/>
          <w:smallCaps/>
        </w:rPr>
        <w:fldChar w:fldCharType="end"/>
      </w:r>
      <w:r w:rsidRPr="0092361E">
        <w:rPr>
          <w:rFonts w:ascii="Arial Negrito" w:hAnsi="Arial Negrito"/>
          <w:smallCaps/>
        </w:rPr>
        <w:noBreakHyphen/>
      </w:r>
      <w:r w:rsidR="00CF5665" w:rsidRPr="0092361E">
        <w:rPr>
          <w:rFonts w:ascii="Arial Negrito" w:hAnsi="Arial Negrito"/>
          <w:smallCaps/>
        </w:rPr>
        <w:fldChar w:fldCharType="begin"/>
      </w:r>
      <w:r w:rsidRPr="0092361E">
        <w:rPr>
          <w:rFonts w:ascii="Arial Negrito" w:hAnsi="Arial Negrito"/>
          <w:smallCaps/>
        </w:rPr>
        <w:instrText xml:space="preserve"> SEQ Quadro \* ARABIC \s 3 </w:instrText>
      </w:r>
      <w:r w:rsidR="00CF5665" w:rsidRPr="0092361E">
        <w:rPr>
          <w:rFonts w:ascii="Arial Negrito" w:hAnsi="Arial Negrito"/>
          <w:smallCaps/>
        </w:rPr>
        <w:fldChar w:fldCharType="separate"/>
      </w:r>
      <w:r w:rsidR="001C0F68" w:rsidRPr="0092361E">
        <w:rPr>
          <w:rFonts w:ascii="Arial Negrito" w:hAnsi="Arial Negrito"/>
          <w:smallCaps/>
        </w:rPr>
        <w:t>1</w:t>
      </w:r>
      <w:r w:rsidR="00CF5665" w:rsidRPr="0092361E">
        <w:rPr>
          <w:rFonts w:ascii="Arial Negrito" w:hAnsi="Arial Negrito"/>
          <w:smallCaps/>
        </w:rPr>
        <w:fldChar w:fldCharType="end"/>
      </w:r>
      <w:r w:rsidRPr="0092361E">
        <w:rPr>
          <w:rFonts w:ascii="Arial Negrito" w:hAnsi="Arial Negrito"/>
          <w:smallCaps/>
        </w:rPr>
        <w:t>: Memória de cálculo dos circuitos elétricos de iluminação</w:t>
      </w:r>
      <w:bookmarkEnd w:id="76"/>
    </w:p>
    <w:tbl>
      <w:tblPr>
        <w:tblW w:w="5298" w:type="pct"/>
        <w:tblInd w:w="-72" w:type="dxa"/>
        <w:tblLayout w:type="fixed"/>
        <w:tblCellMar>
          <w:left w:w="70" w:type="dxa"/>
          <w:right w:w="70" w:type="dxa"/>
        </w:tblCellMar>
        <w:tblLook w:val="04A0" w:firstRow="1" w:lastRow="0" w:firstColumn="1" w:lastColumn="0" w:noHBand="0" w:noVBand="1"/>
      </w:tblPr>
      <w:tblGrid>
        <w:gridCol w:w="567"/>
        <w:gridCol w:w="893"/>
        <w:gridCol w:w="808"/>
        <w:gridCol w:w="582"/>
        <w:gridCol w:w="695"/>
        <w:gridCol w:w="695"/>
        <w:gridCol w:w="695"/>
        <w:gridCol w:w="695"/>
        <w:gridCol w:w="695"/>
        <w:gridCol w:w="695"/>
        <w:gridCol w:w="695"/>
        <w:gridCol w:w="695"/>
        <w:gridCol w:w="695"/>
        <w:gridCol w:w="695"/>
        <w:gridCol w:w="695"/>
        <w:gridCol w:w="695"/>
        <w:gridCol w:w="695"/>
        <w:gridCol w:w="695"/>
        <w:gridCol w:w="368"/>
        <w:gridCol w:w="368"/>
        <w:gridCol w:w="368"/>
        <w:gridCol w:w="368"/>
        <w:gridCol w:w="368"/>
        <w:gridCol w:w="368"/>
        <w:gridCol w:w="199"/>
      </w:tblGrid>
      <w:tr w:rsidR="00AD007D" w:rsidRPr="00463A4B" w:rsidTr="00B52869">
        <w:trPr>
          <w:gridAfter w:val="1"/>
          <w:wAfter w:w="199" w:type="dxa"/>
          <w:trHeight w:val="300"/>
        </w:trPr>
        <w:tc>
          <w:tcPr>
            <w:tcW w:w="14788" w:type="dxa"/>
            <w:gridSpan w:val="24"/>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D007D" w:rsidRPr="00463A4B" w:rsidRDefault="00AD007D" w:rsidP="0092361E">
            <w:pPr>
              <w:spacing w:before="40" w:after="40" w:line="240" w:lineRule="auto"/>
              <w:jc w:val="center"/>
              <w:rPr>
                <w:rFonts w:eastAsia="Times New Roman" w:cs="Arial"/>
                <w:b/>
                <w:bCs/>
                <w:sz w:val="12"/>
                <w:szCs w:val="12"/>
                <w:lang w:eastAsia="pt-BR"/>
              </w:rPr>
            </w:pPr>
            <w:r w:rsidRPr="00463A4B">
              <w:rPr>
                <w:rFonts w:eastAsia="Times New Roman" w:cs="Arial"/>
                <w:b/>
                <w:bCs/>
                <w:sz w:val="12"/>
                <w:szCs w:val="12"/>
                <w:lang w:eastAsia="pt-BR"/>
              </w:rPr>
              <w:t>QUADRO DE CARGAS</w:t>
            </w:r>
          </w:p>
        </w:tc>
      </w:tr>
      <w:tr w:rsidR="00AD007D" w:rsidRPr="00463A4B" w:rsidTr="00B52869">
        <w:trPr>
          <w:gridAfter w:val="1"/>
          <w:wAfter w:w="199" w:type="dxa"/>
          <w:cantSplit/>
          <w:trHeight w:val="1800"/>
        </w:trPr>
        <w:tc>
          <w:tcPr>
            <w:tcW w:w="567" w:type="dxa"/>
            <w:tcBorders>
              <w:top w:val="nil"/>
              <w:left w:val="single" w:sz="4" w:space="0" w:color="auto"/>
              <w:bottom w:val="single" w:sz="4" w:space="0" w:color="auto"/>
              <w:right w:val="single" w:sz="4" w:space="0" w:color="auto"/>
            </w:tcBorders>
            <w:shd w:val="clear" w:color="auto" w:fill="auto"/>
            <w:textDirection w:val="btLr"/>
            <w:vAlign w:val="center"/>
            <w:hideMark/>
          </w:tcPr>
          <w:p w:rsidR="00AD007D" w:rsidRPr="00463A4B" w:rsidRDefault="00AD007D" w:rsidP="0092361E">
            <w:pPr>
              <w:spacing w:before="40" w:after="40" w:line="240" w:lineRule="auto"/>
              <w:ind w:left="113" w:right="113"/>
              <w:jc w:val="center"/>
              <w:rPr>
                <w:rFonts w:eastAsia="Times New Roman" w:cs="Arial"/>
                <w:b/>
                <w:bCs/>
                <w:sz w:val="12"/>
                <w:szCs w:val="12"/>
                <w:lang w:eastAsia="pt-BR"/>
              </w:rPr>
            </w:pPr>
            <w:r w:rsidRPr="00463A4B">
              <w:rPr>
                <w:rFonts w:eastAsia="Times New Roman" w:cs="Arial"/>
                <w:b/>
                <w:bCs/>
                <w:sz w:val="12"/>
                <w:szCs w:val="12"/>
                <w:lang w:eastAsia="pt-BR"/>
              </w:rPr>
              <w:t>CIRCUITO</w:t>
            </w:r>
          </w:p>
        </w:tc>
        <w:tc>
          <w:tcPr>
            <w:tcW w:w="893" w:type="dxa"/>
            <w:tcBorders>
              <w:top w:val="nil"/>
              <w:left w:val="nil"/>
              <w:bottom w:val="single" w:sz="4" w:space="0" w:color="auto"/>
              <w:right w:val="single" w:sz="4" w:space="0" w:color="auto"/>
            </w:tcBorders>
            <w:shd w:val="clear" w:color="auto" w:fill="auto"/>
            <w:textDirection w:val="btLr"/>
            <w:vAlign w:val="center"/>
            <w:hideMark/>
          </w:tcPr>
          <w:p w:rsidR="00AD007D" w:rsidRPr="00463A4B" w:rsidRDefault="00AD007D" w:rsidP="0092361E">
            <w:pPr>
              <w:spacing w:before="40" w:after="40" w:line="240" w:lineRule="auto"/>
              <w:ind w:left="113" w:right="113"/>
              <w:jc w:val="center"/>
              <w:rPr>
                <w:rFonts w:eastAsia="Times New Roman" w:cs="Arial"/>
                <w:b/>
                <w:bCs/>
                <w:sz w:val="12"/>
                <w:szCs w:val="12"/>
                <w:lang w:eastAsia="pt-BR"/>
              </w:rPr>
            </w:pPr>
            <w:r w:rsidRPr="00463A4B">
              <w:rPr>
                <w:rFonts w:eastAsia="Times New Roman" w:cs="Arial"/>
                <w:b/>
                <w:bCs/>
                <w:sz w:val="12"/>
                <w:szCs w:val="12"/>
                <w:lang w:eastAsia="pt-BR"/>
              </w:rPr>
              <w:t>DESCRIÇÃO</w:t>
            </w:r>
          </w:p>
        </w:tc>
        <w:tc>
          <w:tcPr>
            <w:tcW w:w="808" w:type="dxa"/>
            <w:tcBorders>
              <w:top w:val="nil"/>
              <w:left w:val="nil"/>
              <w:bottom w:val="single" w:sz="4" w:space="0" w:color="auto"/>
              <w:right w:val="single" w:sz="4" w:space="0" w:color="auto"/>
            </w:tcBorders>
            <w:shd w:val="clear" w:color="auto" w:fill="auto"/>
            <w:textDirection w:val="btLr"/>
            <w:vAlign w:val="center"/>
            <w:hideMark/>
          </w:tcPr>
          <w:p w:rsidR="00AD007D" w:rsidRPr="00463A4B" w:rsidRDefault="00AD007D" w:rsidP="0092361E">
            <w:pPr>
              <w:spacing w:before="40" w:after="40" w:line="240" w:lineRule="auto"/>
              <w:ind w:left="113" w:right="113"/>
              <w:jc w:val="center"/>
              <w:rPr>
                <w:rFonts w:eastAsia="Times New Roman" w:cs="Arial"/>
                <w:b/>
                <w:bCs/>
                <w:sz w:val="12"/>
                <w:szCs w:val="12"/>
                <w:lang w:eastAsia="pt-BR"/>
              </w:rPr>
            </w:pPr>
            <w:r w:rsidRPr="00463A4B">
              <w:rPr>
                <w:rFonts w:eastAsia="Times New Roman" w:cs="Arial"/>
                <w:b/>
                <w:bCs/>
                <w:sz w:val="12"/>
                <w:szCs w:val="12"/>
                <w:lang w:eastAsia="pt-BR"/>
              </w:rPr>
              <w:t>TIPO DE ILUMINAÇÃO</w:t>
            </w:r>
          </w:p>
        </w:tc>
        <w:tc>
          <w:tcPr>
            <w:tcW w:w="582" w:type="dxa"/>
            <w:tcBorders>
              <w:top w:val="nil"/>
              <w:left w:val="nil"/>
              <w:bottom w:val="single" w:sz="4" w:space="0" w:color="auto"/>
              <w:right w:val="single" w:sz="4" w:space="0" w:color="auto"/>
            </w:tcBorders>
            <w:shd w:val="clear" w:color="auto" w:fill="auto"/>
            <w:textDirection w:val="btLr"/>
            <w:vAlign w:val="center"/>
            <w:hideMark/>
          </w:tcPr>
          <w:p w:rsidR="00AD007D" w:rsidRPr="00463A4B" w:rsidRDefault="00AD007D" w:rsidP="0092361E">
            <w:pPr>
              <w:spacing w:before="40" w:after="40" w:line="240" w:lineRule="auto"/>
              <w:ind w:left="113" w:right="113"/>
              <w:jc w:val="center"/>
              <w:rPr>
                <w:rFonts w:eastAsia="Times New Roman" w:cs="Arial"/>
                <w:b/>
                <w:bCs/>
                <w:sz w:val="12"/>
                <w:szCs w:val="12"/>
                <w:lang w:eastAsia="pt-BR"/>
              </w:rPr>
            </w:pPr>
            <w:r w:rsidRPr="00463A4B">
              <w:rPr>
                <w:rFonts w:eastAsia="Times New Roman" w:cs="Arial"/>
                <w:b/>
                <w:bCs/>
                <w:sz w:val="12"/>
                <w:szCs w:val="12"/>
                <w:lang w:eastAsia="pt-BR"/>
              </w:rPr>
              <w:t>POTÊNCIA POR LED (W)</w:t>
            </w:r>
          </w:p>
        </w:tc>
        <w:tc>
          <w:tcPr>
            <w:tcW w:w="695" w:type="dxa"/>
            <w:tcBorders>
              <w:top w:val="nil"/>
              <w:left w:val="nil"/>
              <w:bottom w:val="single" w:sz="4" w:space="0" w:color="auto"/>
              <w:right w:val="single" w:sz="4" w:space="0" w:color="auto"/>
            </w:tcBorders>
            <w:shd w:val="clear" w:color="auto" w:fill="auto"/>
            <w:textDirection w:val="btLr"/>
            <w:vAlign w:val="center"/>
            <w:hideMark/>
          </w:tcPr>
          <w:p w:rsidR="00AD007D" w:rsidRPr="00463A4B" w:rsidRDefault="00AD007D" w:rsidP="0092361E">
            <w:pPr>
              <w:spacing w:before="40" w:after="40" w:line="240" w:lineRule="auto"/>
              <w:ind w:left="113" w:right="113"/>
              <w:jc w:val="center"/>
              <w:rPr>
                <w:rFonts w:eastAsia="Times New Roman" w:cs="Arial"/>
                <w:b/>
                <w:bCs/>
                <w:sz w:val="12"/>
                <w:szCs w:val="12"/>
                <w:lang w:eastAsia="pt-BR"/>
              </w:rPr>
            </w:pPr>
            <w:r w:rsidRPr="00463A4B">
              <w:rPr>
                <w:rFonts w:eastAsia="Times New Roman" w:cs="Arial"/>
                <w:b/>
                <w:bCs/>
                <w:sz w:val="12"/>
                <w:szCs w:val="12"/>
                <w:lang w:eastAsia="pt-BR"/>
              </w:rPr>
              <w:t>NÚMERO DE LEDS POR LUMINÁRIA</w:t>
            </w:r>
          </w:p>
        </w:tc>
        <w:tc>
          <w:tcPr>
            <w:tcW w:w="695" w:type="dxa"/>
            <w:tcBorders>
              <w:top w:val="nil"/>
              <w:left w:val="nil"/>
              <w:bottom w:val="single" w:sz="4" w:space="0" w:color="auto"/>
              <w:right w:val="single" w:sz="4" w:space="0" w:color="auto"/>
            </w:tcBorders>
            <w:shd w:val="clear" w:color="auto" w:fill="auto"/>
            <w:textDirection w:val="btLr"/>
            <w:vAlign w:val="center"/>
            <w:hideMark/>
          </w:tcPr>
          <w:p w:rsidR="00AD007D" w:rsidRPr="00463A4B" w:rsidRDefault="00AD007D" w:rsidP="0092361E">
            <w:pPr>
              <w:spacing w:before="40" w:after="40" w:line="240" w:lineRule="auto"/>
              <w:ind w:left="113" w:right="113"/>
              <w:jc w:val="center"/>
              <w:rPr>
                <w:rFonts w:eastAsia="Times New Roman" w:cs="Arial"/>
                <w:b/>
                <w:bCs/>
                <w:sz w:val="12"/>
                <w:szCs w:val="12"/>
                <w:lang w:eastAsia="pt-BR"/>
              </w:rPr>
            </w:pPr>
            <w:r w:rsidRPr="00463A4B">
              <w:rPr>
                <w:rFonts w:eastAsia="Times New Roman" w:cs="Arial"/>
                <w:b/>
                <w:bCs/>
                <w:sz w:val="12"/>
                <w:szCs w:val="12"/>
                <w:lang w:eastAsia="pt-BR"/>
              </w:rPr>
              <w:t>POTÊNCIA DE LIGAÇÃO POR LUMINÁRIA (W)</w:t>
            </w:r>
          </w:p>
        </w:tc>
        <w:tc>
          <w:tcPr>
            <w:tcW w:w="695" w:type="dxa"/>
            <w:tcBorders>
              <w:top w:val="nil"/>
              <w:left w:val="nil"/>
              <w:bottom w:val="single" w:sz="4" w:space="0" w:color="auto"/>
              <w:right w:val="single" w:sz="4" w:space="0" w:color="auto"/>
            </w:tcBorders>
            <w:shd w:val="clear" w:color="auto" w:fill="auto"/>
            <w:textDirection w:val="btLr"/>
            <w:vAlign w:val="center"/>
            <w:hideMark/>
          </w:tcPr>
          <w:p w:rsidR="00AD007D" w:rsidRPr="00463A4B" w:rsidRDefault="00AD007D" w:rsidP="0092361E">
            <w:pPr>
              <w:spacing w:before="40" w:after="40" w:line="240" w:lineRule="auto"/>
              <w:ind w:left="113" w:right="113"/>
              <w:jc w:val="center"/>
              <w:rPr>
                <w:rFonts w:eastAsia="Times New Roman" w:cs="Arial"/>
                <w:b/>
                <w:bCs/>
                <w:sz w:val="12"/>
                <w:szCs w:val="12"/>
                <w:lang w:eastAsia="pt-BR"/>
              </w:rPr>
            </w:pPr>
            <w:r w:rsidRPr="00463A4B">
              <w:rPr>
                <w:rFonts w:eastAsia="Times New Roman" w:cs="Arial"/>
                <w:b/>
                <w:bCs/>
                <w:sz w:val="12"/>
                <w:szCs w:val="12"/>
                <w:lang w:eastAsia="pt-BR"/>
              </w:rPr>
              <w:t>NÚMERO DE LUMINÁRIAS</w:t>
            </w:r>
          </w:p>
        </w:tc>
        <w:tc>
          <w:tcPr>
            <w:tcW w:w="695" w:type="dxa"/>
            <w:tcBorders>
              <w:top w:val="nil"/>
              <w:left w:val="nil"/>
              <w:bottom w:val="single" w:sz="4" w:space="0" w:color="auto"/>
              <w:right w:val="single" w:sz="4" w:space="0" w:color="auto"/>
            </w:tcBorders>
            <w:shd w:val="clear" w:color="auto" w:fill="auto"/>
            <w:textDirection w:val="btLr"/>
            <w:vAlign w:val="center"/>
            <w:hideMark/>
          </w:tcPr>
          <w:p w:rsidR="00AD007D" w:rsidRPr="00463A4B" w:rsidRDefault="00AD007D" w:rsidP="0092361E">
            <w:pPr>
              <w:spacing w:before="40" w:after="40" w:line="240" w:lineRule="auto"/>
              <w:ind w:left="113" w:right="113"/>
              <w:jc w:val="center"/>
              <w:rPr>
                <w:rFonts w:eastAsia="Times New Roman" w:cs="Arial"/>
                <w:b/>
                <w:bCs/>
                <w:sz w:val="12"/>
                <w:szCs w:val="12"/>
                <w:lang w:eastAsia="pt-BR"/>
              </w:rPr>
            </w:pPr>
            <w:r w:rsidRPr="00463A4B">
              <w:rPr>
                <w:rFonts w:eastAsia="Times New Roman" w:cs="Arial"/>
                <w:b/>
                <w:bCs/>
                <w:sz w:val="12"/>
                <w:szCs w:val="12"/>
                <w:lang w:eastAsia="pt-BR"/>
              </w:rPr>
              <w:t xml:space="preserve">POTÊNCIA         </w:t>
            </w:r>
          </w:p>
          <w:p w:rsidR="00AD007D" w:rsidRPr="00463A4B" w:rsidRDefault="00AD007D" w:rsidP="0092361E">
            <w:pPr>
              <w:spacing w:before="40" w:after="40" w:line="240" w:lineRule="auto"/>
              <w:ind w:left="113" w:right="113"/>
              <w:jc w:val="center"/>
              <w:rPr>
                <w:rFonts w:eastAsia="Times New Roman" w:cs="Arial"/>
                <w:b/>
                <w:bCs/>
                <w:sz w:val="12"/>
                <w:szCs w:val="12"/>
                <w:lang w:eastAsia="pt-BR"/>
              </w:rPr>
            </w:pPr>
            <w:r w:rsidRPr="00463A4B">
              <w:rPr>
                <w:rFonts w:eastAsia="Times New Roman" w:cs="Arial"/>
                <w:b/>
                <w:bCs/>
                <w:sz w:val="12"/>
                <w:szCs w:val="12"/>
                <w:lang w:eastAsia="pt-BR"/>
              </w:rPr>
              <w:t>(W)</w:t>
            </w:r>
          </w:p>
        </w:tc>
        <w:tc>
          <w:tcPr>
            <w:tcW w:w="695" w:type="dxa"/>
            <w:tcBorders>
              <w:top w:val="nil"/>
              <w:left w:val="nil"/>
              <w:bottom w:val="single" w:sz="4" w:space="0" w:color="auto"/>
              <w:right w:val="single" w:sz="4" w:space="0" w:color="auto"/>
            </w:tcBorders>
            <w:shd w:val="clear" w:color="auto" w:fill="auto"/>
            <w:textDirection w:val="btLr"/>
            <w:vAlign w:val="center"/>
            <w:hideMark/>
          </w:tcPr>
          <w:p w:rsidR="00AD007D" w:rsidRPr="00463A4B" w:rsidRDefault="00AD007D" w:rsidP="0092361E">
            <w:pPr>
              <w:spacing w:before="40" w:after="40" w:line="240" w:lineRule="auto"/>
              <w:ind w:left="113" w:right="113"/>
              <w:jc w:val="center"/>
              <w:rPr>
                <w:rFonts w:eastAsia="Times New Roman" w:cs="Arial"/>
                <w:b/>
                <w:bCs/>
                <w:sz w:val="12"/>
                <w:szCs w:val="12"/>
                <w:lang w:eastAsia="pt-BR"/>
              </w:rPr>
            </w:pPr>
            <w:r w:rsidRPr="00463A4B">
              <w:rPr>
                <w:rFonts w:eastAsia="Times New Roman" w:cs="Arial"/>
                <w:b/>
                <w:bCs/>
                <w:sz w:val="12"/>
                <w:szCs w:val="12"/>
                <w:lang w:eastAsia="pt-BR"/>
              </w:rPr>
              <w:t xml:space="preserve">POTÊNCIA           </w:t>
            </w:r>
          </w:p>
          <w:p w:rsidR="00AD007D" w:rsidRPr="00463A4B" w:rsidRDefault="00AD007D" w:rsidP="0092361E">
            <w:pPr>
              <w:spacing w:before="40" w:after="40" w:line="240" w:lineRule="auto"/>
              <w:ind w:left="113" w:right="113"/>
              <w:jc w:val="center"/>
              <w:rPr>
                <w:rFonts w:eastAsia="Times New Roman" w:cs="Arial"/>
                <w:b/>
                <w:bCs/>
                <w:sz w:val="12"/>
                <w:szCs w:val="12"/>
                <w:lang w:eastAsia="pt-BR"/>
              </w:rPr>
            </w:pPr>
            <w:r w:rsidRPr="00463A4B">
              <w:rPr>
                <w:rFonts w:eastAsia="Times New Roman" w:cs="Arial"/>
                <w:b/>
                <w:bCs/>
                <w:sz w:val="12"/>
                <w:szCs w:val="12"/>
                <w:lang w:eastAsia="pt-BR"/>
              </w:rPr>
              <w:t>(VA)</w:t>
            </w:r>
          </w:p>
        </w:tc>
        <w:tc>
          <w:tcPr>
            <w:tcW w:w="695" w:type="dxa"/>
            <w:tcBorders>
              <w:top w:val="nil"/>
              <w:left w:val="nil"/>
              <w:bottom w:val="single" w:sz="4" w:space="0" w:color="auto"/>
              <w:right w:val="single" w:sz="4" w:space="0" w:color="auto"/>
            </w:tcBorders>
            <w:shd w:val="clear" w:color="auto" w:fill="auto"/>
            <w:textDirection w:val="btLr"/>
            <w:vAlign w:val="center"/>
            <w:hideMark/>
          </w:tcPr>
          <w:p w:rsidR="00AD007D" w:rsidRPr="00463A4B" w:rsidRDefault="00AD007D" w:rsidP="0092361E">
            <w:pPr>
              <w:spacing w:before="40" w:after="40" w:line="240" w:lineRule="auto"/>
              <w:ind w:left="113" w:right="113"/>
              <w:jc w:val="center"/>
              <w:rPr>
                <w:rFonts w:eastAsia="Times New Roman" w:cs="Arial"/>
                <w:b/>
                <w:bCs/>
                <w:sz w:val="12"/>
                <w:szCs w:val="12"/>
                <w:lang w:eastAsia="pt-BR"/>
              </w:rPr>
            </w:pPr>
            <w:r w:rsidRPr="00463A4B">
              <w:rPr>
                <w:rFonts w:eastAsia="Times New Roman" w:cs="Arial"/>
                <w:b/>
                <w:bCs/>
                <w:sz w:val="12"/>
                <w:szCs w:val="12"/>
                <w:lang w:eastAsia="pt-BR"/>
              </w:rPr>
              <w:t xml:space="preserve">DEMANDA </w:t>
            </w:r>
          </w:p>
          <w:p w:rsidR="00AD007D" w:rsidRPr="00463A4B" w:rsidRDefault="00AD007D" w:rsidP="0092361E">
            <w:pPr>
              <w:spacing w:before="40" w:after="40" w:line="240" w:lineRule="auto"/>
              <w:ind w:left="113" w:right="113"/>
              <w:jc w:val="center"/>
              <w:rPr>
                <w:rFonts w:eastAsia="Times New Roman" w:cs="Arial"/>
                <w:b/>
                <w:bCs/>
                <w:sz w:val="12"/>
                <w:szCs w:val="12"/>
                <w:lang w:eastAsia="pt-BR"/>
              </w:rPr>
            </w:pPr>
            <w:r w:rsidRPr="00463A4B">
              <w:rPr>
                <w:rFonts w:eastAsia="Times New Roman" w:cs="Arial"/>
                <w:b/>
                <w:bCs/>
                <w:sz w:val="12"/>
                <w:szCs w:val="12"/>
                <w:lang w:eastAsia="pt-BR"/>
              </w:rPr>
              <w:t>(%)</w:t>
            </w:r>
          </w:p>
        </w:tc>
        <w:tc>
          <w:tcPr>
            <w:tcW w:w="695" w:type="dxa"/>
            <w:tcBorders>
              <w:top w:val="nil"/>
              <w:left w:val="nil"/>
              <w:bottom w:val="single" w:sz="4" w:space="0" w:color="auto"/>
              <w:right w:val="single" w:sz="4" w:space="0" w:color="auto"/>
            </w:tcBorders>
            <w:shd w:val="clear" w:color="auto" w:fill="auto"/>
            <w:textDirection w:val="btLr"/>
            <w:vAlign w:val="center"/>
            <w:hideMark/>
          </w:tcPr>
          <w:p w:rsidR="00AD007D" w:rsidRPr="00463A4B" w:rsidRDefault="00AD007D" w:rsidP="0092361E">
            <w:pPr>
              <w:spacing w:before="40" w:after="40" w:line="240" w:lineRule="auto"/>
              <w:ind w:left="113" w:right="113"/>
              <w:jc w:val="center"/>
              <w:rPr>
                <w:rFonts w:eastAsia="Times New Roman" w:cs="Arial"/>
                <w:b/>
                <w:bCs/>
                <w:sz w:val="12"/>
                <w:szCs w:val="12"/>
                <w:lang w:eastAsia="pt-BR"/>
              </w:rPr>
            </w:pPr>
            <w:r w:rsidRPr="00463A4B">
              <w:rPr>
                <w:rFonts w:eastAsia="Times New Roman" w:cs="Arial"/>
                <w:b/>
                <w:bCs/>
                <w:sz w:val="12"/>
                <w:szCs w:val="12"/>
                <w:lang w:eastAsia="pt-BR"/>
              </w:rPr>
              <w:t>FATOR DE POTÊNCIA</w:t>
            </w:r>
          </w:p>
        </w:tc>
        <w:tc>
          <w:tcPr>
            <w:tcW w:w="695" w:type="dxa"/>
            <w:tcBorders>
              <w:top w:val="nil"/>
              <w:left w:val="nil"/>
              <w:bottom w:val="single" w:sz="4" w:space="0" w:color="auto"/>
              <w:right w:val="single" w:sz="4" w:space="0" w:color="auto"/>
            </w:tcBorders>
            <w:shd w:val="clear" w:color="auto" w:fill="auto"/>
            <w:textDirection w:val="btLr"/>
            <w:vAlign w:val="center"/>
            <w:hideMark/>
          </w:tcPr>
          <w:p w:rsidR="00AD007D" w:rsidRPr="00463A4B" w:rsidRDefault="00AD007D" w:rsidP="0092361E">
            <w:pPr>
              <w:spacing w:before="40" w:after="40" w:line="240" w:lineRule="auto"/>
              <w:ind w:left="113" w:right="113"/>
              <w:jc w:val="center"/>
              <w:rPr>
                <w:rFonts w:eastAsia="Times New Roman" w:cs="Arial"/>
                <w:b/>
                <w:bCs/>
                <w:sz w:val="12"/>
                <w:szCs w:val="12"/>
                <w:lang w:eastAsia="pt-BR"/>
              </w:rPr>
            </w:pPr>
            <w:r w:rsidRPr="00463A4B">
              <w:rPr>
                <w:rFonts w:eastAsia="Times New Roman" w:cs="Arial"/>
                <w:b/>
                <w:bCs/>
                <w:sz w:val="12"/>
                <w:szCs w:val="12"/>
                <w:lang w:eastAsia="pt-BR"/>
              </w:rPr>
              <w:t>TENSÃO</w:t>
            </w:r>
          </w:p>
        </w:tc>
        <w:tc>
          <w:tcPr>
            <w:tcW w:w="695" w:type="dxa"/>
            <w:tcBorders>
              <w:top w:val="nil"/>
              <w:left w:val="nil"/>
              <w:bottom w:val="single" w:sz="4" w:space="0" w:color="auto"/>
              <w:right w:val="single" w:sz="4" w:space="0" w:color="auto"/>
            </w:tcBorders>
            <w:shd w:val="clear" w:color="auto" w:fill="auto"/>
            <w:textDirection w:val="btLr"/>
            <w:vAlign w:val="center"/>
            <w:hideMark/>
          </w:tcPr>
          <w:p w:rsidR="00AD007D" w:rsidRPr="00463A4B" w:rsidRDefault="00AD007D" w:rsidP="0092361E">
            <w:pPr>
              <w:spacing w:before="40" w:after="40" w:line="240" w:lineRule="auto"/>
              <w:ind w:left="113" w:right="113"/>
              <w:jc w:val="center"/>
              <w:rPr>
                <w:rFonts w:eastAsia="Times New Roman" w:cs="Arial"/>
                <w:b/>
                <w:bCs/>
                <w:sz w:val="12"/>
                <w:szCs w:val="12"/>
                <w:lang w:eastAsia="pt-BR"/>
              </w:rPr>
            </w:pPr>
            <w:r w:rsidRPr="00463A4B">
              <w:rPr>
                <w:rFonts w:eastAsia="Times New Roman" w:cs="Arial"/>
                <w:b/>
                <w:bCs/>
                <w:sz w:val="12"/>
                <w:szCs w:val="12"/>
                <w:lang w:eastAsia="pt-BR"/>
              </w:rPr>
              <w:t xml:space="preserve">CORRENTE       </w:t>
            </w:r>
          </w:p>
          <w:p w:rsidR="00AD007D" w:rsidRPr="00463A4B" w:rsidRDefault="00AD007D" w:rsidP="0092361E">
            <w:pPr>
              <w:spacing w:before="40" w:after="40" w:line="240" w:lineRule="auto"/>
              <w:ind w:left="113" w:right="113"/>
              <w:jc w:val="center"/>
              <w:rPr>
                <w:rFonts w:eastAsia="Times New Roman" w:cs="Arial"/>
                <w:b/>
                <w:bCs/>
                <w:sz w:val="12"/>
                <w:szCs w:val="12"/>
                <w:lang w:eastAsia="pt-BR"/>
              </w:rPr>
            </w:pPr>
            <w:r w:rsidRPr="00463A4B">
              <w:rPr>
                <w:rFonts w:eastAsia="Times New Roman" w:cs="Arial"/>
                <w:b/>
                <w:bCs/>
                <w:sz w:val="12"/>
                <w:szCs w:val="12"/>
                <w:lang w:eastAsia="pt-BR"/>
              </w:rPr>
              <w:t>(A)</w:t>
            </w:r>
          </w:p>
        </w:tc>
        <w:tc>
          <w:tcPr>
            <w:tcW w:w="695" w:type="dxa"/>
            <w:tcBorders>
              <w:top w:val="nil"/>
              <w:left w:val="nil"/>
              <w:bottom w:val="single" w:sz="4" w:space="0" w:color="auto"/>
              <w:right w:val="single" w:sz="4" w:space="0" w:color="auto"/>
            </w:tcBorders>
            <w:shd w:val="clear" w:color="auto" w:fill="auto"/>
            <w:textDirection w:val="btLr"/>
            <w:vAlign w:val="center"/>
            <w:hideMark/>
          </w:tcPr>
          <w:p w:rsidR="00AD007D" w:rsidRPr="00463A4B" w:rsidRDefault="00AD007D" w:rsidP="0092361E">
            <w:pPr>
              <w:spacing w:before="40" w:after="40" w:line="240" w:lineRule="auto"/>
              <w:ind w:left="113" w:right="113"/>
              <w:jc w:val="center"/>
              <w:rPr>
                <w:rFonts w:eastAsia="Times New Roman" w:cs="Arial"/>
                <w:b/>
                <w:bCs/>
                <w:sz w:val="12"/>
                <w:szCs w:val="12"/>
                <w:lang w:eastAsia="pt-BR"/>
              </w:rPr>
            </w:pPr>
            <w:r w:rsidRPr="00463A4B">
              <w:rPr>
                <w:rFonts w:eastAsia="Times New Roman" w:cs="Arial"/>
                <w:b/>
                <w:bCs/>
                <w:sz w:val="12"/>
                <w:szCs w:val="12"/>
                <w:lang w:eastAsia="pt-BR"/>
              </w:rPr>
              <w:t>FASES</w:t>
            </w:r>
          </w:p>
        </w:tc>
        <w:tc>
          <w:tcPr>
            <w:tcW w:w="695" w:type="dxa"/>
            <w:tcBorders>
              <w:top w:val="nil"/>
              <w:left w:val="nil"/>
              <w:bottom w:val="single" w:sz="4" w:space="0" w:color="auto"/>
              <w:right w:val="single" w:sz="4" w:space="0" w:color="auto"/>
            </w:tcBorders>
            <w:shd w:val="clear" w:color="auto" w:fill="auto"/>
            <w:textDirection w:val="btLr"/>
            <w:vAlign w:val="center"/>
            <w:hideMark/>
          </w:tcPr>
          <w:p w:rsidR="00AD007D" w:rsidRPr="00463A4B" w:rsidRDefault="00AD007D" w:rsidP="0092361E">
            <w:pPr>
              <w:spacing w:before="40" w:after="40" w:line="240" w:lineRule="auto"/>
              <w:ind w:left="113" w:right="113"/>
              <w:jc w:val="center"/>
              <w:rPr>
                <w:rFonts w:eastAsia="Times New Roman" w:cs="Arial"/>
                <w:b/>
                <w:bCs/>
                <w:sz w:val="12"/>
                <w:szCs w:val="12"/>
                <w:lang w:eastAsia="pt-BR"/>
              </w:rPr>
            </w:pPr>
            <w:r w:rsidRPr="00463A4B">
              <w:rPr>
                <w:rFonts w:eastAsia="Times New Roman" w:cs="Arial"/>
                <w:b/>
                <w:bCs/>
                <w:sz w:val="12"/>
                <w:szCs w:val="12"/>
                <w:lang w:eastAsia="pt-BR"/>
              </w:rPr>
              <w:t xml:space="preserve">DISJUNTOR     </w:t>
            </w:r>
          </w:p>
          <w:p w:rsidR="00AD007D" w:rsidRPr="00463A4B" w:rsidRDefault="00AD007D" w:rsidP="0092361E">
            <w:pPr>
              <w:spacing w:before="40" w:after="40" w:line="240" w:lineRule="auto"/>
              <w:ind w:left="113" w:right="113"/>
              <w:jc w:val="center"/>
              <w:rPr>
                <w:rFonts w:eastAsia="Times New Roman" w:cs="Arial"/>
                <w:b/>
                <w:bCs/>
                <w:sz w:val="12"/>
                <w:szCs w:val="12"/>
                <w:lang w:eastAsia="pt-BR"/>
              </w:rPr>
            </w:pPr>
            <w:r w:rsidRPr="00463A4B">
              <w:rPr>
                <w:rFonts w:eastAsia="Times New Roman" w:cs="Arial"/>
                <w:b/>
                <w:bCs/>
                <w:sz w:val="12"/>
                <w:szCs w:val="12"/>
                <w:lang w:eastAsia="pt-BR"/>
              </w:rPr>
              <w:t>(A)</w:t>
            </w:r>
          </w:p>
        </w:tc>
        <w:tc>
          <w:tcPr>
            <w:tcW w:w="695" w:type="dxa"/>
            <w:tcBorders>
              <w:top w:val="nil"/>
              <w:left w:val="nil"/>
              <w:bottom w:val="single" w:sz="4" w:space="0" w:color="auto"/>
              <w:right w:val="single" w:sz="4" w:space="0" w:color="auto"/>
            </w:tcBorders>
            <w:shd w:val="clear" w:color="auto" w:fill="auto"/>
            <w:textDirection w:val="btLr"/>
            <w:vAlign w:val="center"/>
            <w:hideMark/>
          </w:tcPr>
          <w:p w:rsidR="00AD007D" w:rsidRPr="00463A4B" w:rsidRDefault="00AD007D" w:rsidP="0092361E">
            <w:pPr>
              <w:spacing w:before="40" w:after="40" w:line="240" w:lineRule="auto"/>
              <w:ind w:left="113" w:right="113"/>
              <w:jc w:val="center"/>
              <w:rPr>
                <w:rFonts w:eastAsia="Times New Roman" w:cs="Arial"/>
                <w:b/>
                <w:bCs/>
                <w:sz w:val="12"/>
                <w:szCs w:val="12"/>
                <w:lang w:eastAsia="pt-BR"/>
              </w:rPr>
            </w:pPr>
            <w:r w:rsidRPr="00463A4B">
              <w:rPr>
                <w:rFonts w:eastAsia="Times New Roman" w:cs="Arial"/>
                <w:b/>
                <w:bCs/>
                <w:sz w:val="12"/>
                <w:szCs w:val="12"/>
                <w:lang w:eastAsia="pt-BR"/>
              </w:rPr>
              <w:t>SEÇÃO NOMINAL DO CABO (MM²)</w:t>
            </w:r>
          </w:p>
        </w:tc>
        <w:tc>
          <w:tcPr>
            <w:tcW w:w="695" w:type="dxa"/>
            <w:tcBorders>
              <w:top w:val="nil"/>
              <w:left w:val="nil"/>
              <w:bottom w:val="single" w:sz="4" w:space="0" w:color="auto"/>
              <w:right w:val="single" w:sz="4" w:space="0" w:color="auto"/>
            </w:tcBorders>
            <w:shd w:val="clear" w:color="auto" w:fill="auto"/>
            <w:textDirection w:val="btLr"/>
            <w:vAlign w:val="center"/>
            <w:hideMark/>
          </w:tcPr>
          <w:p w:rsidR="00AD007D" w:rsidRPr="00463A4B" w:rsidRDefault="00AD007D" w:rsidP="0092361E">
            <w:pPr>
              <w:spacing w:before="40" w:after="40" w:line="240" w:lineRule="auto"/>
              <w:ind w:left="113" w:right="113"/>
              <w:jc w:val="center"/>
              <w:rPr>
                <w:rFonts w:eastAsia="Times New Roman" w:cs="Arial"/>
                <w:b/>
                <w:bCs/>
                <w:sz w:val="12"/>
                <w:szCs w:val="12"/>
                <w:lang w:eastAsia="pt-BR"/>
              </w:rPr>
            </w:pPr>
            <w:r w:rsidRPr="00463A4B">
              <w:rPr>
                <w:rFonts w:eastAsia="Times New Roman" w:cs="Arial"/>
                <w:b/>
                <w:bCs/>
                <w:sz w:val="12"/>
                <w:szCs w:val="12"/>
                <w:lang w:eastAsia="pt-BR"/>
              </w:rPr>
              <w:t>SEÇÃO DO ELETRODUTO (MM)</w:t>
            </w:r>
          </w:p>
        </w:tc>
        <w:tc>
          <w:tcPr>
            <w:tcW w:w="695" w:type="dxa"/>
            <w:tcBorders>
              <w:top w:val="nil"/>
              <w:left w:val="nil"/>
              <w:bottom w:val="single" w:sz="4" w:space="0" w:color="auto"/>
              <w:right w:val="single" w:sz="4" w:space="0" w:color="auto"/>
            </w:tcBorders>
            <w:shd w:val="clear" w:color="auto" w:fill="auto"/>
            <w:textDirection w:val="btLr"/>
            <w:vAlign w:val="center"/>
            <w:hideMark/>
          </w:tcPr>
          <w:p w:rsidR="00AD007D" w:rsidRPr="00463A4B" w:rsidRDefault="00AD007D" w:rsidP="0092361E">
            <w:pPr>
              <w:spacing w:before="40" w:after="40" w:line="240" w:lineRule="auto"/>
              <w:ind w:left="113" w:right="113"/>
              <w:jc w:val="center"/>
              <w:rPr>
                <w:rFonts w:eastAsia="Times New Roman" w:cs="Arial"/>
                <w:b/>
                <w:bCs/>
                <w:sz w:val="12"/>
                <w:szCs w:val="12"/>
                <w:lang w:eastAsia="pt-BR"/>
              </w:rPr>
            </w:pPr>
            <w:r w:rsidRPr="00463A4B">
              <w:rPr>
                <w:rFonts w:eastAsia="Times New Roman" w:cs="Arial"/>
                <w:b/>
                <w:bCs/>
                <w:sz w:val="12"/>
                <w:szCs w:val="12"/>
                <w:lang w:eastAsia="pt-BR"/>
              </w:rPr>
              <w:t>FASES ABC</w:t>
            </w:r>
          </w:p>
        </w:tc>
        <w:tc>
          <w:tcPr>
            <w:tcW w:w="2208" w:type="dxa"/>
            <w:gridSpan w:val="6"/>
            <w:tcBorders>
              <w:top w:val="single" w:sz="4" w:space="0" w:color="auto"/>
              <w:left w:val="nil"/>
              <w:bottom w:val="single" w:sz="4" w:space="0" w:color="auto"/>
              <w:right w:val="single" w:sz="4" w:space="0" w:color="auto"/>
            </w:tcBorders>
            <w:shd w:val="clear" w:color="auto" w:fill="auto"/>
            <w:noWrap/>
            <w:vAlign w:val="center"/>
            <w:hideMark/>
          </w:tcPr>
          <w:p w:rsidR="00AD007D" w:rsidRPr="00463A4B" w:rsidRDefault="00AD007D" w:rsidP="0092361E">
            <w:pPr>
              <w:spacing w:before="40" w:after="40" w:line="240" w:lineRule="auto"/>
              <w:jc w:val="center"/>
              <w:rPr>
                <w:rFonts w:eastAsia="Times New Roman" w:cs="Arial"/>
                <w:b/>
                <w:bCs/>
                <w:sz w:val="12"/>
                <w:szCs w:val="12"/>
                <w:lang w:eastAsia="pt-BR"/>
              </w:rPr>
            </w:pPr>
            <w:r w:rsidRPr="00463A4B">
              <w:rPr>
                <w:rFonts w:eastAsia="Times New Roman" w:cs="Arial"/>
                <w:b/>
                <w:bCs/>
                <w:sz w:val="12"/>
                <w:szCs w:val="12"/>
                <w:lang w:eastAsia="pt-BR"/>
              </w:rPr>
              <w:t> </w:t>
            </w:r>
          </w:p>
        </w:tc>
      </w:tr>
      <w:tr w:rsidR="00AD007D" w:rsidRPr="00463A4B" w:rsidTr="00B52869">
        <w:trPr>
          <w:gridAfter w:val="1"/>
          <w:wAfter w:w="199" w:type="dxa"/>
          <w:trHeight w:val="28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1</w:t>
            </w:r>
          </w:p>
        </w:tc>
        <w:tc>
          <w:tcPr>
            <w:tcW w:w="893"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CIRCUITO 1</w:t>
            </w:r>
          </w:p>
        </w:tc>
        <w:tc>
          <w:tcPr>
            <w:tcW w:w="808"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LED</w:t>
            </w:r>
          </w:p>
        </w:tc>
        <w:tc>
          <w:tcPr>
            <w:tcW w:w="582"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1,2</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48</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57,6</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15</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864</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909</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100</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0,95</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220</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4,13</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2</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10</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1,5</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16</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AB</w:t>
            </w:r>
          </w:p>
        </w:tc>
        <w:tc>
          <w:tcPr>
            <w:tcW w:w="2208" w:type="dxa"/>
            <w:gridSpan w:val="6"/>
            <w:tcBorders>
              <w:top w:val="single" w:sz="4" w:space="0" w:color="auto"/>
              <w:left w:val="nil"/>
              <w:bottom w:val="single" w:sz="4" w:space="0" w:color="auto"/>
              <w:right w:val="single" w:sz="4" w:space="0" w:color="auto"/>
            </w:tcBorders>
            <w:shd w:val="clear" w:color="auto" w:fill="auto"/>
            <w:noWrap/>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OBS.: DISJUNTOR TERMOMAGNÉTICO BIPOLAR; LUMINÁRIAS TIPO LED</w:t>
            </w:r>
          </w:p>
        </w:tc>
      </w:tr>
      <w:tr w:rsidR="00AD007D" w:rsidRPr="00463A4B" w:rsidTr="00B52869">
        <w:trPr>
          <w:gridAfter w:val="1"/>
          <w:wAfter w:w="199" w:type="dxa"/>
          <w:trHeight w:val="28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2</w:t>
            </w:r>
          </w:p>
        </w:tc>
        <w:tc>
          <w:tcPr>
            <w:tcW w:w="893"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CIRCUITO 2</w:t>
            </w:r>
          </w:p>
        </w:tc>
        <w:tc>
          <w:tcPr>
            <w:tcW w:w="808"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VAPOR METÁLICO</w:t>
            </w:r>
          </w:p>
        </w:tc>
        <w:tc>
          <w:tcPr>
            <w:tcW w:w="582"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N/A</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N/A</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250</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3</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750</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789</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100</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0,95</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220</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3,59</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2</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10</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1,5</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16</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AB</w:t>
            </w:r>
          </w:p>
        </w:tc>
        <w:tc>
          <w:tcPr>
            <w:tcW w:w="2208" w:type="dxa"/>
            <w:gridSpan w:val="6"/>
            <w:tcBorders>
              <w:top w:val="single" w:sz="4" w:space="0" w:color="auto"/>
              <w:left w:val="nil"/>
              <w:bottom w:val="single" w:sz="4" w:space="0" w:color="auto"/>
              <w:right w:val="single" w:sz="4" w:space="0" w:color="auto"/>
            </w:tcBorders>
            <w:shd w:val="clear" w:color="auto" w:fill="auto"/>
            <w:noWrap/>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OBS.: DISJUNTOR TERMOMAGNÉTICO BIPOLAR; PROJETORES COM LÂMPADA DE MULTIVAPOR METÁLICO</w:t>
            </w:r>
          </w:p>
        </w:tc>
      </w:tr>
      <w:tr w:rsidR="00AD007D" w:rsidRPr="00463A4B" w:rsidTr="00B52869">
        <w:trPr>
          <w:gridAfter w:val="1"/>
          <w:wAfter w:w="199" w:type="dxa"/>
          <w:trHeight w:val="28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3</w:t>
            </w:r>
          </w:p>
        </w:tc>
        <w:tc>
          <w:tcPr>
            <w:tcW w:w="893"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CIRCUITO 3</w:t>
            </w:r>
          </w:p>
        </w:tc>
        <w:tc>
          <w:tcPr>
            <w:tcW w:w="808"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VAPOR METÁLICO</w:t>
            </w:r>
          </w:p>
        </w:tc>
        <w:tc>
          <w:tcPr>
            <w:tcW w:w="582"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N/A</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N/A</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250</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3</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750</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789</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100</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0,95</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220</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3,59</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2</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10</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1,5</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16</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AB</w:t>
            </w:r>
          </w:p>
        </w:tc>
        <w:tc>
          <w:tcPr>
            <w:tcW w:w="2208" w:type="dxa"/>
            <w:gridSpan w:val="6"/>
            <w:tcBorders>
              <w:top w:val="single" w:sz="4" w:space="0" w:color="auto"/>
              <w:left w:val="nil"/>
              <w:bottom w:val="single" w:sz="4" w:space="0" w:color="auto"/>
              <w:right w:val="single" w:sz="4" w:space="0" w:color="auto"/>
            </w:tcBorders>
            <w:shd w:val="clear" w:color="auto" w:fill="auto"/>
            <w:noWrap/>
            <w:vAlign w:val="center"/>
            <w:hideMark/>
          </w:tcPr>
          <w:p w:rsidR="00AD007D" w:rsidRPr="00463A4B" w:rsidRDefault="00AD007D" w:rsidP="0092361E">
            <w:pPr>
              <w:spacing w:before="40" w:after="40" w:line="240" w:lineRule="auto"/>
              <w:jc w:val="center"/>
              <w:rPr>
                <w:rFonts w:cs="Arial"/>
                <w:sz w:val="12"/>
                <w:szCs w:val="12"/>
              </w:rPr>
            </w:pPr>
            <w:r w:rsidRPr="00463A4B">
              <w:rPr>
                <w:rFonts w:cs="Arial"/>
                <w:sz w:val="12"/>
                <w:szCs w:val="12"/>
              </w:rPr>
              <w:t>OBS.: DISJUNTOR TERMOMAGNÉTICO BIPOLAR; PROJETORES COM LÂMPADA DE MULTIVAPOR METÁLICO</w:t>
            </w:r>
          </w:p>
        </w:tc>
      </w:tr>
      <w:tr w:rsidR="00AD007D" w:rsidRPr="00463A4B" w:rsidTr="00B52869">
        <w:trPr>
          <w:gridAfter w:val="1"/>
          <w:wAfter w:w="199" w:type="dxa"/>
          <w:trHeight w:val="28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b/>
                <w:bCs/>
                <w:sz w:val="12"/>
                <w:szCs w:val="12"/>
              </w:rPr>
            </w:pPr>
            <w:r w:rsidRPr="00463A4B">
              <w:rPr>
                <w:rFonts w:cs="Arial"/>
                <w:b/>
                <w:bCs/>
                <w:sz w:val="12"/>
                <w:szCs w:val="12"/>
              </w:rPr>
              <w:t>TOTAL</w:t>
            </w:r>
          </w:p>
        </w:tc>
        <w:tc>
          <w:tcPr>
            <w:tcW w:w="893"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b/>
                <w:bCs/>
                <w:sz w:val="12"/>
                <w:szCs w:val="12"/>
              </w:rPr>
            </w:pPr>
          </w:p>
        </w:tc>
        <w:tc>
          <w:tcPr>
            <w:tcW w:w="808"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b/>
                <w:bCs/>
                <w:sz w:val="12"/>
                <w:szCs w:val="12"/>
              </w:rPr>
            </w:pPr>
          </w:p>
        </w:tc>
        <w:tc>
          <w:tcPr>
            <w:tcW w:w="582"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b/>
                <w:bCs/>
                <w:sz w:val="12"/>
                <w:szCs w:val="12"/>
              </w:rPr>
            </w:pP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b/>
                <w:bCs/>
                <w:sz w:val="12"/>
                <w:szCs w:val="12"/>
              </w:rPr>
            </w:pP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b/>
                <w:bCs/>
                <w:sz w:val="12"/>
                <w:szCs w:val="12"/>
              </w:rPr>
            </w:pP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b/>
                <w:bCs/>
                <w:sz w:val="12"/>
                <w:szCs w:val="12"/>
              </w:rPr>
            </w:pPr>
            <w:r w:rsidRPr="00463A4B">
              <w:rPr>
                <w:rFonts w:cs="Arial"/>
                <w:b/>
                <w:bCs/>
                <w:sz w:val="12"/>
                <w:szCs w:val="12"/>
              </w:rPr>
              <w:t>21</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b/>
                <w:bCs/>
                <w:sz w:val="12"/>
                <w:szCs w:val="12"/>
              </w:rPr>
            </w:pPr>
            <w:r w:rsidRPr="00463A4B">
              <w:rPr>
                <w:rFonts w:cs="Arial"/>
                <w:b/>
                <w:bCs/>
                <w:sz w:val="12"/>
                <w:szCs w:val="12"/>
              </w:rPr>
              <w:t>2.364</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b/>
                <w:bCs/>
                <w:sz w:val="12"/>
                <w:szCs w:val="12"/>
              </w:rPr>
            </w:pPr>
            <w:r w:rsidRPr="00463A4B">
              <w:rPr>
                <w:rFonts w:cs="Arial"/>
                <w:b/>
                <w:bCs/>
                <w:sz w:val="12"/>
                <w:szCs w:val="12"/>
              </w:rPr>
              <w:t>2.488</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b/>
                <w:bCs/>
                <w:sz w:val="12"/>
                <w:szCs w:val="12"/>
              </w:rPr>
            </w:pPr>
            <w:r w:rsidRPr="00463A4B">
              <w:rPr>
                <w:rFonts w:cs="Arial"/>
                <w:b/>
                <w:bCs/>
                <w:sz w:val="12"/>
                <w:szCs w:val="12"/>
              </w:rPr>
              <w:t>80%</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b/>
                <w:bCs/>
                <w:sz w:val="12"/>
                <w:szCs w:val="12"/>
              </w:rPr>
            </w:pP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b/>
                <w:bCs/>
                <w:sz w:val="12"/>
                <w:szCs w:val="12"/>
              </w:rPr>
            </w:pP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b/>
                <w:bCs/>
                <w:sz w:val="12"/>
                <w:szCs w:val="12"/>
              </w:rPr>
            </w:pPr>
            <w:r w:rsidRPr="00463A4B">
              <w:rPr>
                <w:rFonts w:cs="Arial"/>
                <w:b/>
                <w:bCs/>
                <w:sz w:val="12"/>
                <w:szCs w:val="12"/>
              </w:rPr>
              <w:t>11,31</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b/>
                <w:bCs/>
                <w:sz w:val="12"/>
                <w:szCs w:val="12"/>
              </w:rPr>
            </w:pP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b/>
                <w:bCs/>
                <w:sz w:val="12"/>
                <w:szCs w:val="12"/>
              </w:rPr>
            </w:pPr>
            <w:r w:rsidRPr="00463A4B">
              <w:rPr>
                <w:rFonts w:cs="Arial"/>
                <w:b/>
                <w:bCs/>
                <w:sz w:val="12"/>
                <w:szCs w:val="12"/>
              </w:rPr>
              <w:t>30</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b/>
                <w:bCs/>
                <w:sz w:val="12"/>
                <w:szCs w:val="12"/>
              </w:rPr>
            </w:pP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b/>
                <w:bCs/>
                <w:sz w:val="12"/>
                <w:szCs w:val="12"/>
              </w:rPr>
            </w:pP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b/>
                <w:bCs/>
                <w:sz w:val="12"/>
                <w:szCs w:val="12"/>
              </w:rPr>
            </w:pPr>
          </w:p>
        </w:tc>
        <w:tc>
          <w:tcPr>
            <w:tcW w:w="2208" w:type="dxa"/>
            <w:gridSpan w:val="6"/>
            <w:tcBorders>
              <w:top w:val="single" w:sz="4" w:space="0" w:color="auto"/>
              <w:left w:val="nil"/>
              <w:bottom w:val="single" w:sz="4" w:space="0" w:color="auto"/>
              <w:right w:val="single" w:sz="4" w:space="0" w:color="auto"/>
            </w:tcBorders>
            <w:shd w:val="clear" w:color="auto" w:fill="auto"/>
            <w:noWrap/>
            <w:vAlign w:val="center"/>
            <w:hideMark/>
          </w:tcPr>
          <w:p w:rsidR="00AD007D" w:rsidRPr="00463A4B" w:rsidRDefault="00AD007D" w:rsidP="0092361E">
            <w:pPr>
              <w:spacing w:before="40" w:after="40" w:line="240" w:lineRule="auto"/>
              <w:jc w:val="center"/>
              <w:rPr>
                <w:rFonts w:cs="Arial"/>
                <w:b/>
                <w:bCs/>
                <w:sz w:val="12"/>
                <w:szCs w:val="12"/>
              </w:rPr>
            </w:pPr>
          </w:p>
        </w:tc>
      </w:tr>
      <w:tr w:rsidR="00AD007D" w:rsidRPr="00463A4B" w:rsidTr="00B52869">
        <w:trPr>
          <w:gridAfter w:val="1"/>
          <w:wAfter w:w="199" w:type="dxa"/>
          <w:trHeight w:val="288"/>
        </w:trPr>
        <w:tc>
          <w:tcPr>
            <w:tcW w:w="567" w:type="dxa"/>
            <w:tcBorders>
              <w:top w:val="nil"/>
              <w:left w:val="single" w:sz="4" w:space="0" w:color="auto"/>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eastAsia="Times New Roman" w:cs="Arial"/>
                <w:b/>
                <w:bCs/>
                <w:sz w:val="12"/>
                <w:szCs w:val="12"/>
                <w:lang w:eastAsia="pt-BR"/>
              </w:rPr>
            </w:pPr>
          </w:p>
        </w:tc>
        <w:tc>
          <w:tcPr>
            <w:tcW w:w="893"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eastAsia="Times New Roman" w:cs="Arial"/>
                <w:b/>
                <w:bCs/>
                <w:sz w:val="12"/>
                <w:szCs w:val="12"/>
                <w:lang w:eastAsia="pt-BR"/>
              </w:rPr>
            </w:pPr>
          </w:p>
        </w:tc>
        <w:tc>
          <w:tcPr>
            <w:tcW w:w="808"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eastAsia="Times New Roman" w:cs="Arial"/>
                <w:b/>
                <w:bCs/>
                <w:sz w:val="12"/>
                <w:szCs w:val="12"/>
                <w:lang w:eastAsia="pt-BR"/>
              </w:rPr>
            </w:pPr>
          </w:p>
        </w:tc>
        <w:tc>
          <w:tcPr>
            <w:tcW w:w="582"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eastAsia="Times New Roman" w:cs="Arial"/>
                <w:b/>
                <w:bCs/>
                <w:sz w:val="12"/>
                <w:szCs w:val="12"/>
                <w:lang w:eastAsia="pt-BR"/>
              </w:rPr>
            </w:pP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eastAsia="Times New Roman" w:cs="Arial"/>
                <w:b/>
                <w:bCs/>
                <w:sz w:val="12"/>
                <w:szCs w:val="12"/>
                <w:lang w:eastAsia="pt-BR"/>
              </w:rPr>
            </w:pP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eastAsia="Times New Roman" w:cs="Arial"/>
                <w:b/>
                <w:bCs/>
                <w:sz w:val="12"/>
                <w:szCs w:val="12"/>
                <w:lang w:eastAsia="pt-BR"/>
              </w:rPr>
            </w:pP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eastAsia="Times New Roman" w:cs="Arial"/>
                <w:b/>
                <w:bCs/>
                <w:sz w:val="12"/>
                <w:szCs w:val="12"/>
                <w:lang w:eastAsia="pt-BR"/>
              </w:rPr>
            </w:pP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eastAsia="Times New Roman" w:cs="Arial"/>
                <w:b/>
                <w:bCs/>
                <w:sz w:val="12"/>
                <w:szCs w:val="12"/>
                <w:lang w:eastAsia="pt-BR"/>
              </w:rPr>
            </w:pPr>
          </w:p>
        </w:tc>
        <w:tc>
          <w:tcPr>
            <w:tcW w:w="1390" w:type="dxa"/>
            <w:gridSpan w:val="2"/>
            <w:tcBorders>
              <w:top w:val="single" w:sz="4" w:space="0" w:color="auto"/>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b/>
                <w:bCs/>
                <w:sz w:val="12"/>
                <w:szCs w:val="12"/>
              </w:rPr>
            </w:pPr>
            <w:r w:rsidRPr="00463A4B">
              <w:rPr>
                <w:rFonts w:cs="Arial"/>
                <w:b/>
                <w:bCs/>
                <w:sz w:val="12"/>
                <w:szCs w:val="12"/>
              </w:rPr>
              <w:t>CARGA DEMANDADA:</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b/>
                <w:bCs/>
                <w:sz w:val="12"/>
                <w:szCs w:val="12"/>
              </w:rPr>
            </w:pPr>
            <w:r w:rsidRPr="00463A4B">
              <w:rPr>
                <w:rFonts w:cs="Arial"/>
                <w:b/>
                <w:bCs/>
                <w:sz w:val="12"/>
                <w:szCs w:val="12"/>
              </w:rPr>
              <w:t>80%</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b/>
                <w:bCs/>
                <w:sz w:val="12"/>
                <w:szCs w:val="12"/>
              </w:rPr>
            </w:pP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b/>
                <w:bCs/>
                <w:sz w:val="12"/>
                <w:szCs w:val="12"/>
              </w:rPr>
            </w:pPr>
            <w:r w:rsidRPr="00463A4B">
              <w:rPr>
                <w:rFonts w:cs="Arial"/>
                <w:b/>
                <w:bCs/>
                <w:sz w:val="12"/>
                <w:szCs w:val="12"/>
              </w:rPr>
              <w:t>0,829</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b/>
                <w:bCs/>
                <w:sz w:val="12"/>
                <w:szCs w:val="12"/>
              </w:rPr>
            </w:pPr>
            <w:r w:rsidRPr="00463A4B">
              <w:rPr>
                <w:rFonts w:cs="Arial"/>
                <w:b/>
                <w:bCs/>
                <w:sz w:val="12"/>
                <w:szCs w:val="12"/>
              </w:rPr>
              <w:t>KW</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b/>
                <w:bCs/>
                <w:sz w:val="12"/>
                <w:szCs w:val="12"/>
              </w:rPr>
            </w:pPr>
            <w:r w:rsidRPr="00463A4B">
              <w:rPr>
                <w:rFonts w:cs="Arial"/>
                <w:b/>
                <w:bCs/>
                <w:sz w:val="12"/>
                <w:szCs w:val="12"/>
              </w:rPr>
              <w:t>0,873</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cs="Arial"/>
                <w:b/>
                <w:bCs/>
                <w:sz w:val="12"/>
                <w:szCs w:val="12"/>
              </w:rPr>
            </w:pPr>
            <w:r w:rsidRPr="00463A4B">
              <w:rPr>
                <w:rFonts w:cs="Arial"/>
                <w:b/>
                <w:bCs/>
                <w:sz w:val="12"/>
                <w:szCs w:val="12"/>
              </w:rPr>
              <w:t>KVA</w:t>
            </w: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eastAsia="Times New Roman" w:cs="Arial"/>
                <w:sz w:val="12"/>
                <w:szCs w:val="12"/>
                <w:lang w:eastAsia="pt-BR"/>
              </w:rPr>
            </w:pPr>
          </w:p>
        </w:tc>
        <w:tc>
          <w:tcPr>
            <w:tcW w:w="695" w:type="dxa"/>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eastAsia="Times New Roman" w:cs="Arial"/>
                <w:b/>
                <w:bCs/>
                <w:sz w:val="12"/>
                <w:szCs w:val="12"/>
                <w:lang w:eastAsia="pt-BR"/>
              </w:rPr>
            </w:pPr>
          </w:p>
        </w:tc>
        <w:tc>
          <w:tcPr>
            <w:tcW w:w="2208" w:type="dxa"/>
            <w:gridSpan w:val="6"/>
            <w:tcBorders>
              <w:top w:val="single" w:sz="4" w:space="0" w:color="auto"/>
              <w:left w:val="nil"/>
              <w:bottom w:val="single" w:sz="4" w:space="0" w:color="auto"/>
              <w:right w:val="single" w:sz="4" w:space="0" w:color="000000"/>
            </w:tcBorders>
            <w:shd w:val="clear" w:color="auto" w:fill="auto"/>
            <w:noWrap/>
            <w:vAlign w:val="center"/>
            <w:hideMark/>
          </w:tcPr>
          <w:p w:rsidR="00AD007D" w:rsidRPr="00463A4B" w:rsidRDefault="00AD007D" w:rsidP="0092361E">
            <w:pPr>
              <w:spacing w:before="40" w:after="40" w:line="240" w:lineRule="auto"/>
              <w:jc w:val="center"/>
              <w:rPr>
                <w:rFonts w:eastAsia="Times New Roman" w:cs="Arial"/>
                <w:b/>
                <w:bCs/>
                <w:sz w:val="12"/>
                <w:szCs w:val="12"/>
                <w:lang w:eastAsia="pt-BR"/>
              </w:rPr>
            </w:pPr>
          </w:p>
        </w:tc>
      </w:tr>
      <w:tr w:rsidR="00AD007D" w:rsidRPr="00463A4B" w:rsidTr="00B52869">
        <w:trPr>
          <w:trHeight w:val="288"/>
        </w:trPr>
        <w:tc>
          <w:tcPr>
            <w:tcW w:w="567" w:type="dxa"/>
            <w:tcBorders>
              <w:top w:val="nil"/>
              <w:left w:val="single" w:sz="4" w:space="0" w:color="auto"/>
              <w:bottom w:val="single" w:sz="4" w:space="0" w:color="auto"/>
              <w:right w:val="nil"/>
            </w:tcBorders>
            <w:shd w:val="clear" w:color="auto" w:fill="auto"/>
            <w:vAlign w:val="center"/>
            <w:hideMark/>
          </w:tcPr>
          <w:p w:rsidR="00AD007D" w:rsidRPr="00463A4B" w:rsidRDefault="00AD007D" w:rsidP="0092361E">
            <w:pPr>
              <w:spacing w:before="40" w:after="40" w:line="240" w:lineRule="auto"/>
              <w:jc w:val="center"/>
              <w:rPr>
                <w:rFonts w:eastAsia="Times New Roman" w:cs="Arial"/>
                <w:b/>
                <w:bCs/>
                <w:sz w:val="12"/>
                <w:szCs w:val="12"/>
                <w:lang w:eastAsia="pt-BR"/>
              </w:rPr>
            </w:pPr>
          </w:p>
        </w:tc>
        <w:tc>
          <w:tcPr>
            <w:tcW w:w="893" w:type="dxa"/>
            <w:tcBorders>
              <w:top w:val="nil"/>
              <w:left w:val="nil"/>
              <w:bottom w:val="single" w:sz="4" w:space="0" w:color="auto"/>
              <w:right w:val="nil"/>
            </w:tcBorders>
            <w:shd w:val="clear" w:color="auto" w:fill="auto"/>
            <w:vAlign w:val="center"/>
            <w:hideMark/>
          </w:tcPr>
          <w:p w:rsidR="00AD007D" w:rsidRPr="00463A4B" w:rsidRDefault="00AD007D" w:rsidP="0092361E">
            <w:pPr>
              <w:spacing w:before="40" w:after="40" w:line="240" w:lineRule="auto"/>
              <w:jc w:val="center"/>
              <w:rPr>
                <w:rFonts w:eastAsia="Times New Roman" w:cs="Arial"/>
                <w:b/>
                <w:bCs/>
                <w:sz w:val="12"/>
                <w:szCs w:val="12"/>
                <w:lang w:eastAsia="pt-BR"/>
              </w:rPr>
            </w:pPr>
          </w:p>
        </w:tc>
        <w:tc>
          <w:tcPr>
            <w:tcW w:w="808" w:type="dxa"/>
            <w:tcBorders>
              <w:top w:val="nil"/>
              <w:left w:val="nil"/>
              <w:bottom w:val="single" w:sz="4" w:space="0" w:color="auto"/>
              <w:right w:val="nil"/>
            </w:tcBorders>
            <w:shd w:val="clear" w:color="auto" w:fill="auto"/>
            <w:vAlign w:val="center"/>
            <w:hideMark/>
          </w:tcPr>
          <w:p w:rsidR="00AD007D" w:rsidRPr="00463A4B" w:rsidRDefault="00AD007D" w:rsidP="0092361E">
            <w:pPr>
              <w:spacing w:before="40" w:after="40" w:line="240" w:lineRule="auto"/>
              <w:jc w:val="center"/>
              <w:rPr>
                <w:rFonts w:eastAsia="Times New Roman" w:cs="Arial"/>
                <w:b/>
                <w:bCs/>
                <w:sz w:val="12"/>
                <w:szCs w:val="12"/>
                <w:lang w:eastAsia="pt-BR"/>
              </w:rPr>
            </w:pPr>
          </w:p>
        </w:tc>
        <w:tc>
          <w:tcPr>
            <w:tcW w:w="582" w:type="dxa"/>
            <w:tcBorders>
              <w:top w:val="nil"/>
              <w:left w:val="nil"/>
              <w:bottom w:val="single" w:sz="4" w:space="0" w:color="auto"/>
              <w:right w:val="nil"/>
            </w:tcBorders>
            <w:shd w:val="clear" w:color="auto" w:fill="auto"/>
            <w:vAlign w:val="center"/>
            <w:hideMark/>
          </w:tcPr>
          <w:p w:rsidR="00AD007D" w:rsidRPr="00463A4B" w:rsidRDefault="00AD007D" w:rsidP="0092361E">
            <w:pPr>
              <w:spacing w:before="40" w:after="40" w:line="240" w:lineRule="auto"/>
              <w:jc w:val="center"/>
              <w:rPr>
                <w:rFonts w:eastAsia="Times New Roman" w:cs="Arial"/>
                <w:b/>
                <w:bCs/>
                <w:sz w:val="12"/>
                <w:szCs w:val="12"/>
                <w:lang w:eastAsia="pt-BR"/>
              </w:rPr>
            </w:pPr>
          </w:p>
        </w:tc>
        <w:tc>
          <w:tcPr>
            <w:tcW w:w="695" w:type="dxa"/>
            <w:tcBorders>
              <w:top w:val="nil"/>
              <w:left w:val="nil"/>
              <w:bottom w:val="single" w:sz="4" w:space="0" w:color="auto"/>
              <w:right w:val="nil"/>
            </w:tcBorders>
            <w:shd w:val="clear" w:color="auto" w:fill="auto"/>
            <w:vAlign w:val="center"/>
            <w:hideMark/>
          </w:tcPr>
          <w:p w:rsidR="00AD007D" w:rsidRPr="00463A4B" w:rsidRDefault="00AD007D" w:rsidP="0092361E">
            <w:pPr>
              <w:spacing w:before="40" w:after="40" w:line="240" w:lineRule="auto"/>
              <w:jc w:val="center"/>
              <w:rPr>
                <w:rFonts w:eastAsia="Times New Roman" w:cs="Arial"/>
                <w:b/>
                <w:bCs/>
                <w:sz w:val="12"/>
                <w:szCs w:val="12"/>
                <w:lang w:eastAsia="pt-BR"/>
              </w:rPr>
            </w:pPr>
          </w:p>
        </w:tc>
        <w:tc>
          <w:tcPr>
            <w:tcW w:w="695" w:type="dxa"/>
            <w:tcBorders>
              <w:top w:val="nil"/>
              <w:left w:val="nil"/>
              <w:bottom w:val="single" w:sz="4" w:space="0" w:color="auto"/>
              <w:right w:val="nil"/>
            </w:tcBorders>
            <w:shd w:val="clear" w:color="auto" w:fill="auto"/>
            <w:vAlign w:val="center"/>
            <w:hideMark/>
          </w:tcPr>
          <w:p w:rsidR="00AD007D" w:rsidRPr="00463A4B" w:rsidRDefault="00AD007D" w:rsidP="0092361E">
            <w:pPr>
              <w:spacing w:before="40" w:after="40" w:line="240" w:lineRule="auto"/>
              <w:jc w:val="center"/>
              <w:rPr>
                <w:rFonts w:eastAsia="Times New Roman" w:cs="Arial"/>
                <w:b/>
                <w:bCs/>
                <w:sz w:val="12"/>
                <w:szCs w:val="12"/>
                <w:lang w:eastAsia="pt-BR"/>
              </w:rPr>
            </w:pPr>
          </w:p>
        </w:tc>
        <w:tc>
          <w:tcPr>
            <w:tcW w:w="695" w:type="dxa"/>
            <w:tcBorders>
              <w:top w:val="nil"/>
              <w:left w:val="nil"/>
              <w:bottom w:val="single" w:sz="4" w:space="0" w:color="auto"/>
              <w:right w:val="nil"/>
            </w:tcBorders>
            <w:shd w:val="clear" w:color="auto" w:fill="auto"/>
            <w:vAlign w:val="center"/>
            <w:hideMark/>
          </w:tcPr>
          <w:p w:rsidR="00AD007D" w:rsidRPr="00463A4B" w:rsidRDefault="00AD007D" w:rsidP="0092361E">
            <w:pPr>
              <w:spacing w:before="40" w:after="40" w:line="240" w:lineRule="auto"/>
              <w:jc w:val="center"/>
              <w:rPr>
                <w:rFonts w:eastAsia="Times New Roman" w:cs="Arial"/>
                <w:b/>
                <w:bCs/>
                <w:sz w:val="12"/>
                <w:szCs w:val="12"/>
                <w:lang w:eastAsia="pt-BR"/>
              </w:rPr>
            </w:pPr>
          </w:p>
        </w:tc>
        <w:tc>
          <w:tcPr>
            <w:tcW w:w="695" w:type="dxa"/>
            <w:tcBorders>
              <w:top w:val="nil"/>
              <w:left w:val="nil"/>
              <w:bottom w:val="single" w:sz="4" w:space="0" w:color="auto"/>
              <w:right w:val="nil"/>
            </w:tcBorders>
            <w:shd w:val="clear" w:color="auto" w:fill="auto"/>
            <w:vAlign w:val="center"/>
            <w:hideMark/>
          </w:tcPr>
          <w:p w:rsidR="00AD007D" w:rsidRPr="00463A4B" w:rsidRDefault="00AD007D" w:rsidP="0092361E">
            <w:pPr>
              <w:spacing w:before="40" w:after="40" w:line="240" w:lineRule="auto"/>
              <w:jc w:val="center"/>
              <w:rPr>
                <w:rFonts w:eastAsia="Times New Roman" w:cs="Arial"/>
                <w:b/>
                <w:bCs/>
                <w:sz w:val="12"/>
                <w:szCs w:val="12"/>
                <w:lang w:eastAsia="pt-BR"/>
              </w:rPr>
            </w:pPr>
          </w:p>
        </w:tc>
        <w:tc>
          <w:tcPr>
            <w:tcW w:w="695" w:type="dxa"/>
            <w:tcBorders>
              <w:top w:val="nil"/>
              <w:left w:val="nil"/>
              <w:bottom w:val="single" w:sz="4" w:space="0" w:color="auto"/>
              <w:right w:val="nil"/>
            </w:tcBorders>
            <w:shd w:val="clear" w:color="auto" w:fill="auto"/>
            <w:vAlign w:val="center"/>
            <w:hideMark/>
          </w:tcPr>
          <w:p w:rsidR="00AD007D" w:rsidRPr="00463A4B" w:rsidRDefault="00AD007D" w:rsidP="0092361E">
            <w:pPr>
              <w:spacing w:before="40" w:after="40" w:line="240" w:lineRule="auto"/>
              <w:jc w:val="center"/>
              <w:rPr>
                <w:rFonts w:eastAsia="Times New Roman" w:cs="Arial"/>
                <w:b/>
                <w:bCs/>
                <w:sz w:val="12"/>
                <w:szCs w:val="12"/>
                <w:lang w:eastAsia="pt-BR"/>
              </w:rPr>
            </w:pPr>
          </w:p>
        </w:tc>
        <w:tc>
          <w:tcPr>
            <w:tcW w:w="695" w:type="dxa"/>
            <w:tcBorders>
              <w:top w:val="nil"/>
              <w:left w:val="nil"/>
              <w:bottom w:val="single" w:sz="4" w:space="0" w:color="auto"/>
              <w:right w:val="nil"/>
            </w:tcBorders>
            <w:shd w:val="clear" w:color="auto" w:fill="auto"/>
            <w:vAlign w:val="center"/>
            <w:hideMark/>
          </w:tcPr>
          <w:p w:rsidR="00AD007D" w:rsidRPr="00463A4B" w:rsidRDefault="00AD007D" w:rsidP="0092361E">
            <w:pPr>
              <w:spacing w:before="40" w:after="40" w:line="240" w:lineRule="auto"/>
              <w:jc w:val="center"/>
              <w:rPr>
                <w:rFonts w:eastAsia="Times New Roman" w:cs="Arial"/>
                <w:b/>
                <w:bCs/>
                <w:sz w:val="12"/>
                <w:szCs w:val="12"/>
                <w:lang w:eastAsia="pt-BR"/>
              </w:rPr>
            </w:pPr>
          </w:p>
        </w:tc>
        <w:tc>
          <w:tcPr>
            <w:tcW w:w="695" w:type="dxa"/>
            <w:tcBorders>
              <w:top w:val="nil"/>
              <w:left w:val="nil"/>
              <w:bottom w:val="single" w:sz="4" w:space="0" w:color="auto"/>
              <w:right w:val="nil"/>
            </w:tcBorders>
            <w:shd w:val="clear" w:color="auto" w:fill="auto"/>
            <w:vAlign w:val="center"/>
            <w:hideMark/>
          </w:tcPr>
          <w:p w:rsidR="00AD007D" w:rsidRPr="00463A4B" w:rsidRDefault="00AD007D" w:rsidP="0092361E">
            <w:pPr>
              <w:spacing w:before="40" w:after="40" w:line="240" w:lineRule="auto"/>
              <w:jc w:val="center"/>
              <w:rPr>
                <w:rFonts w:eastAsia="Times New Roman" w:cs="Arial"/>
                <w:b/>
                <w:bCs/>
                <w:sz w:val="12"/>
                <w:szCs w:val="12"/>
                <w:lang w:eastAsia="pt-BR"/>
              </w:rPr>
            </w:pPr>
          </w:p>
        </w:tc>
        <w:tc>
          <w:tcPr>
            <w:tcW w:w="695" w:type="dxa"/>
            <w:tcBorders>
              <w:top w:val="nil"/>
              <w:left w:val="nil"/>
              <w:bottom w:val="single" w:sz="4" w:space="0" w:color="auto"/>
              <w:right w:val="nil"/>
            </w:tcBorders>
            <w:shd w:val="clear" w:color="auto" w:fill="auto"/>
            <w:vAlign w:val="center"/>
            <w:hideMark/>
          </w:tcPr>
          <w:p w:rsidR="00AD007D" w:rsidRPr="00463A4B" w:rsidRDefault="00AD007D" w:rsidP="0092361E">
            <w:pPr>
              <w:spacing w:before="40" w:after="40" w:line="240" w:lineRule="auto"/>
              <w:jc w:val="center"/>
              <w:rPr>
                <w:rFonts w:eastAsia="Times New Roman" w:cs="Arial"/>
                <w:b/>
                <w:bCs/>
                <w:sz w:val="12"/>
                <w:szCs w:val="12"/>
                <w:lang w:eastAsia="pt-BR"/>
              </w:rPr>
            </w:pPr>
          </w:p>
        </w:tc>
        <w:tc>
          <w:tcPr>
            <w:tcW w:w="695" w:type="dxa"/>
            <w:tcBorders>
              <w:top w:val="nil"/>
              <w:left w:val="nil"/>
              <w:bottom w:val="single" w:sz="4" w:space="0" w:color="auto"/>
              <w:right w:val="nil"/>
            </w:tcBorders>
            <w:shd w:val="clear" w:color="auto" w:fill="auto"/>
            <w:vAlign w:val="center"/>
            <w:hideMark/>
          </w:tcPr>
          <w:p w:rsidR="00AD007D" w:rsidRPr="00463A4B" w:rsidRDefault="00AD007D" w:rsidP="0092361E">
            <w:pPr>
              <w:spacing w:before="40" w:after="40" w:line="240" w:lineRule="auto"/>
              <w:jc w:val="center"/>
              <w:rPr>
                <w:rFonts w:eastAsia="Times New Roman" w:cs="Arial"/>
                <w:b/>
                <w:bCs/>
                <w:sz w:val="12"/>
                <w:szCs w:val="12"/>
                <w:lang w:eastAsia="pt-BR"/>
              </w:rPr>
            </w:pPr>
          </w:p>
        </w:tc>
        <w:tc>
          <w:tcPr>
            <w:tcW w:w="695" w:type="dxa"/>
            <w:tcBorders>
              <w:top w:val="nil"/>
              <w:left w:val="nil"/>
              <w:bottom w:val="single" w:sz="4" w:space="0" w:color="auto"/>
              <w:right w:val="nil"/>
            </w:tcBorders>
            <w:shd w:val="clear" w:color="auto" w:fill="auto"/>
            <w:vAlign w:val="center"/>
            <w:hideMark/>
          </w:tcPr>
          <w:p w:rsidR="00AD007D" w:rsidRPr="00463A4B" w:rsidRDefault="00AD007D" w:rsidP="0092361E">
            <w:pPr>
              <w:spacing w:before="40" w:after="40" w:line="240" w:lineRule="auto"/>
              <w:jc w:val="center"/>
              <w:rPr>
                <w:rFonts w:eastAsia="Times New Roman" w:cs="Arial"/>
                <w:b/>
                <w:bCs/>
                <w:sz w:val="12"/>
                <w:szCs w:val="12"/>
                <w:lang w:eastAsia="pt-BR"/>
              </w:rPr>
            </w:pPr>
          </w:p>
        </w:tc>
        <w:tc>
          <w:tcPr>
            <w:tcW w:w="695" w:type="dxa"/>
            <w:tcBorders>
              <w:top w:val="nil"/>
              <w:left w:val="nil"/>
              <w:bottom w:val="single" w:sz="4" w:space="0" w:color="auto"/>
              <w:right w:val="nil"/>
            </w:tcBorders>
            <w:shd w:val="clear" w:color="auto" w:fill="auto"/>
            <w:vAlign w:val="center"/>
            <w:hideMark/>
          </w:tcPr>
          <w:p w:rsidR="00AD007D" w:rsidRPr="00463A4B" w:rsidRDefault="00AD007D" w:rsidP="0092361E">
            <w:pPr>
              <w:spacing w:before="40" w:after="40" w:line="240" w:lineRule="auto"/>
              <w:jc w:val="center"/>
              <w:rPr>
                <w:rFonts w:eastAsia="Times New Roman" w:cs="Arial"/>
                <w:b/>
                <w:bCs/>
                <w:sz w:val="12"/>
                <w:szCs w:val="12"/>
                <w:lang w:eastAsia="pt-BR"/>
              </w:rPr>
            </w:pPr>
          </w:p>
        </w:tc>
        <w:tc>
          <w:tcPr>
            <w:tcW w:w="695" w:type="dxa"/>
            <w:tcBorders>
              <w:top w:val="nil"/>
              <w:left w:val="nil"/>
              <w:bottom w:val="single" w:sz="4" w:space="0" w:color="auto"/>
              <w:right w:val="nil"/>
            </w:tcBorders>
            <w:shd w:val="clear" w:color="auto" w:fill="auto"/>
            <w:vAlign w:val="center"/>
            <w:hideMark/>
          </w:tcPr>
          <w:p w:rsidR="00AD007D" w:rsidRPr="00463A4B" w:rsidRDefault="00AD007D" w:rsidP="0092361E">
            <w:pPr>
              <w:spacing w:before="40" w:after="40" w:line="240" w:lineRule="auto"/>
              <w:jc w:val="center"/>
              <w:rPr>
                <w:rFonts w:eastAsia="Times New Roman" w:cs="Arial"/>
                <w:b/>
                <w:bCs/>
                <w:sz w:val="12"/>
                <w:szCs w:val="12"/>
                <w:lang w:eastAsia="pt-BR"/>
              </w:rPr>
            </w:pPr>
          </w:p>
        </w:tc>
        <w:tc>
          <w:tcPr>
            <w:tcW w:w="1390" w:type="dxa"/>
            <w:gridSpan w:val="2"/>
            <w:tcBorders>
              <w:top w:val="nil"/>
              <w:left w:val="nil"/>
              <w:bottom w:val="single" w:sz="4" w:space="0" w:color="auto"/>
              <w:right w:val="single" w:sz="4" w:space="0" w:color="auto"/>
            </w:tcBorders>
            <w:shd w:val="clear" w:color="auto" w:fill="auto"/>
            <w:vAlign w:val="center"/>
            <w:hideMark/>
          </w:tcPr>
          <w:p w:rsidR="00AD007D" w:rsidRPr="00463A4B" w:rsidRDefault="00AD007D" w:rsidP="0092361E">
            <w:pPr>
              <w:spacing w:before="40" w:after="40" w:line="240" w:lineRule="auto"/>
              <w:jc w:val="center"/>
              <w:rPr>
                <w:rFonts w:eastAsia="Times New Roman" w:cs="Arial"/>
                <w:b/>
                <w:bCs/>
                <w:sz w:val="12"/>
                <w:szCs w:val="12"/>
                <w:lang w:eastAsia="pt-BR"/>
              </w:rPr>
            </w:pPr>
          </w:p>
          <w:p w:rsidR="00AD007D" w:rsidRPr="00463A4B" w:rsidRDefault="00AD007D" w:rsidP="0092361E">
            <w:pPr>
              <w:spacing w:before="40" w:after="40" w:line="240" w:lineRule="auto"/>
              <w:jc w:val="center"/>
              <w:rPr>
                <w:rFonts w:eastAsia="Times New Roman" w:cs="Arial"/>
                <w:b/>
                <w:bCs/>
                <w:sz w:val="12"/>
                <w:szCs w:val="12"/>
                <w:lang w:eastAsia="pt-BR"/>
              </w:rPr>
            </w:pPr>
            <w:r w:rsidRPr="00463A4B">
              <w:rPr>
                <w:rFonts w:eastAsia="Times New Roman" w:cs="Arial"/>
                <w:b/>
                <w:bCs/>
                <w:sz w:val="12"/>
                <w:szCs w:val="12"/>
                <w:lang w:eastAsia="pt-BR"/>
              </w:rPr>
              <w:t>CARGA NA FASE:</w:t>
            </w:r>
          </w:p>
        </w:tc>
        <w:tc>
          <w:tcPr>
            <w:tcW w:w="368" w:type="dxa"/>
            <w:tcBorders>
              <w:top w:val="nil"/>
              <w:left w:val="nil"/>
              <w:bottom w:val="single" w:sz="4" w:space="0" w:color="auto"/>
              <w:right w:val="single" w:sz="4" w:space="0" w:color="auto"/>
            </w:tcBorders>
            <w:shd w:val="clear" w:color="auto" w:fill="auto"/>
            <w:noWrap/>
            <w:vAlign w:val="center"/>
            <w:hideMark/>
          </w:tcPr>
          <w:p w:rsidR="00AD007D" w:rsidRPr="00463A4B" w:rsidRDefault="00AD007D" w:rsidP="0092361E">
            <w:pPr>
              <w:spacing w:before="40" w:after="40" w:line="240" w:lineRule="auto"/>
              <w:jc w:val="center"/>
              <w:rPr>
                <w:rFonts w:eastAsia="Times New Roman" w:cs="Arial"/>
                <w:b/>
                <w:bCs/>
                <w:sz w:val="12"/>
                <w:szCs w:val="12"/>
                <w:lang w:eastAsia="pt-BR"/>
              </w:rPr>
            </w:pPr>
          </w:p>
        </w:tc>
        <w:tc>
          <w:tcPr>
            <w:tcW w:w="368" w:type="dxa"/>
            <w:tcBorders>
              <w:top w:val="nil"/>
              <w:left w:val="nil"/>
              <w:bottom w:val="single" w:sz="4" w:space="0" w:color="auto"/>
              <w:right w:val="single" w:sz="4" w:space="0" w:color="auto"/>
            </w:tcBorders>
            <w:shd w:val="clear" w:color="auto" w:fill="auto"/>
            <w:noWrap/>
            <w:vAlign w:val="center"/>
            <w:hideMark/>
          </w:tcPr>
          <w:p w:rsidR="00AD007D" w:rsidRPr="00463A4B" w:rsidRDefault="00AD007D" w:rsidP="0092361E">
            <w:pPr>
              <w:spacing w:before="40" w:after="40" w:line="240" w:lineRule="auto"/>
              <w:jc w:val="center"/>
              <w:rPr>
                <w:rFonts w:cs="Arial"/>
                <w:b/>
                <w:bCs/>
                <w:sz w:val="12"/>
                <w:szCs w:val="12"/>
              </w:rPr>
            </w:pPr>
            <w:r w:rsidRPr="00463A4B">
              <w:rPr>
                <w:rFonts w:cs="Arial"/>
                <w:b/>
                <w:bCs/>
                <w:sz w:val="12"/>
                <w:szCs w:val="12"/>
              </w:rPr>
              <w:t>A=</w:t>
            </w:r>
          </w:p>
        </w:tc>
        <w:tc>
          <w:tcPr>
            <w:tcW w:w="368" w:type="dxa"/>
            <w:tcBorders>
              <w:top w:val="nil"/>
              <w:left w:val="nil"/>
              <w:bottom w:val="single" w:sz="4" w:space="0" w:color="auto"/>
              <w:right w:val="single" w:sz="4" w:space="0" w:color="auto"/>
            </w:tcBorders>
            <w:shd w:val="clear" w:color="auto" w:fill="auto"/>
            <w:noWrap/>
            <w:vAlign w:val="center"/>
            <w:hideMark/>
          </w:tcPr>
          <w:p w:rsidR="00AD007D" w:rsidRPr="00463A4B" w:rsidRDefault="00AD007D" w:rsidP="0092361E">
            <w:pPr>
              <w:spacing w:before="40" w:after="40" w:line="240" w:lineRule="auto"/>
              <w:jc w:val="center"/>
              <w:rPr>
                <w:rFonts w:cs="Arial"/>
                <w:b/>
                <w:bCs/>
                <w:sz w:val="12"/>
                <w:szCs w:val="12"/>
              </w:rPr>
            </w:pPr>
            <w:r w:rsidRPr="00463A4B">
              <w:rPr>
                <w:rFonts w:cs="Arial"/>
                <w:b/>
                <w:bCs/>
                <w:sz w:val="12"/>
                <w:szCs w:val="12"/>
              </w:rPr>
              <w:t>5,66</w:t>
            </w:r>
          </w:p>
        </w:tc>
        <w:tc>
          <w:tcPr>
            <w:tcW w:w="368" w:type="dxa"/>
            <w:tcBorders>
              <w:top w:val="nil"/>
              <w:left w:val="nil"/>
              <w:bottom w:val="single" w:sz="4" w:space="0" w:color="auto"/>
              <w:right w:val="single" w:sz="4" w:space="0" w:color="auto"/>
            </w:tcBorders>
            <w:shd w:val="clear" w:color="auto" w:fill="auto"/>
            <w:noWrap/>
            <w:vAlign w:val="center"/>
            <w:hideMark/>
          </w:tcPr>
          <w:p w:rsidR="00AD007D" w:rsidRPr="00463A4B" w:rsidRDefault="00AD007D" w:rsidP="0092361E">
            <w:pPr>
              <w:spacing w:before="40" w:after="40" w:line="240" w:lineRule="auto"/>
              <w:jc w:val="center"/>
              <w:rPr>
                <w:rFonts w:cs="Arial"/>
                <w:b/>
                <w:bCs/>
                <w:sz w:val="12"/>
                <w:szCs w:val="12"/>
              </w:rPr>
            </w:pPr>
            <w:r w:rsidRPr="00463A4B">
              <w:rPr>
                <w:rFonts w:cs="Arial"/>
                <w:b/>
                <w:bCs/>
                <w:sz w:val="12"/>
                <w:szCs w:val="12"/>
              </w:rPr>
              <w:t>B=</w:t>
            </w:r>
          </w:p>
        </w:tc>
        <w:tc>
          <w:tcPr>
            <w:tcW w:w="368" w:type="dxa"/>
            <w:tcBorders>
              <w:top w:val="nil"/>
              <w:left w:val="nil"/>
              <w:bottom w:val="single" w:sz="4" w:space="0" w:color="auto"/>
              <w:right w:val="single" w:sz="4" w:space="0" w:color="auto"/>
            </w:tcBorders>
            <w:shd w:val="clear" w:color="auto" w:fill="auto"/>
            <w:noWrap/>
            <w:vAlign w:val="center"/>
            <w:hideMark/>
          </w:tcPr>
          <w:p w:rsidR="00AD007D" w:rsidRPr="00463A4B" w:rsidRDefault="00AD007D" w:rsidP="0092361E">
            <w:pPr>
              <w:spacing w:before="40" w:after="40" w:line="240" w:lineRule="auto"/>
              <w:jc w:val="center"/>
              <w:rPr>
                <w:rFonts w:cs="Arial"/>
                <w:b/>
                <w:bCs/>
                <w:sz w:val="12"/>
                <w:szCs w:val="12"/>
              </w:rPr>
            </w:pPr>
            <w:r w:rsidRPr="00463A4B">
              <w:rPr>
                <w:rFonts w:cs="Arial"/>
                <w:b/>
                <w:bCs/>
                <w:sz w:val="12"/>
                <w:szCs w:val="12"/>
              </w:rPr>
              <w:t>5,66</w:t>
            </w:r>
          </w:p>
        </w:tc>
        <w:tc>
          <w:tcPr>
            <w:tcW w:w="368" w:type="dxa"/>
            <w:tcBorders>
              <w:top w:val="nil"/>
              <w:left w:val="nil"/>
              <w:bottom w:val="single" w:sz="4" w:space="0" w:color="auto"/>
              <w:right w:val="single" w:sz="4" w:space="0" w:color="auto"/>
            </w:tcBorders>
            <w:shd w:val="clear" w:color="auto" w:fill="auto"/>
            <w:noWrap/>
            <w:vAlign w:val="center"/>
            <w:hideMark/>
          </w:tcPr>
          <w:p w:rsidR="00AD007D" w:rsidRPr="00463A4B" w:rsidRDefault="00AD007D" w:rsidP="0092361E">
            <w:pPr>
              <w:spacing w:before="40" w:after="40" w:line="240" w:lineRule="auto"/>
              <w:jc w:val="center"/>
              <w:rPr>
                <w:rFonts w:cs="Arial"/>
                <w:b/>
                <w:bCs/>
                <w:sz w:val="12"/>
                <w:szCs w:val="12"/>
              </w:rPr>
            </w:pPr>
            <w:r w:rsidRPr="00463A4B">
              <w:rPr>
                <w:rFonts w:cs="Arial"/>
                <w:b/>
                <w:bCs/>
                <w:sz w:val="12"/>
                <w:szCs w:val="12"/>
              </w:rPr>
              <w:t>C=</w:t>
            </w:r>
          </w:p>
        </w:tc>
        <w:tc>
          <w:tcPr>
            <w:tcW w:w="199" w:type="dxa"/>
            <w:tcBorders>
              <w:top w:val="nil"/>
              <w:left w:val="nil"/>
            </w:tcBorders>
            <w:shd w:val="clear" w:color="auto" w:fill="auto"/>
            <w:noWrap/>
            <w:vAlign w:val="center"/>
            <w:hideMark/>
          </w:tcPr>
          <w:p w:rsidR="00AD007D" w:rsidRPr="00463A4B" w:rsidRDefault="00AD007D" w:rsidP="0092361E">
            <w:pPr>
              <w:spacing w:before="40" w:after="40" w:line="240" w:lineRule="auto"/>
              <w:jc w:val="left"/>
              <w:rPr>
                <w:rFonts w:eastAsia="Times New Roman" w:cs="Arial"/>
                <w:b/>
                <w:bCs/>
                <w:sz w:val="12"/>
                <w:szCs w:val="12"/>
                <w:lang w:eastAsia="pt-BR"/>
              </w:rPr>
            </w:pPr>
            <w:r w:rsidRPr="00463A4B">
              <w:rPr>
                <w:rFonts w:eastAsia="Times New Roman" w:cs="Arial"/>
                <w:b/>
                <w:bCs/>
                <w:sz w:val="12"/>
                <w:szCs w:val="12"/>
                <w:lang w:eastAsia="pt-BR"/>
              </w:rPr>
              <w:t> </w:t>
            </w:r>
          </w:p>
        </w:tc>
      </w:tr>
    </w:tbl>
    <w:p w:rsidR="00AD007D" w:rsidRPr="00463A4B" w:rsidRDefault="00AD007D" w:rsidP="001C0F68">
      <w:pPr>
        <w:spacing w:before="280" w:after="280" w:line="240" w:lineRule="auto"/>
        <w:rPr>
          <w:lang w:val="pt-PT"/>
        </w:rPr>
        <w:sectPr w:rsidR="00AD007D" w:rsidRPr="00463A4B" w:rsidSect="00AE69BA">
          <w:pgSz w:w="16838" w:h="11906" w:orient="landscape"/>
          <w:pgMar w:top="1701" w:right="1417" w:bottom="1701" w:left="1417" w:header="708" w:footer="708" w:gutter="0"/>
          <w:cols w:space="708"/>
          <w:docGrid w:linePitch="360"/>
        </w:sectPr>
      </w:pPr>
    </w:p>
    <w:p w:rsidR="00AD007D" w:rsidRPr="00463A4B" w:rsidRDefault="00AD007D" w:rsidP="002E29B4">
      <w:pPr>
        <w:pStyle w:val="Ttulo2"/>
      </w:pPr>
      <w:bookmarkStart w:id="77" w:name="_Toc450905248"/>
      <w:r w:rsidRPr="00463A4B">
        <w:lastRenderedPageBreak/>
        <w:t>Drenagem Pluvial</w:t>
      </w:r>
      <w:bookmarkEnd w:id="77"/>
    </w:p>
    <w:p w:rsidR="00EE0D2F" w:rsidRPr="0092361E" w:rsidRDefault="00EE0D2F" w:rsidP="0092361E">
      <w:pPr>
        <w:pStyle w:val="Legenda"/>
        <w:spacing w:before="40" w:after="40"/>
        <w:rPr>
          <w:rFonts w:ascii="Arial Negrito" w:hAnsi="Arial Negrito"/>
          <w:smallCaps/>
        </w:rPr>
      </w:pPr>
      <w:bookmarkStart w:id="78" w:name="_Toc450748433"/>
      <w:bookmarkStart w:id="79" w:name="_Toc450902683"/>
      <w:r w:rsidRPr="0092361E">
        <w:rPr>
          <w:rFonts w:ascii="Arial Negrito" w:hAnsi="Arial Negrito"/>
          <w:smallCaps/>
        </w:rPr>
        <w:t xml:space="preserve">Quadro </w:t>
      </w:r>
      <w:r w:rsidR="00CF5665" w:rsidRPr="0092361E">
        <w:rPr>
          <w:rFonts w:ascii="Arial Negrito" w:hAnsi="Arial Negrito"/>
          <w:smallCaps/>
        </w:rPr>
        <w:fldChar w:fldCharType="begin"/>
      </w:r>
      <w:r w:rsidRPr="0092361E">
        <w:rPr>
          <w:rFonts w:ascii="Arial Negrito" w:hAnsi="Arial Negrito"/>
          <w:smallCaps/>
        </w:rPr>
        <w:instrText xml:space="preserve"> STYLEREF 2 \s </w:instrText>
      </w:r>
      <w:r w:rsidR="00CF5665" w:rsidRPr="0092361E">
        <w:rPr>
          <w:rFonts w:ascii="Arial Negrito" w:hAnsi="Arial Negrito"/>
          <w:smallCaps/>
        </w:rPr>
        <w:fldChar w:fldCharType="separate"/>
      </w:r>
      <w:r w:rsidR="001C0F68" w:rsidRPr="0092361E">
        <w:rPr>
          <w:rFonts w:ascii="Arial Negrito" w:hAnsi="Arial Negrito"/>
          <w:smallCaps/>
        </w:rPr>
        <w:t>3.5</w:t>
      </w:r>
      <w:r w:rsidR="00CF5665" w:rsidRPr="0092361E">
        <w:rPr>
          <w:rFonts w:ascii="Arial Negrito" w:hAnsi="Arial Negrito"/>
          <w:smallCaps/>
        </w:rPr>
        <w:fldChar w:fldCharType="end"/>
      </w:r>
      <w:r w:rsidRPr="0092361E">
        <w:rPr>
          <w:rFonts w:ascii="Arial Negrito" w:hAnsi="Arial Negrito"/>
          <w:smallCaps/>
        </w:rPr>
        <w:noBreakHyphen/>
      </w:r>
      <w:r w:rsidR="00CF5665" w:rsidRPr="0092361E">
        <w:rPr>
          <w:rFonts w:ascii="Arial Negrito" w:hAnsi="Arial Negrito"/>
          <w:smallCaps/>
        </w:rPr>
        <w:fldChar w:fldCharType="begin"/>
      </w:r>
      <w:r w:rsidRPr="0092361E">
        <w:rPr>
          <w:rFonts w:ascii="Arial Negrito" w:hAnsi="Arial Negrito"/>
          <w:smallCaps/>
        </w:rPr>
        <w:instrText xml:space="preserve"> SEQ Quadro \* ARABIC \s 2 </w:instrText>
      </w:r>
      <w:r w:rsidR="00CF5665" w:rsidRPr="0092361E">
        <w:rPr>
          <w:rFonts w:ascii="Arial Negrito" w:hAnsi="Arial Negrito"/>
          <w:smallCaps/>
        </w:rPr>
        <w:fldChar w:fldCharType="separate"/>
      </w:r>
      <w:r w:rsidR="001C0F68" w:rsidRPr="0092361E">
        <w:rPr>
          <w:rFonts w:ascii="Arial Negrito" w:hAnsi="Arial Negrito"/>
          <w:smallCaps/>
        </w:rPr>
        <w:t>1</w:t>
      </w:r>
      <w:r w:rsidR="00CF5665" w:rsidRPr="0092361E">
        <w:rPr>
          <w:rFonts w:ascii="Arial Negrito" w:hAnsi="Arial Negrito"/>
          <w:smallCaps/>
        </w:rPr>
        <w:fldChar w:fldCharType="end"/>
      </w:r>
      <w:r w:rsidRPr="0092361E">
        <w:rPr>
          <w:rFonts w:ascii="Arial Negrito" w:hAnsi="Arial Negrito"/>
          <w:smallCaps/>
        </w:rPr>
        <w:t>: Resumo do Quantitativo dos Dispositivos de Drenagem</w:t>
      </w:r>
      <w:bookmarkEnd w:id="78"/>
      <w:bookmarkEnd w:id="79"/>
    </w:p>
    <w:tbl>
      <w:tblPr>
        <w:tblW w:w="5000" w:type="pct"/>
        <w:jc w:val="center"/>
        <w:tblBorders>
          <w:top w:val="single" w:sz="12" w:space="0" w:color="000080"/>
          <w:left w:val="single" w:sz="12" w:space="0" w:color="000080"/>
          <w:bottom w:val="single" w:sz="12" w:space="0" w:color="000080"/>
          <w:right w:val="single" w:sz="12" w:space="0" w:color="000080"/>
          <w:insideH w:val="single" w:sz="8" w:space="0" w:color="BFBFBF" w:themeColor="background1" w:themeShade="BF"/>
          <w:insideV w:val="single" w:sz="8" w:space="0" w:color="BFBFBF" w:themeColor="background1" w:themeShade="BF"/>
        </w:tblBorders>
        <w:tblCellMar>
          <w:left w:w="70" w:type="dxa"/>
          <w:right w:w="70" w:type="dxa"/>
        </w:tblCellMar>
        <w:tblLook w:val="04A0" w:firstRow="1" w:lastRow="0" w:firstColumn="1" w:lastColumn="0" w:noHBand="0" w:noVBand="1"/>
      </w:tblPr>
      <w:tblGrid>
        <w:gridCol w:w="2643"/>
        <w:gridCol w:w="1573"/>
        <w:gridCol w:w="2101"/>
        <w:gridCol w:w="2610"/>
      </w:tblGrid>
      <w:tr w:rsidR="00EE0D2F" w:rsidRPr="00463A4B" w:rsidTr="00784DD2">
        <w:trPr>
          <w:trHeight w:val="510"/>
          <w:jc w:val="center"/>
        </w:trPr>
        <w:tc>
          <w:tcPr>
            <w:tcW w:w="1480" w:type="pct"/>
            <w:shd w:val="clear" w:color="000000" w:fill="000080"/>
            <w:vAlign w:val="center"/>
            <w:hideMark/>
          </w:tcPr>
          <w:p w:rsidR="00EE0D2F" w:rsidRPr="00463A4B" w:rsidRDefault="00EE0D2F" w:rsidP="0092361E">
            <w:pPr>
              <w:spacing w:before="40" w:after="40" w:line="240" w:lineRule="auto"/>
              <w:jc w:val="center"/>
              <w:rPr>
                <w:rFonts w:eastAsia="Times New Roman" w:cs="Arial"/>
                <w:b/>
                <w:bCs/>
                <w:sz w:val="20"/>
                <w:szCs w:val="20"/>
                <w:lang w:eastAsia="pt-BR"/>
              </w:rPr>
            </w:pPr>
            <w:r w:rsidRPr="00463A4B">
              <w:rPr>
                <w:rFonts w:eastAsia="Times New Roman" w:cs="Arial"/>
                <w:b/>
                <w:bCs/>
                <w:sz w:val="20"/>
                <w:szCs w:val="20"/>
                <w:lang w:eastAsia="pt-BR"/>
              </w:rPr>
              <w:t>DISPOSITIVO</w:t>
            </w:r>
          </w:p>
        </w:tc>
        <w:tc>
          <w:tcPr>
            <w:tcW w:w="881" w:type="pct"/>
            <w:shd w:val="clear" w:color="000000" w:fill="000080"/>
            <w:vAlign w:val="center"/>
            <w:hideMark/>
          </w:tcPr>
          <w:p w:rsidR="00EE0D2F" w:rsidRPr="00463A4B" w:rsidRDefault="00EE0D2F" w:rsidP="0092361E">
            <w:pPr>
              <w:spacing w:before="40" w:after="40" w:line="240" w:lineRule="auto"/>
              <w:jc w:val="center"/>
              <w:rPr>
                <w:rFonts w:eastAsia="Times New Roman" w:cs="Arial"/>
                <w:b/>
                <w:bCs/>
                <w:sz w:val="20"/>
                <w:szCs w:val="20"/>
                <w:lang w:eastAsia="pt-BR"/>
              </w:rPr>
            </w:pPr>
            <w:r w:rsidRPr="00463A4B">
              <w:rPr>
                <w:rFonts w:eastAsia="Times New Roman" w:cs="Arial"/>
                <w:b/>
                <w:bCs/>
                <w:sz w:val="20"/>
                <w:szCs w:val="20"/>
                <w:lang w:eastAsia="pt-BR"/>
              </w:rPr>
              <w:t>Largura (m)</w:t>
            </w:r>
          </w:p>
        </w:tc>
        <w:tc>
          <w:tcPr>
            <w:tcW w:w="1177" w:type="pct"/>
            <w:shd w:val="clear" w:color="000000" w:fill="000080"/>
            <w:vAlign w:val="center"/>
            <w:hideMark/>
          </w:tcPr>
          <w:p w:rsidR="00EE0D2F" w:rsidRPr="00463A4B" w:rsidRDefault="00EE0D2F" w:rsidP="0092361E">
            <w:pPr>
              <w:spacing w:before="40" w:after="40" w:line="240" w:lineRule="auto"/>
              <w:jc w:val="center"/>
              <w:rPr>
                <w:rFonts w:eastAsia="Times New Roman" w:cs="Arial"/>
                <w:b/>
                <w:bCs/>
                <w:sz w:val="20"/>
                <w:szCs w:val="20"/>
                <w:lang w:eastAsia="pt-BR"/>
              </w:rPr>
            </w:pPr>
            <w:r w:rsidRPr="00463A4B">
              <w:rPr>
                <w:rFonts w:eastAsia="Times New Roman" w:cs="Arial"/>
                <w:b/>
                <w:bCs/>
                <w:sz w:val="20"/>
                <w:szCs w:val="20"/>
                <w:lang w:eastAsia="pt-BR"/>
              </w:rPr>
              <w:t>Comprimento (m)</w:t>
            </w:r>
          </w:p>
        </w:tc>
        <w:tc>
          <w:tcPr>
            <w:tcW w:w="1462" w:type="pct"/>
            <w:shd w:val="clear" w:color="000000" w:fill="000080"/>
            <w:vAlign w:val="center"/>
            <w:hideMark/>
          </w:tcPr>
          <w:p w:rsidR="00EE0D2F" w:rsidRPr="00463A4B" w:rsidRDefault="00EE0D2F" w:rsidP="0092361E">
            <w:pPr>
              <w:spacing w:before="40" w:after="40" w:line="240" w:lineRule="auto"/>
              <w:jc w:val="center"/>
              <w:rPr>
                <w:rFonts w:eastAsia="Times New Roman" w:cs="Arial"/>
                <w:b/>
                <w:bCs/>
                <w:sz w:val="20"/>
                <w:szCs w:val="20"/>
                <w:lang w:eastAsia="pt-BR"/>
              </w:rPr>
            </w:pPr>
            <w:r w:rsidRPr="00463A4B">
              <w:rPr>
                <w:rFonts w:eastAsia="Times New Roman" w:cs="Arial"/>
                <w:b/>
                <w:bCs/>
                <w:sz w:val="20"/>
                <w:szCs w:val="20"/>
                <w:lang w:eastAsia="pt-BR"/>
              </w:rPr>
              <w:t>Altura (m)</w:t>
            </w:r>
          </w:p>
        </w:tc>
      </w:tr>
      <w:tr w:rsidR="00EE0D2F" w:rsidRPr="00463A4B" w:rsidTr="00784DD2">
        <w:trPr>
          <w:trHeight w:val="340"/>
          <w:jc w:val="center"/>
        </w:trPr>
        <w:tc>
          <w:tcPr>
            <w:tcW w:w="1480" w:type="pct"/>
            <w:shd w:val="clear" w:color="auto" w:fill="auto"/>
            <w:vAlign w:val="center"/>
            <w:hideMark/>
          </w:tcPr>
          <w:p w:rsidR="00EE0D2F" w:rsidRPr="00463A4B" w:rsidRDefault="00EE0D2F" w:rsidP="0092361E">
            <w:pPr>
              <w:spacing w:before="40" w:after="40" w:line="240" w:lineRule="auto"/>
              <w:jc w:val="center"/>
              <w:rPr>
                <w:rFonts w:eastAsia="Times New Roman" w:cs="Arial"/>
                <w:b/>
                <w:bCs/>
                <w:sz w:val="20"/>
                <w:szCs w:val="20"/>
                <w:lang w:eastAsia="pt-BR"/>
              </w:rPr>
            </w:pPr>
            <w:r w:rsidRPr="00463A4B">
              <w:rPr>
                <w:rFonts w:eastAsia="Times New Roman" w:cs="Arial"/>
                <w:b/>
                <w:bCs/>
                <w:sz w:val="20"/>
                <w:szCs w:val="20"/>
                <w:lang w:eastAsia="pt-BR"/>
              </w:rPr>
              <w:t>CANALETA</w:t>
            </w:r>
          </w:p>
        </w:tc>
        <w:tc>
          <w:tcPr>
            <w:tcW w:w="881" w:type="pct"/>
            <w:shd w:val="clear" w:color="auto" w:fill="auto"/>
            <w:vAlign w:val="center"/>
            <w:hideMark/>
          </w:tcPr>
          <w:p w:rsidR="00EE0D2F" w:rsidRPr="00463A4B" w:rsidRDefault="00EE0D2F" w:rsidP="0092361E">
            <w:pPr>
              <w:spacing w:before="40" w:after="40" w:line="240" w:lineRule="auto"/>
              <w:jc w:val="center"/>
              <w:rPr>
                <w:rFonts w:eastAsia="Times New Roman" w:cs="Arial"/>
                <w:sz w:val="20"/>
                <w:szCs w:val="20"/>
                <w:lang w:eastAsia="pt-BR"/>
              </w:rPr>
            </w:pPr>
            <w:r w:rsidRPr="00463A4B">
              <w:rPr>
                <w:rFonts w:eastAsia="Times New Roman" w:cs="Arial"/>
                <w:sz w:val="20"/>
                <w:szCs w:val="20"/>
                <w:lang w:eastAsia="pt-BR"/>
              </w:rPr>
              <w:t>0,50</w:t>
            </w:r>
          </w:p>
        </w:tc>
        <w:tc>
          <w:tcPr>
            <w:tcW w:w="1177" w:type="pct"/>
            <w:shd w:val="clear" w:color="auto" w:fill="auto"/>
            <w:vAlign w:val="center"/>
            <w:hideMark/>
          </w:tcPr>
          <w:p w:rsidR="00EE0D2F" w:rsidRPr="00463A4B" w:rsidRDefault="00EE0D2F" w:rsidP="0092361E">
            <w:pPr>
              <w:spacing w:before="40" w:after="40" w:line="240" w:lineRule="auto"/>
              <w:jc w:val="center"/>
              <w:rPr>
                <w:rFonts w:eastAsia="Times New Roman" w:cs="Arial"/>
                <w:sz w:val="20"/>
                <w:szCs w:val="20"/>
                <w:lang w:eastAsia="pt-BR"/>
              </w:rPr>
            </w:pPr>
            <w:r w:rsidRPr="00463A4B">
              <w:rPr>
                <w:rFonts w:eastAsia="Times New Roman" w:cs="Arial"/>
                <w:sz w:val="20"/>
                <w:szCs w:val="20"/>
                <w:lang w:eastAsia="pt-BR"/>
              </w:rPr>
              <w:t>82,85</w:t>
            </w:r>
          </w:p>
        </w:tc>
        <w:tc>
          <w:tcPr>
            <w:tcW w:w="1462" w:type="pct"/>
            <w:shd w:val="clear" w:color="auto" w:fill="auto"/>
            <w:vAlign w:val="center"/>
            <w:hideMark/>
          </w:tcPr>
          <w:p w:rsidR="00EE0D2F" w:rsidRPr="00463A4B" w:rsidRDefault="00EE0D2F" w:rsidP="006C27D2">
            <w:pPr>
              <w:spacing w:before="40" w:after="40" w:line="240" w:lineRule="auto"/>
              <w:jc w:val="center"/>
              <w:rPr>
                <w:rFonts w:eastAsia="Times New Roman" w:cs="Arial"/>
                <w:sz w:val="20"/>
                <w:szCs w:val="20"/>
                <w:lang w:eastAsia="pt-BR"/>
              </w:rPr>
            </w:pPr>
            <w:r w:rsidRPr="00463A4B">
              <w:rPr>
                <w:rFonts w:eastAsia="Times New Roman" w:cs="Arial"/>
                <w:sz w:val="20"/>
                <w:szCs w:val="20"/>
                <w:lang w:eastAsia="pt-BR"/>
              </w:rPr>
              <w:t xml:space="preserve">variável - 0,25m a </w:t>
            </w:r>
            <w:r w:rsidR="006C27D2">
              <w:rPr>
                <w:rFonts w:eastAsia="Times New Roman" w:cs="Arial"/>
                <w:sz w:val="20"/>
                <w:szCs w:val="20"/>
                <w:lang w:eastAsia="pt-BR"/>
              </w:rPr>
              <w:t>0,80 m</w:t>
            </w:r>
          </w:p>
        </w:tc>
      </w:tr>
      <w:tr w:rsidR="00EE0D2F" w:rsidRPr="00463A4B" w:rsidTr="00784DD2">
        <w:trPr>
          <w:trHeight w:val="340"/>
          <w:jc w:val="center"/>
        </w:trPr>
        <w:tc>
          <w:tcPr>
            <w:tcW w:w="1480" w:type="pct"/>
            <w:shd w:val="clear" w:color="auto" w:fill="auto"/>
            <w:vAlign w:val="center"/>
            <w:hideMark/>
          </w:tcPr>
          <w:p w:rsidR="00EE0D2F" w:rsidRPr="00463A4B" w:rsidRDefault="00EE0D2F" w:rsidP="0092361E">
            <w:pPr>
              <w:spacing w:before="40" w:after="40" w:line="240" w:lineRule="auto"/>
              <w:jc w:val="center"/>
              <w:rPr>
                <w:rFonts w:eastAsia="Times New Roman" w:cs="Arial"/>
                <w:b/>
                <w:bCs/>
                <w:sz w:val="20"/>
                <w:szCs w:val="20"/>
                <w:lang w:eastAsia="pt-BR"/>
              </w:rPr>
            </w:pPr>
            <w:r w:rsidRPr="00463A4B">
              <w:rPr>
                <w:rFonts w:eastAsia="Times New Roman" w:cs="Arial"/>
                <w:b/>
                <w:bCs/>
                <w:sz w:val="20"/>
                <w:szCs w:val="20"/>
                <w:lang w:eastAsia="pt-BR"/>
              </w:rPr>
              <w:t>TUBO 600mm</w:t>
            </w:r>
          </w:p>
        </w:tc>
        <w:tc>
          <w:tcPr>
            <w:tcW w:w="881" w:type="pct"/>
            <w:shd w:val="clear" w:color="auto" w:fill="auto"/>
            <w:vAlign w:val="center"/>
            <w:hideMark/>
          </w:tcPr>
          <w:p w:rsidR="00EE0D2F" w:rsidRPr="00463A4B" w:rsidRDefault="00EE0D2F" w:rsidP="0092361E">
            <w:pPr>
              <w:spacing w:before="40" w:after="40" w:line="240" w:lineRule="auto"/>
              <w:jc w:val="center"/>
              <w:rPr>
                <w:rFonts w:eastAsia="Times New Roman" w:cs="Arial"/>
                <w:sz w:val="20"/>
                <w:szCs w:val="20"/>
                <w:lang w:eastAsia="pt-BR"/>
              </w:rPr>
            </w:pPr>
            <w:r w:rsidRPr="00463A4B">
              <w:rPr>
                <w:rFonts w:eastAsia="Times New Roman" w:cs="Arial"/>
                <w:sz w:val="20"/>
                <w:szCs w:val="20"/>
                <w:lang w:eastAsia="pt-BR"/>
              </w:rPr>
              <w:t>D = 0,6</w:t>
            </w:r>
          </w:p>
        </w:tc>
        <w:tc>
          <w:tcPr>
            <w:tcW w:w="1177" w:type="pct"/>
            <w:shd w:val="clear" w:color="auto" w:fill="auto"/>
            <w:vAlign w:val="center"/>
            <w:hideMark/>
          </w:tcPr>
          <w:p w:rsidR="00EE0D2F" w:rsidRPr="00463A4B" w:rsidRDefault="00EE0D2F" w:rsidP="0092361E">
            <w:pPr>
              <w:spacing w:before="40" w:after="40" w:line="240" w:lineRule="auto"/>
              <w:jc w:val="center"/>
              <w:rPr>
                <w:rFonts w:eastAsia="Times New Roman" w:cs="Arial"/>
                <w:sz w:val="20"/>
                <w:szCs w:val="20"/>
                <w:lang w:eastAsia="pt-BR"/>
              </w:rPr>
            </w:pPr>
            <w:r w:rsidRPr="00463A4B">
              <w:rPr>
                <w:rFonts w:eastAsia="Times New Roman" w:cs="Arial"/>
                <w:sz w:val="20"/>
                <w:szCs w:val="20"/>
                <w:lang w:eastAsia="pt-BR"/>
              </w:rPr>
              <w:t>27,10</w:t>
            </w:r>
          </w:p>
        </w:tc>
        <w:tc>
          <w:tcPr>
            <w:tcW w:w="1462" w:type="pct"/>
            <w:shd w:val="clear" w:color="auto" w:fill="auto"/>
            <w:vAlign w:val="center"/>
            <w:hideMark/>
          </w:tcPr>
          <w:p w:rsidR="00EE0D2F" w:rsidRPr="00463A4B" w:rsidRDefault="00EE0D2F" w:rsidP="0092361E">
            <w:pPr>
              <w:spacing w:before="40" w:after="40" w:line="240" w:lineRule="auto"/>
              <w:jc w:val="center"/>
              <w:rPr>
                <w:rFonts w:eastAsia="Times New Roman" w:cs="Arial"/>
                <w:sz w:val="20"/>
                <w:szCs w:val="20"/>
                <w:lang w:eastAsia="pt-BR"/>
              </w:rPr>
            </w:pPr>
            <w:r w:rsidRPr="00463A4B">
              <w:rPr>
                <w:rFonts w:eastAsia="Times New Roman" w:cs="Arial"/>
                <w:sz w:val="20"/>
                <w:szCs w:val="20"/>
                <w:lang w:eastAsia="pt-BR"/>
              </w:rPr>
              <w:t>-</w:t>
            </w:r>
          </w:p>
        </w:tc>
      </w:tr>
      <w:tr w:rsidR="00EE0D2F" w:rsidRPr="00463A4B" w:rsidTr="00784DD2">
        <w:trPr>
          <w:trHeight w:val="340"/>
          <w:jc w:val="center"/>
        </w:trPr>
        <w:tc>
          <w:tcPr>
            <w:tcW w:w="1480" w:type="pct"/>
            <w:shd w:val="clear" w:color="auto" w:fill="auto"/>
            <w:vAlign w:val="center"/>
            <w:hideMark/>
          </w:tcPr>
          <w:p w:rsidR="00EE0D2F" w:rsidRPr="00463A4B" w:rsidRDefault="00EE0D2F" w:rsidP="0092361E">
            <w:pPr>
              <w:spacing w:before="40" w:after="40" w:line="240" w:lineRule="auto"/>
              <w:jc w:val="center"/>
              <w:rPr>
                <w:rFonts w:eastAsia="Times New Roman" w:cs="Arial"/>
                <w:b/>
                <w:bCs/>
                <w:sz w:val="20"/>
                <w:szCs w:val="20"/>
                <w:lang w:eastAsia="pt-BR"/>
              </w:rPr>
            </w:pPr>
            <w:r w:rsidRPr="00463A4B">
              <w:rPr>
                <w:rFonts w:eastAsia="Times New Roman" w:cs="Arial"/>
                <w:b/>
                <w:bCs/>
                <w:sz w:val="20"/>
                <w:szCs w:val="20"/>
                <w:lang w:eastAsia="pt-BR"/>
              </w:rPr>
              <w:t>TUBO 40mm</w:t>
            </w:r>
          </w:p>
        </w:tc>
        <w:tc>
          <w:tcPr>
            <w:tcW w:w="881" w:type="pct"/>
            <w:shd w:val="clear" w:color="auto" w:fill="auto"/>
            <w:vAlign w:val="center"/>
            <w:hideMark/>
          </w:tcPr>
          <w:p w:rsidR="00EE0D2F" w:rsidRPr="00463A4B" w:rsidRDefault="00EE0D2F" w:rsidP="0092361E">
            <w:pPr>
              <w:spacing w:before="40" w:after="40" w:line="240" w:lineRule="auto"/>
              <w:jc w:val="center"/>
              <w:rPr>
                <w:rFonts w:eastAsia="Times New Roman" w:cs="Arial"/>
                <w:sz w:val="20"/>
                <w:szCs w:val="20"/>
                <w:lang w:eastAsia="pt-BR"/>
              </w:rPr>
            </w:pPr>
            <w:r w:rsidRPr="00463A4B">
              <w:rPr>
                <w:rFonts w:eastAsia="Times New Roman" w:cs="Arial"/>
                <w:sz w:val="20"/>
                <w:szCs w:val="20"/>
                <w:lang w:eastAsia="pt-BR"/>
              </w:rPr>
              <w:t>D=0,04</w:t>
            </w:r>
          </w:p>
        </w:tc>
        <w:tc>
          <w:tcPr>
            <w:tcW w:w="1177" w:type="pct"/>
            <w:shd w:val="clear" w:color="auto" w:fill="auto"/>
            <w:vAlign w:val="center"/>
            <w:hideMark/>
          </w:tcPr>
          <w:p w:rsidR="00EE0D2F" w:rsidRPr="00463A4B" w:rsidRDefault="00EE0D2F" w:rsidP="0092361E">
            <w:pPr>
              <w:spacing w:before="40" w:after="40" w:line="240" w:lineRule="auto"/>
              <w:jc w:val="center"/>
              <w:rPr>
                <w:rFonts w:eastAsia="Times New Roman" w:cs="Arial"/>
                <w:sz w:val="20"/>
                <w:szCs w:val="20"/>
                <w:lang w:eastAsia="pt-BR"/>
              </w:rPr>
            </w:pPr>
            <w:r w:rsidRPr="00463A4B">
              <w:rPr>
                <w:rFonts w:eastAsia="Times New Roman" w:cs="Arial"/>
                <w:sz w:val="20"/>
                <w:szCs w:val="20"/>
                <w:lang w:eastAsia="pt-BR"/>
              </w:rPr>
              <w:t>4,00</w:t>
            </w:r>
          </w:p>
        </w:tc>
        <w:tc>
          <w:tcPr>
            <w:tcW w:w="1462" w:type="pct"/>
            <w:shd w:val="clear" w:color="auto" w:fill="auto"/>
            <w:vAlign w:val="center"/>
            <w:hideMark/>
          </w:tcPr>
          <w:p w:rsidR="00EE0D2F" w:rsidRPr="00463A4B" w:rsidRDefault="00EE0D2F" w:rsidP="0092361E">
            <w:pPr>
              <w:spacing w:before="40" w:after="40" w:line="240" w:lineRule="auto"/>
              <w:jc w:val="center"/>
              <w:rPr>
                <w:rFonts w:eastAsia="Times New Roman" w:cs="Arial"/>
                <w:sz w:val="20"/>
                <w:szCs w:val="20"/>
                <w:lang w:eastAsia="pt-BR"/>
              </w:rPr>
            </w:pPr>
            <w:r w:rsidRPr="00463A4B">
              <w:rPr>
                <w:rFonts w:eastAsia="Times New Roman" w:cs="Arial"/>
                <w:sz w:val="20"/>
                <w:szCs w:val="20"/>
                <w:lang w:eastAsia="pt-BR"/>
              </w:rPr>
              <w:t> </w:t>
            </w:r>
          </w:p>
        </w:tc>
      </w:tr>
      <w:tr w:rsidR="00EE0D2F" w:rsidRPr="00463A4B" w:rsidTr="00784DD2">
        <w:trPr>
          <w:trHeight w:val="340"/>
          <w:jc w:val="center"/>
        </w:trPr>
        <w:tc>
          <w:tcPr>
            <w:tcW w:w="1480" w:type="pct"/>
            <w:shd w:val="clear" w:color="auto" w:fill="auto"/>
            <w:vAlign w:val="center"/>
            <w:hideMark/>
          </w:tcPr>
          <w:p w:rsidR="00EE0D2F" w:rsidRPr="00463A4B" w:rsidRDefault="00EE0D2F" w:rsidP="0092361E">
            <w:pPr>
              <w:spacing w:before="40" w:after="40" w:line="240" w:lineRule="auto"/>
              <w:jc w:val="center"/>
              <w:rPr>
                <w:rFonts w:eastAsia="Times New Roman" w:cs="Arial"/>
                <w:b/>
                <w:bCs/>
                <w:sz w:val="20"/>
                <w:szCs w:val="20"/>
                <w:lang w:eastAsia="pt-BR"/>
              </w:rPr>
            </w:pPr>
            <w:r w:rsidRPr="00463A4B">
              <w:rPr>
                <w:rFonts w:eastAsia="Times New Roman" w:cs="Arial"/>
                <w:b/>
                <w:bCs/>
                <w:sz w:val="20"/>
                <w:szCs w:val="20"/>
                <w:lang w:eastAsia="pt-BR"/>
              </w:rPr>
              <w:t>CLP 01</w:t>
            </w:r>
          </w:p>
        </w:tc>
        <w:tc>
          <w:tcPr>
            <w:tcW w:w="881" w:type="pct"/>
            <w:shd w:val="clear" w:color="auto" w:fill="auto"/>
            <w:vAlign w:val="center"/>
            <w:hideMark/>
          </w:tcPr>
          <w:p w:rsidR="00EE0D2F" w:rsidRPr="00463A4B" w:rsidRDefault="00EE0D2F" w:rsidP="0092361E">
            <w:pPr>
              <w:spacing w:before="40" w:after="40" w:line="240" w:lineRule="auto"/>
              <w:jc w:val="center"/>
              <w:rPr>
                <w:rFonts w:eastAsia="Times New Roman" w:cs="Arial"/>
                <w:sz w:val="20"/>
                <w:szCs w:val="20"/>
                <w:lang w:eastAsia="pt-BR"/>
              </w:rPr>
            </w:pPr>
            <w:r w:rsidRPr="00463A4B">
              <w:rPr>
                <w:rFonts w:eastAsia="Times New Roman" w:cs="Arial"/>
                <w:sz w:val="20"/>
                <w:szCs w:val="20"/>
                <w:lang w:eastAsia="pt-BR"/>
              </w:rPr>
              <w:t>0,85</w:t>
            </w:r>
          </w:p>
        </w:tc>
        <w:tc>
          <w:tcPr>
            <w:tcW w:w="1177" w:type="pct"/>
            <w:shd w:val="clear" w:color="auto" w:fill="auto"/>
            <w:vAlign w:val="center"/>
            <w:hideMark/>
          </w:tcPr>
          <w:p w:rsidR="00EE0D2F" w:rsidRPr="00463A4B" w:rsidRDefault="00EE0D2F" w:rsidP="0092361E">
            <w:pPr>
              <w:spacing w:before="40" w:after="40" w:line="240" w:lineRule="auto"/>
              <w:jc w:val="center"/>
              <w:rPr>
                <w:rFonts w:eastAsia="Times New Roman" w:cs="Arial"/>
                <w:sz w:val="20"/>
                <w:szCs w:val="20"/>
                <w:lang w:eastAsia="pt-BR"/>
              </w:rPr>
            </w:pPr>
            <w:r w:rsidRPr="00463A4B">
              <w:rPr>
                <w:rFonts w:eastAsia="Times New Roman" w:cs="Arial"/>
                <w:sz w:val="20"/>
                <w:szCs w:val="20"/>
                <w:lang w:eastAsia="pt-BR"/>
              </w:rPr>
              <w:t>1,15</w:t>
            </w:r>
          </w:p>
        </w:tc>
        <w:tc>
          <w:tcPr>
            <w:tcW w:w="1462" w:type="pct"/>
            <w:shd w:val="clear" w:color="auto" w:fill="auto"/>
            <w:vAlign w:val="center"/>
            <w:hideMark/>
          </w:tcPr>
          <w:p w:rsidR="00EE0D2F" w:rsidRPr="00463A4B" w:rsidRDefault="00EE0D2F" w:rsidP="0092361E">
            <w:pPr>
              <w:spacing w:before="40" w:after="40" w:line="240" w:lineRule="auto"/>
              <w:jc w:val="center"/>
              <w:rPr>
                <w:rFonts w:eastAsia="Times New Roman" w:cs="Arial"/>
                <w:sz w:val="20"/>
                <w:szCs w:val="20"/>
                <w:lang w:eastAsia="pt-BR"/>
              </w:rPr>
            </w:pPr>
            <w:r w:rsidRPr="00463A4B">
              <w:rPr>
                <w:rFonts w:eastAsia="Times New Roman" w:cs="Arial"/>
                <w:sz w:val="20"/>
                <w:szCs w:val="20"/>
                <w:lang w:eastAsia="pt-BR"/>
              </w:rPr>
              <w:t>1,45</w:t>
            </w:r>
          </w:p>
        </w:tc>
      </w:tr>
      <w:tr w:rsidR="00EE0D2F" w:rsidRPr="00463A4B" w:rsidTr="00784DD2">
        <w:trPr>
          <w:trHeight w:val="340"/>
          <w:jc w:val="center"/>
        </w:trPr>
        <w:tc>
          <w:tcPr>
            <w:tcW w:w="1480" w:type="pct"/>
            <w:shd w:val="clear" w:color="auto" w:fill="auto"/>
            <w:vAlign w:val="center"/>
            <w:hideMark/>
          </w:tcPr>
          <w:p w:rsidR="00EE0D2F" w:rsidRPr="00463A4B" w:rsidRDefault="00EE0D2F" w:rsidP="0092361E">
            <w:pPr>
              <w:spacing w:before="40" w:after="40" w:line="240" w:lineRule="auto"/>
              <w:jc w:val="center"/>
              <w:rPr>
                <w:rFonts w:eastAsia="Times New Roman" w:cs="Arial"/>
                <w:b/>
                <w:bCs/>
                <w:sz w:val="20"/>
                <w:szCs w:val="20"/>
                <w:lang w:eastAsia="pt-BR"/>
              </w:rPr>
            </w:pPr>
            <w:r w:rsidRPr="00463A4B">
              <w:rPr>
                <w:rFonts w:eastAsia="Times New Roman" w:cs="Arial"/>
                <w:b/>
                <w:bCs/>
                <w:sz w:val="20"/>
                <w:szCs w:val="20"/>
                <w:lang w:eastAsia="pt-BR"/>
              </w:rPr>
              <w:t>CLP 02</w:t>
            </w:r>
          </w:p>
        </w:tc>
        <w:tc>
          <w:tcPr>
            <w:tcW w:w="881" w:type="pct"/>
            <w:shd w:val="clear" w:color="auto" w:fill="auto"/>
            <w:vAlign w:val="center"/>
            <w:hideMark/>
          </w:tcPr>
          <w:p w:rsidR="00EE0D2F" w:rsidRPr="00463A4B" w:rsidRDefault="00EE0D2F" w:rsidP="0092361E">
            <w:pPr>
              <w:spacing w:before="40" w:after="40" w:line="240" w:lineRule="auto"/>
              <w:jc w:val="center"/>
              <w:rPr>
                <w:rFonts w:eastAsia="Times New Roman" w:cs="Arial"/>
                <w:sz w:val="20"/>
                <w:szCs w:val="20"/>
                <w:lang w:eastAsia="pt-BR"/>
              </w:rPr>
            </w:pPr>
            <w:r w:rsidRPr="00463A4B">
              <w:rPr>
                <w:rFonts w:eastAsia="Times New Roman" w:cs="Arial"/>
                <w:sz w:val="20"/>
                <w:szCs w:val="20"/>
                <w:lang w:eastAsia="pt-BR"/>
              </w:rPr>
              <w:t>1,15</w:t>
            </w:r>
          </w:p>
        </w:tc>
        <w:tc>
          <w:tcPr>
            <w:tcW w:w="1177" w:type="pct"/>
            <w:shd w:val="clear" w:color="auto" w:fill="auto"/>
            <w:vAlign w:val="center"/>
            <w:hideMark/>
          </w:tcPr>
          <w:p w:rsidR="00EE0D2F" w:rsidRPr="00463A4B" w:rsidRDefault="00EE0D2F" w:rsidP="0092361E">
            <w:pPr>
              <w:spacing w:before="40" w:after="40" w:line="240" w:lineRule="auto"/>
              <w:jc w:val="center"/>
              <w:rPr>
                <w:rFonts w:eastAsia="Times New Roman" w:cs="Arial"/>
                <w:sz w:val="20"/>
                <w:szCs w:val="20"/>
                <w:lang w:eastAsia="pt-BR"/>
              </w:rPr>
            </w:pPr>
            <w:r w:rsidRPr="00463A4B">
              <w:rPr>
                <w:rFonts w:eastAsia="Times New Roman" w:cs="Arial"/>
                <w:sz w:val="20"/>
                <w:szCs w:val="20"/>
                <w:lang w:eastAsia="pt-BR"/>
              </w:rPr>
              <w:t>1,15</w:t>
            </w:r>
          </w:p>
        </w:tc>
        <w:tc>
          <w:tcPr>
            <w:tcW w:w="1462" w:type="pct"/>
            <w:shd w:val="clear" w:color="auto" w:fill="auto"/>
            <w:vAlign w:val="center"/>
            <w:hideMark/>
          </w:tcPr>
          <w:p w:rsidR="00EE0D2F" w:rsidRPr="00463A4B" w:rsidRDefault="00EE0D2F" w:rsidP="0092361E">
            <w:pPr>
              <w:spacing w:before="40" w:after="40" w:line="240" w:lineRule="auto"/>
              <w:jc w:val="center"/>
              <w:rPr>
                <w:rFonts w:eastAsia="Times New Roman" w:cs="Arial"/>
                <w:sz w:val="20"/>
                <w:szCs w:val="20"/>
                <w:lang w:eastAsia="pt-BR"/>
              </w:rPr>
            </w:pPr>
            <w:r w:rsidRPr="00463A4B">
              <w:rPr>
                <w:rFonts w:eastAsia="Times New Roman" w:cs="Arial"/>
                <w:sz w:val="20"/>
                <w:szCs w:val="20"/>
                <w:lang w:eastAsia="pt-BR"/>
              </w:rPr>
              <w:t>1,31</w:t>
            </w:r>
          </w:p>
        </w:tc>
      </w:tr>
      <w:tr w:rsidR="00EE0D2F" w:rsidRPr="00463A4B" w:rsidTr="00784DD2">
        <w:trPr>
          <w:trHeight w:val="340"/>
          <w:jc w:val="center"/>
        </w:trPr>
        <w:tc>
          <w:tcPr>
            <w:tcW w:w="1480" w:type="pct"/>
            <w:shd w:val="clear" w:color="auto" w:fill="auto"/>
            <w:vAlign w:val="center"/>
            <w:hideMark/>
          </w:tcPr>
          <w:p w:rsidR="00EE0D2F" w:rsidRPr="00463A4B" w:rsidRDefault="00EE0D2F" w:rsidP="0092361E">
            <w:pPr>
              <w:spacing w:before="40" w:after="40" w:line="240" w:lineRule="auto"/>
              <w:jc w:val="center"/>
              <w:rPr>
                <w:rFonts w:eastAsia="Times New Roman" w:cs="Arial"/>
                <w:b/>
                <w:bCs/>
                <w:sz w:val="20"/>
                <w:szCs w:val="20"/>
                <w:lang w:eastAsia="pt-BR"/>
              </w:rPr>
            </w:pPr>
            <w:r w:rsidRPr="00463A4B">
              <w:rPr>
                <w:rFonts w:eastAsia="Times New Roman" w:cs="Arial"/>
                <w:b/>
                <w:bCs/>
                <w:sz w:val="20"/>
                <w:szCs w:val="20"/>
                <w:lang w:eastAsia="pt-BR"/>
              </w:rPr>
              <w:t>CLP 03</w:t>
            </w:r>
          </w:p>
        </w:tc>
        <w:tc>
          <w:tcPr>
            <w:tcW w:w="881" w:type="pct"/>
            <w:shd w:val="clear" w:color="auto" w:fill="auto"/>
            <w:vAlign w:val="center"/>
            <w:hideMark/>
          </w:tcPr>
          <w:p w:rsidR="00EE0D2F" w:rsidRPr="00463A4B" w:rsidRDefault="00EE0D2F" w:rsidP="0092361E">
            <w:pPr>
              <w:spacing w:before="40" w:after="40" w:line="240" w:lineRule="auto"/>
              <w:jc w:val="center"/>
              <w:rPr>
                <w:rFonts w:eastAsia="Times New Roman" w:cs="Arial"/>
                <w:sz w:val="20"/>
                <w:szCs w:val="20"/>
                <w:lang w:eastAsia="pt-BR"/>
              </w:rPr>
            </w:pPr>
            <w:r w:rsidRPr="00463A4B">
              <w:rPr>
                <w:rFonts w:eastAsia="Times New Roman" w:cs="Arial"/>
                <w:sz w:val="20"/>
                <w:szCs w:val="20"/>
                <w:lang w:eastAsia="pt-BR"/>
              </w:rPr>
              <w:t>1,15</w:t>
            </w:r>
          </w:p>
        </w:tc>
        <w:tc>
          <w:tcPr>
            <w:tcW w:w="1177" w:type="pct"/>
            <w:shd w:val="clear" w:color="auto" w:fill="auto"/>
            <w:vAlign w:val="center"/>
            <w:hideMark/>
          </w:tcPr>
          <w:p w:rsidR="00EE0D2F" w:rsidRPr="00463A4B" w:rsidRDefault="00EE0D2F" w:rsidP="0092361E">
            <w:pPr>
              <w:spacing w:before="40" w:after="40" w:line="240" w:lineRule="auto"/>
              <w:jc w:val="center"/>
              <w:rPr>
                <w:rFonts w:eastAsia="Times New Roman" w:cs="Arial"/>
                <w:sz w:val="20"/>
                <w:szCs w:val="20"/>
                <w:lang w:eastAsia="pt-BR"/>
              </w:rPr>
            </w:pPr>
            <w:r w:rsidRPr="00463A4B">
              <w:rPr>
                <w:rFonts w:eastAsia="Times New Roman" w:cs="Arial"/>
                <w:sz w:val="20"/>
                <w:szCs w:val="20"/>
                <w:lang w:eastAsia="pt-BR"/>
              </w:rPr>
              <w:t>1,15</w:t>
            </w:r>
          </w:p>
        </w:tc>
        <w:tc>
          <w:tcPr>
            <w:tcW w:w="1462" w:type="pct"/>
            <w:shd w:val="clear" w:color="auto" w:fill="auto"/>
            <w:vAlign w:val="center"/>
            <w:hideMark/>
          </w:tcPr>
          <w:p w:rsidR="00EE0D2F" w:rsidRPr="00463A4B" w:rsidRDefault="00EE0D2F" w:rsidP="0092361E">
            <w:pPr>
              <w:spacing w:before="40" w:after="40" w:line="240" w:lineRule="auto"/>
              <w:jc w:val="center"/>
              <w:rPr>
                <w:rFonts w:eastAsia="Times New Roman" w:cs="Arial"/>
                <w:sz w:val="20"/>
                <w:szCs w:val="20"/>
                <w:lang w:eastAsia="pt-BR"/>
              </w:rPr>
            </w:pPr>
            <w:r w:rsidRPr="00463A4B">
              <w:rPr>
                <w:rFonts w:eastAsia="Times New Roman" w:cs="Arial"/>
                <w:sz w:val="20"/>
                <w:szCs w:val="20"/>
                <w:lang w:eastAsia="pt-BR"/>
              </w:rPr>
              <w:t>1,10</w:t>
            </w:r>
          </w:p>
        </w:tc>
      </w:tr>
      <w:tr w:rsidR="00EE0D2F" w:rsidRPr="00463A4B" w:rsidTr="00784DD2">
        <w:trPr>
          <w:trHeight w:val="340"/>
          <w:jc w:val="center"/>
        </w:trPr>
        <w:tc>
          <w:tcPr>
            <w:tcW w:w="1480" w:type="pct"/>
            <w:shd w:val="clear" w:color="auto" w:fill="auto"/>
            <w:vAlign w:val="center"/>
            <w:hideMark/>
          </w:tcPr>
          <w:p w:rsidR="00EE0D2F" w:rsidRPr="00463A4B" w:rsidRDefault="00EE0D2F" w:rsidP="0092361E">
            <w:pPr>
              <w:spacing w:before="40" w:after="40" w:line="240" w:lineRule="auto"/>
              <w:jc w:val="center"/>
              <w:rPr>
                <w:rFonts w:eastAsia="Times New Roman" w:cs="Arial"/>
                <w:b/>
                <w:bCs/>
                <w:sz w:val="20"/>
                <w:szCs w:val="20"/>
                <w:lang w:eastAsia="pt-BR"/>
              </w:rPr>
            </w:pPr>
            <w:r w:rsidRPr="00463A4B">
              <w:rPr>
                <w:rFonts w:eastAsia="Times New Roman" w:cs="Arial"/>
                <w:b/>
                <w:bCs/>
                <w:sz w:val="20"/>
                <w:szCs w:val="20"/>
                <w:lang w:eastAsia="pt-BR"/>
              </w:rPr>
              <w:t>CLP 04</w:t>
            </w:r>
          </w:p>
        </w:tc>
        <w:tc>
          <w:tcPr>
            <w:tcW w:w="881" w:type="pct"/>
            <w:shd w:val="clear" w:color="auto" w:fill="auto"/>
            <w:vAlign w:val="center"/>
            <w:hideMark/>
          </w:tcPr>
          <w:p w:rsidR="00EE0D2F" w:rsidRPr="00463A4B" w:rsidRDefault="00EE0D2F" w:rsidP="0092361E">
            <w:pPr>
              <w:spacing w:before="40" w:after="40" w:line="240" w:lineRule="auto"/>
              <w:jc w:val="center"/>
              <w:rPr>
                <w:rFonts w:eastAsia="Times New Roman" w:cs="Arial"/>
                <w:sz w:val="20"/>
                <w:szCs w:val="20"/>
                <w:lang w:eastAsia="pt-BR"/>
              </w:rPr>
            </w:pPr>
            <w:r w:rsidRPr="00463A4B">
              <w:rPr>
                <w:rFonts w:eastAsia="Times New Roman" w:cs="Arial"/>
                <w:sz w:val="20"/>
                <w:szCs w:val="20"/>
                <w:lang w:eastAsia="pt-BR"/>
              </w:rPr>
              <w:t>1,15</w:t>
            </w:r>
          </w:p>
        </w:tc>
        <w:tc>
          <w:tcPr>
            <w:tcW w:w="1177" w:type="pct"/>
            <w:shd w:val="clear" w:color="auto" w:fill="auto"/>
            <w:vAlign w:val="center"/>
            <w:hideMark/>
          </w:tcPr>
          <w:p w:rsidR="00EE0D2F" w:rsidRPr="00463A4B" w:rsidRDefault="00EE0D2F" w:rsidP="0092361E">
            <w:pPr>
              <w:spacing w:before="40" w:after="40" w:line="240" w:lineRule="auto"/>
              <w:jc w:val="center"/>
              <w:rPr>
                <w:rFonts w:eastAsia="Times New Roman" w:cs="Arial"/>
                <w:sz w:val="20"/>
                <w:szCs w:val="20"/>
                <w:lang w:eastAsia="pt-BR"/>
              </w:rPr>
            </w:pPr>
            <w:r w:rsidRPr="00463A4B">
              <w:rPr>
                <w:rFonts w:eastAsia="Times New Roman" w:cs="Arial"/>
                <w:sz w:val="20"/>
                <w:szCs w:val="20"/>
                <w:lang w:eastAsia="pt-BR"/>
              </w:rPr>
              <w:t>1,15</w:t>
            </w:r>
          </w:p>
        </w:tc>
        <w:tc>
          <w:tcPr>
            <w:tcW w:w="1462" w:type="pct"/>
            <w:shd w:val="clear" w:color="auto" w:fill="auto"/>
            <w:vAlign w:val="center"/>
            <w:hideMark/>
          </w:tcPr>
          <w:p w:rsidR="00EE0D2F" w:rsidRPr="00463A4B" w:rsidRDefault="00EE0D2F" w:rsidP="0092361E">
            <w:pPr>
              <w:spacing w:before="40" w:after="40" w:line="240" w:lineRule="auto"/>
              <w:jc w:val="center"/>
              <w:rPr>
                <w:rFonts w:eastAsia="Times New Roman" w:cs="Arial"/>
                <w:sz w:val="20"/>
                <w:szCs w:val="20"/>
                <w:lang w:eastAsia="pt-BR"/>
              </w:rPr>
            </w:pPr>
            <w:r w:rsidRPr="00463A4B">
              <w:rPr>
                <w:rFonts w:eastAsia="Times New Roman" w:cs="Arial"/>
                <w:sz w:val="20"/>
                <w:szCs w:val="20"/>
                <w:lang w:eastAsia="pt-BR"/>
              </w:rPr>
              <w:t>1,29</w:t>
            </w:r>
          </w:p>
        </w:tc>
      </w:tr>
    </w:tbl>
    <w:p w:rsidR="00AE69BA" w:rsidRPr="00463A4B" w:rsidRDefault="00AE69BA" w:rsidP="002E29B4">
      <w:pPr>
        <w:pStyle w:val="Ttulo2"/>
      </w:pPr>
      <w:bookmarkStart w:id="80" w:name="_Toc448745195"/>
      <w:bookmarkStart w:id="81" w:name="_Toc450905249"/>
      <w:r w:rsidRPr="00463A4B">
        <w:t>Especificações Técnicas dos Serviços</w:t>
      </w:r>
      <w:bookmarkEnd w:id="80"/>
      <w:bookmarkEnd w:id="81"/>
    </w:p>
    <w:p w:rsidR="0065211D" w:rsidRPr="00463A4B" w:rsidRDefault="0065211D" w:rsidP="00983DEC">
      <w:pPr>
        <w:pStyle w:val="Ttulo3"/>
      </w:pPr>
      <w:bookmarkStart w:id="82" w:name="_Toc450905250"/>
      <w:r w:rsidRPr="00463A4B">
        <w:t>Serviços Preliminares</w:t>
      </w:r>
      <w:bookmarkEnd w:id="82"/>
    </w:p>
    <w:p w:rsidR="0065211D" w:rsidRPr="00463A4B" w:rsidRDefault="0065211D" w:rsidP="001C0F68">
      <w:pPr>
        <w:spacing w:before="280" w:after="280" w:line="240" w:lineRule="auto"/>
      </w:pPr>
      <w:r w:rsidRPr="00463A4B">
        <w:t xml:space="preserve">Os serviços preliminares compreendem a limpeza da área, destocamento, remoção de entulhos, equipamentos urbanos existentes e demolição de meio-fio existente, para tornar a área livre de interferências prejudiciais ao andamento da obra. Os entulhos deverão ser devidamente separados, destinados para reciclagem e/ou deposição em áreas apropriadas. A camada de solo vegetal da superfície do terreno deverá ser reservada em local apropriado, para futura reutilização nos serviços de paisagismo. </w:t>
      </w:r>
      <w:bookmarkStart w:id="83" w:name="_Toc442090219"/>
    </w:p>
    <w:p w:rsidR="0065211D" w:rsidRPr="00463A4B" w:rsidRDefault="0065211D" w:rsidP="00983DEC">
      <w:pPr>
        <w:pStyle w:val="Ttulo3"/>
      </w:pPr>
      <w:bookmarkStart w:id="84" w:name="_Toc450905251"/>
      <w:r w:rsidRPr="00463A4B">
        <w:t>Pavimentação</w:t>
      </w:r>
      <w:bookmarkEnd w:id="84"/>
    </w:p>
    <w:p w:rsidR="0065211D" w:rsidRPr="00463A4B" w:rsidRDefault="0065211D" w:rsidP="00983DEC">
      <w:pPr>
        <w:pStyle w:val="Ttulo4"/>
      </w:pPr>
      <w:bookmarkStart w:id="85" w:name="_Toc450905252"/>
      <w:r w:rsidRPr="00463A4B">
        <w:t>Pavimento Rígido em concreto (</w:t>
      </w:r>
      <w:r w:rsidR="00EB6F2B" w:rsidRPr="00463A4B">
        <w:t>quadra poliesportiva</w:t>
      </w:r>
      <w:r w:rsidRPr="00463A4B">
        <w:t>)</w:t>
      </w:r>
      <w:bookmarkEnd w:id="85"/>
    </w:p>
    <w:p w:rsidR="0065211D" w:rsidRPr="00463A4B" w:rsidRDefault="0065211D" w:rsidP="001C0F68">
      <w:pPr>
        <w:pStyle w:val="Ttulo5"/>
        <w:numPr>
          <w:ilvl w:val="0"/>
          <w:numId w:val="75"/>
        </w:numPr>
        <w:spacing w:before="280" w:after="280" w:line="240" w:lineRule="auto"/>
      </w:pPr>
      <w:r w:rsidRPr="00463A4B">
        <w:t>Características</w:t>
      </w:r>
    </w:p>
    <w:p w:rsidR="0065211D" w:rsidRPr="00463A4B" w:rsidRDefault="00EB6F2B" w:rsidP="001C0F68">
      <w:pPr>
        <w:spacing w:before="280" w:after="280" w:line="240" w:lineRule="auto"/>
      </w:pPr>
      <w:bookmarkStart w:id="86" w:name="_Toc377547552"/>
      <w:bookmarkStart w:id="87" w:name="_Toc380078773"/>
      <w:bookmarkStart w:id="88" w:name="_Toc399257258"/>
      <w:bookmarkStart w:id="89" w:name="_Ref406068754"/>
      <w:bookmarkEnd w:id="83"/>
      <w:r w:rsidRPr="00463A4B">
        <w:rPr>
          <w:rFonts w:cs="Arial"/>
        </w:rPr>
        <w:t xml:space="preserve">Concreto armado em quadros intercalados tipo tabuleiro de xadrez, com placas de 2,00 x 2,00m e juntas de dilatação de 10 </w:t>
      </w:r>
      <w:proofErr w:type="spellStart"/>
      <w:r w:rsidRPr="00463A4B">
        <w:rPr>
          <w:rFonts w:cs="Arial"/>
        </w:rPr>
        <w:t>mm.</w:t>
      </w:r>
      <w:proofErr w:type="spellEnd"/>
    </w:p>
    <w:p w:rsidR="0065211D" w:rsidRPr="00463A4B" w:rsidRDefault="0065211D" w:rsidP="001C0F68">
      <w:pPr>
        <w:pStyle w:val="Ttulo5"/>
        <w:spacing w:before="280" w:after="280" w:line="240" w:lineRule="auto"/>
        <w:ind w:left="0" w:firstLine="0"/>
      </w:pPr>
      <w:r w:rsidRPr="00463A4B">
        <w:t>Processo de Execução</w:t>
      </w:r>
      <w:bookmarkStart w:id="90" w:name="_Toc399257263"/>
      <w:bookmarkStart w:id="91" w:name="_Ref406068822"/>
      <w:bookmarkEnd w:id="86"/>
    </w:p>
    <w:bookmarkEnd w:id="90"/>
    <w:bookmarkEnd w:id="91"/>
    <w:p w:rsidR="00EB6F2B" w:rsidRPr="00463A4B" w:rsidRDefault="00EB6F2B" w:rsidP="001C0F68">
      <w:pPr>
        <w:pStyle w:val="PargrafodaLista"/>
        <w:numPr>
          <w:ilvl w:val="0"/>
          <w:numId w:val="46"/>
        </w:numPr>
        <w:spacing w:before="280" w:after="280" w:line="240" w:lineRule="auto"/>
        <w:rPr>
          <w:rFonts w:cs="Arial"/>
        </w:rPr>
      </w:pPr>
      <w:r w:rsidRPr="00463A4B">
        <w:rPr>
          <w:rFonts w:cs="Arial"/>
        </w:rPr>
        <w:t xml:space="preserve">Nivelamento e regularização do terreno natural, onde será assentado lastro de brita nº. 2 apiloado, com 10cm de espessura, sobre o qual será colocado um lençol plástico e somente após este procedimento será assentada malha soldada </w:t>
      </w:r>
      <w:r w:rsidRPr="00463A4B">
        <w:rPr>
          <w:rFonts w:cs="Arial"/>
        </w:rPr>
        <w:lastRenderedPageBreak/>
        <w:t>de aço CA-60 ᶲ 5mm com 15cm, e sobre este o piso de concreto estrutural, com 10cm de espessura, com resistência mínima de 20MPa, com aço de transferência em 3 aços CA-50 ᶲ3 com 6mm, onde será aplicada graxa nos ferros antes da concretagem. O sistema de concretagem adotado para a execução do piso da quadra é o de quadros intercalados tipo tabuleiro de xadrez, com placas de 2,00 x 2,00m e juntas de dilatação de 10 mm sendo o acabamento final do piso da quadra em concreto cimentado desempolado liso, executado com o concreto ainda fresco, obedecendo as cores e</w:t>
      </w:r>
      <w:proofErr w:type="gramStart"/>
      <w:r w:rsidRPr="00463A4B">
        <w:rPr>
          <w:rFonts w:cs="Arial"/>
        </w:rPr>
        <w:t xml:space="preserve">  </w:t>
      </w:r>
      <w:proofErr w:type="gramEnd"/>
      <w:r w:rsidRPr="00463A4B">
        <w:rPr>
          <w:rFonts w:cs="Arial"/>
        </w:rPr>
        <w:t>dimensões  das marcações de quadra, apresentadas em projeto.</w:t>
      </w:r>
    </w:p>
    <w:p w:rsidR="00EB6F2B" w:rsidRPr="00463A4B" w:rsidRDefault="00EB6F2B" w:rsidP="001C0F68">
      <w:pPr>
        <w:numPr>
          <w:ilvl w:val="0"/>
          <w:numId w:val="46"/>
        </w:numPr>
        <w:spacing w:before="280" w:after="280" w:line="240" w:lineRule="auto"/>
        <w:rPr>
          <w:rFonts w:cs="Arial"/>
        </w:rPr>
      </w:pPr>
      <w:r w:rsidRPr="00463A4B">
        <w:rPr>
          <w:rFonts w:cs="Arial"/>
        </w:rPr>
        <w:t>As juntas - o enchimento das juntas será em piche e areia com espessura de 1cm e só será aplicado quando terminada a cura e endurecimento do concreto.</w:t>
      </w:r>
    </w:p>
    <w:p w:rsidR="00EB6F2B" w:rsidRPr="00463A4B" w:rsidRDefault="00EB6F2B" w:rsidP="001C0F68">
      <w:pPr>
        <w:numPr>
          <w:ilvl w:val="0"/>
          <w:numId w:val="46"/>
        </w:numPr>
        <w:spacing w:before="280" w:after="280" w:line="240" w:lineRule="auto"/>
        <w:rPr>
          <w:rFonts w:cs="Arial"/>
        </w:rPr>
      </w:pPr>
      <w:r w:rsidRPr="00463A4B">
        <w:rPr>
          <w:rFonts w:cs="Arial"/>
        </w:rPr>
        <w:t>Selagem das juntas - o material selante só poderá ser aplicado depois que os sulcos das juntas estiverem limpos e secos para tanto, serão empregadas ferramentas com pontas em cinzel, vassouras de fios duros e jato de ar comprimido. A aplicação do selante deverá ser feita de forma cuidadosa, sem respingar a superfície e em quantidade suficiente para encher a junta, sem transbordamento.</w:t>
      </w:r>
    </w:p>
    <w:p w:rsidR="0065211D" w:rsidRPr="00463A4B" w:rsidRDefault="0065211D" w:rsidP="00983DEC">
      <w:pPr>
        <w:pStyle w:val="Ttulo4"/>
        <w:rPr>
          <w:lang w:eastAsia="pt-BR"/>
        </w:rPr>
      </w:pPr>
      <w:bookmarkStart w:id="92" w:name="_Toc450905253"/>
      <w:r w:rsidRPr="00463A4B">
        <w:t>Piso Intertravado (Áreas de convívio)</w:t>
      </w:r>
      <w:bookmarkEnd w:id="92"/>
    </w:p>
    <w:p w:rsidR="0065211D" w:rsidRPr="00463A4B" w:rsidRDefault="0065211D" w:rsidP="005E1925">
      <w:pPr>
        <w:pStyle w:val="Ttulo5"/>
        <w:numPr>
          <w:ilvl w:val="0"/>
          <w:numId w:val="39"/>
        </w:numPr>
        <w:spacing w:before="560" w:after="560" w:line="240" w:lineRule="auto"/>
        <w:ind w:left="0" w:firstLine="0"/>
        <w:rPr>
          <w:lang w:eastAsia="pt-BR"/>
        </w:rPr>
      </w:pPr>
      <w:r w:rsidRPr="00463A4B">
        <w:t>Características</w:t>
      </w:r>
    </w:p>
    <w:p w:rsidR="0065211D" w:rsidRPr="00463A4B" w:rsidRDefault="0065211D" w:rsidP="001C0F68">
      <w:pPr>
        <w:spacing w:before="280" w:after="280" w:line="240" w:lineRule="auto"/>
      </w:pPr>
      <w:r w:rsidRPr="00463A4B">
        <w:t xml:space="preserve">Pavimentação de lajotas em concreto, altamente vibrado, </w:t>
      </w:r>
      <w:proofErr w:type="spellStart"/>
      <w:r w:rsidRPr="00463A4B">
        <w:t>intertravado</w:t>
      </w:r>
      <w:proofErr w:type="spellEnd"/>
      <w:r w:rsidRPr="00463A4B">
        <w:t>, com articulaç</w:t>
      </w:r>
      <w:r w:rsidR="00B13763" w:rsidRPr="00463A4B">
        <w:t>ão vertical, pré-fabricados, na cor</w:t>
      </w:r>
      <w:r w:rsidRPr="00463A4B">
        <w:t xml:space="preserve"> cinza, com dimensões 10x20x6cm, com resistência a compressão de aproximadamente 35 MPa.</w:t>
      </w:r>
    </w:p>
    <w:p w:rsidR="0065211D" w:rsidRPr="00463A4B" w:rsidRDefault="0065211D" w:rsidP="005E1925">
      <w:pPr>
        <w:pStyle w:val="Ttulo5"/>
        <w:spacing w:before="560" w:after="560" w:line="240" w:lineRule="auto"/>
        <w:ind w:left="0" w:firstLine="0"/>
      </w:pPr>
      <w:r w:rsidRPr="00463A4B">
        <w:t>Processo de Execução</w:t>
      </w:r>
    </w:p>
    <w:p w:rsidR="0065211D" w:rsidRPr="00463A4B" w:rsidRDefault="0065211D" w:rsidP="001C0F68">
      <w:pPr>
        <w:pStyle w:val="PargrafodaLista"/>
        <w:numPr>
          <w:ilvl w:val="0"/>
          <w:numId w:val="40"/>
        </w:numPr>
        <w:spacing w:before="280" w:after="280" w:line="240" w:lineRule="auto"/>
        <w:ind w:left="714" w:hanging="357"/>
        <w:contextualSpacing w:val="0"/>
      </w:pPr>
      <w:r w:rsidRPr="00463A4B">
        <w:t>Fazer os reforços necessários na base existente, (remoção de solos inservíveis e o reforço da sub-base).</w:t>
      </w:r>
    </w:p>
    <w:p w:rsidR="0065211D" w:rsidRPr="00463A4B" w:rsidRDefault="0065211D" w:rsidP="001C0F68">
      <w:pPr>
        <w:pStyle w:val="PargrafodaLista"/>
        <w:numPr>
          <w:ilvl w:val="0"/>
          <w:numId w:val="40"/>
        </w:numPr>
        <w:spacing w:before="280" w:after="280" w:line="240" w:lineRule="auto"/>
        <w:ind w:left="714" w:hanging="357"/>
        <w:contextualSpacing w:val="0"/>
      </w:pPr>
      <w:r w:rsidRPr="00463A4B">
        <w:t>Regularização e Compactação da base (vibrador tipo sapo em camadas de 20 cm).</w:t>
      </w:r>
    </w:p>
    <w:p w:rsidR="0065211D" w:rsidRPr="00463A4B" w:rsidRDefault="0065211D" w:rsidP="001C0F68">
      <w:pPr>
        <w:pStyle w:val="PargrafodaLista"/>
        <w:numPr>
          <w:ilvl w:val="0"/>
          <w:numId w:val="40"/>
        </w:numPr>
        <w:spacing w:before="280" w:after="280" w:line="240" w:lineRule="auto"/>
        <w:ind w:left="714" w:hanging="357"/>
        <w:contextualSpacing w:val="0"/>
      </w:pPr>
      <w:r w:rsidRPr="00463A4B">
        <w:t>Em seguida, colocar sub-base granular de 10 cm de pó-de-pedra compactados com placa ou rolo vibratório.</w:t>
      </w:r>
    </w:p>
    <w:p w:rsidR="0065211D" w:rsidRPr="00463A4B" w:rsidRDefault="0065211D" w:rsidP="001C0F68">
      <w:pPr>
        <w:pStyle w:val="PargrafodaLista"/>
        <w:numPr>
          <w:ilvl w:val="0"/>
          <w:numId w:val="40"/>
        </w:numPr>
        <w:spacing w:before="280" w:after="280" w:line="240" w:lineRule="auto"/>
        <w:ind w:left="714" w:hanging="357"/>
        <w:contextualSpacing w:val="0"/>
        <w:rPr>
          <w:bCs/>
        </w:rPr>
      </w:pPr>
      <w:r w:rsidRPr="00463A4B">
        <w:t xml:space="preserve">Assentar o piso de forma reta, utilizando linhas a cada </w:t>
      </w:r>
      <w:smartTag w:uri="urn:schemas-microsoft-com:office:smarttags" w:element="metricconverter">
        <w:smartTagPr>
          <w:attr w:name="ProductID" w:val="2 metros"/>
        </w:smartTagPr>
        <w:r w:rsidRPr="00463A4B">
          <w:t>2 metros</w:t>
        </w:r>
      </w:smartTag>
      <w:r w:rsidRPr="00463A4B">
        <w:t>, nos sentidos transversal e longitudinal, para manter o perfeito alinhamento das peças.</w:t>
      </w:r>
    </w:p>
    <w:p w:rsidR="0065211D" w:rsidRPr="00463A4B" w:rsidRDefault="0065211D" w:rsidP="001C0F68">
      <w:pPr>
        <w:pStyle w:val="PargrafodaLista"/>
        <w:numPr>
          <w:ilvl w:val="0"/>
          <w:numId w:val="40"/>
        </w:numPr>
        <w:spacing w:before="280" w:after="280" w:line="240" w:lineRule="auto"/>
        <w:ind w:left="714" w:hanging="357"/>
        <w:contextualSpacing w:val="0"/>
      </w:pPr>
      <w:r w:rsidRPr="00463A4B">
        <w:t xml:space="preserve">Quando necessário fazer recortes com serra </w:t>
      </w:r>
      <w:proofErr w:type="spellStart"/>
      <w:r w:rsidRPr="00463A4B">
        <w:t>policorte</w:t>
      </w:r>
      <w:proofErr w:type="spellEnd"/>
      <w:r w:rsidRPr="00463A4B">
        <w:t xml:space="preserve">. </w:t>
      </w:r>
    </w:p>
    <w:p w:rsidR="0065211D" w:rsidRPr="00463A4B" w:rsidRDefault="0065211D" w:rsidP="001C0F68">
      <w:pPr>
        <w:pStyle w:val="PargrafodaLista"/>
        <w:numPr>
          <w:ilvl w:val="0"/>
          <w:numId w:val="40"/>
        </w:numPr>
        <w:spacing w:before="280" w:after="280" w:line="240" w:lineRule="auto"/>
        <w:ind w:left="714" w:hanging="357"/>
        <w:contextualSpacing w:val="0"/>
      </w:pPr>
      <w:r w:rsidRPr="00463A4B">
        <w:lastRenderedPageBreak/>
        <w:t>Para o travamento do piso, utilizar a placa vibratória duas vezes por todo o pavimento. É importante que haja um preenchimento correto das fugas. É a etapa onde o preenchimento é feito de baixo para cima com areia de assentamento.</w:t>
      </w:r>
    </w:p>
    <w:p w:rsidR="0065211D" w:rsidRPr="00463A4B" w:rsidRDefault="0065211D" w:rsidP="001C0F68">
      <w:pPr>
        <w:pStyle w:val="PargrafodaLista"/>
        <w:numPr>
          <w:ilvl w:val="0"/>
          <w:numId w:val="40"/>
        </w:numPr>
        <w:spacing w:before="280" w:after="280" w:line="240" w:lineRule="auto"/>
        <w:ind w:left="714" w:hanging="357"/>
        <w:contextualSpacing w:val="0"/>
      </w:pPr>
      <w:r w:rsidRPr="00463A4B">
        <w:t xml:space="preserve">Faz o selamento de juntas do pavimento com areia, utilizando o </w:t>
      </w:r>
      <w:proofErr w:type="spellStart"/>
      <w:r w:rsidRPr="00463A4B">
        <w:t>vassourão</w:t>
      </w:r>
      <w:proofErr w:type="spellEnd"/>
      <w:r w:rsidRPr="00463A4B">
        <w:t xml:space="preserve"> para garantir que todos os vazios sejam preenchidos.</w:t>
      </w:r>
    </w:p>
    <w:p w:rsidR="0065211D" w:rsidRPr="00463A4B" w:rsidRDefault="0065211D" w:rsidP="001C0F68">
      <w:pPr>
        <w:pStyle w:val="PargrafodaLista"/>
        <w:numPr>
          <w:ilvl w:val="0"/>
          <w:numId w:val="40"/>
        </w:numPr>
        <w:spacing w:before="280" w:after="280" w:line="240" w:lineRule="auto"/>
        <w:ind w:left="714" w:hanging="357"/>
        <w:contextualSpacing w:val="0"/>
      </w:pPr>
      <w:r w:rsidRPr="00463A4B">
        <w:t xml:space="preserve">Novamente é usada a placa vibratória, obtendo desta forma o preenchimento total de fugas entre as peças de cima para baixo. </w:t>
      </w:r>
    </w:p>
    <w:p w:rsidR="0065211D" w:rsidRPr="00463A4B" w:rsidRDefault="0065211D" w:rsidP="00983DEC">
      <w:pPr>
        <w:pStyle w:val="Ttulo4"/>
      </w:pPr>
      <w:bookmarkStart w:id="93" w:name="_Toc450905254"/>
      <w:bookmarkEnd w:id="87"/>
      <w:bookmarkEnd w:id="88"/>
      <w:bookmarkEnd w:id="89"/>
      <w:r w:rsidRPr="00463A4B">
        <w:t>Tento de Concreto (Mudança de piso e canteiro)</w:t>
      </w:r>
      <w:bookmarkEnd w:id="93"/>
    </w:p>
    <w:p w:rsidR="0065211D" w:rsidRPr="00463A4B" w:rsidRDefault="0065211D" w:rsidP="005E1925">
      <w:pPr>
        <w:pStyle w:val="Ttulo5"/>
        <w:numPr>
          <w:ilvl w:val="0"/>
          <w:numId w:val="41"/>
        </w:numPr>
        <w:spacing w:before="560" w:after="560" w:line="240" w:lineRule="auto"/>
        <w:ind w:left="0" w:firstLine="0"/>
      </w:pPr>
      <w:r w:rsidRPr="00463A4B">
        <w:t>Características</w:t>
      </w:r>
    </w:p>
    <w:p w:rsidR="0065211D" w:rsidRPr="00463A4B" w:rsidRDefault="0065211D" w:rsidP="001C0F68">
      <w:pPr>
        <w:spacing w:before="280" w:after="280" w:line="240" w:lineRule="auto"/>
      </w:pPr>
      <w:r w:rsidRPr="00463A4B">
        <w:t>Cordões de concreto simples com seção de 10x25cm moldados no local.</w:t>
      </w:r>
    </w:p>
    <w:p w:rsidR="0065211D" w:rsidRPr="00463A4B" w:rsidRDefault="0065211D" w:rsidP="005E1925">
      <w:pPr>
        <w:pStyle w:val="Ttulo5"/>
        <w:spacing w:before="560" w:after="560" w:line="240" w:lineRule="auto"/>
        <w:ind w:left="0" w:firstLine="0"/>
      </w:pPr>
      <w:r w:rsidRPr="00463A4B">
        <w:t>Processo de Execução</w:t>
      </w:r>
    </w:p>
    <w:p w:rsidR="0065211D" w:rsidRPr="00463A4B" w:rsidRDefault="0065211D" w:rsidP="001C0F68">
      <w:pPr>
        <w:spacing w:before="280" w:after="280" w:line="240" w:lineRule="auto"/>
      </w:pPr>
      <w:r w:rsidRPr="00463A4B">
        <w:t xml:space="preserve">Nos pontos onde o solo de base não se apresentar resistente, é necessário proceder-se à sua remoção e substituição. Deve-se providenciar também a remoção dos blocos de pedra, raízes, pedaços de madeira e quaisquer outros materiais putrescíveis e proceder de imediato às raspagens e aterros que visam colocar o leito de acordo com o perfil transversal projetado. O </w:t>
      </w:r>
      <w:proofErr w:type="spellStart"/>
      <w:r w:rsidRPr="00463A4B">
        <w:t>apiloamento</w:t>
      </w:r>
      <w:proofErr w:type="spellEnd"/>
      <w:r w:rsidRPr="00463A4B">
        <w:t xml:space="preserve"> deve ser cuidadoso e uniforme, sendo feito com soquetes de no mínimo 40kg de massa, ou com compactadores manuais mecânicos adequados. </w:t>
      </w:r>
    </w:p>
    <w:p w:rsidR="0065211D" w:rsidRPr="00463A4B" w:rsidRDefault="0065211D" w:rsidP="001C0F68">
      <w:pPr>
        <w:spacing w:before="280" w:after="280" w:line="240" w:lineRule="auto"/>
      </w:pPr>
      <w:r w:rsidRPr="00463A4B">
        <w:t xml:space="preserve">Os materiais usados deverão ter a aceitação da fiscalização. O fator água-cimento deverá estar entre 0,40 e 0,56. O cimento empregado será o Portland comum e o Portland de alto forno. Os agregados miúdo e graúdo devem atender às exigências da NBR7211. A dimensão máxima do agregado graúdo não deve exceder ¼ da espessura da placa de concreto. A água de amassamento do concreto deve ser isenta de teores prejudiciais de substâncias estranhas. </w:t>
      </w:r>
    </w:p>
    <w:p w:rsidR="006A3762" w:rsidRPr="00463A4B" w:rsidRDefault="006A3762" w:rsidP="00983DEC">
      <w:pPr>
        <w:pStyle w:val="Ttulo3"/>
      </w:pPr>
      <w:bookmarkStart w:id="94" w:name="_Toc450905255"/>
      <w:r w:rsidRPr="00463A4B">
        <w:lastRenderedPageBreak/>
        <w:t>Plantio</w:t>
      </w:r>
      <w:bookmarkEnd w:id="94"/>
    </w:p>
    <w:p w:rsidR="0065211D" w:rsidRPr="00463A4B" w:rsidRDefault="007A0779" w:rsidP="00983DEC">
      <w:pPr>
        <w:pStyle w:val="Ttulo4"/>
      </w:pPr>
      <w:bookmarkStart w:id="95" w:name="_Toc450905256"/>
      <w:r w:rsidRPr="00463A4B">
        <w:t>Ações gerais de preparação e plantio</w:t>
      </w:r>
      <w:bookmarkEnd w:id="95"/>
    </w:p>
    <w:p w:rsidR="003137B4" w:rsidRPr="00463A4B" w:rsidRDefault="003137B4" w:rsidP="005E1925">
      <w:pPr>
        <w:pStyle w:val="Ttulo5"/>
        <w:numPr>
          <w:ilvl w:val="0"/>
          <w:numId w:val="49"/>
        </w:numPr>
        <w:spacing w:before="560" w:after="560" w:line="240" w:lineRule="auto"/>
        <w:ind w:left="0" w:firstLine="0"/>
      </w:pPr>
      <w:bookmarkStart w:id="96" w:name="_Toc442090236"/>
      <w:r w:rsidRPr="00463A4B">
        <w:t>Preparo do solo</w:t>
      </w:r>
      <w:bookmarkEnd w:id="96"/>
    </w:p>
    <w:p w:rsidR="003137B4" w:rsidRPr="00463A4B" w:rsidRDefault="003137B4" w:rsidP="001C0F68">
      <w:pPr>
        <w:spacing w:before="280" w:after="280" w:line="240" w:lineRule="auto"/>
        <w:rPr>
          <w:rFonts w:cs="Arial"/>
        </w:rPr>
      </w:pPr>
      <w:r w:rsidRPr="00463A4B">
        <w:rPr>
          <w:rFonts w:cs="Arial"/>
        </w:rPr>
        <w:t>Preparo do solo é a operação que tem por finalidade proporcionar ao solo as condições adequadas para o plantio.</w:t>
      </w:r>
    </w:p>
    <w:p w:rsidR="003137B4" w:rsidRPr="00463A4B" w:rsidRDefault="003137B4" w:rsidP="001C0F68">
      <w:pPr>
        <w:spacing w:before="280" w:after="280" w:line="240" w:lineRule="auto"/>
      </w:pPr>
    </w:p>
    <w:p w:rsidR="003137B4" w:rsidRPr="00463A4B" w:rsidRDefault="003137B4" w:rsidP="005E1925">
      <w:pPr>
        <w:pStyle w:val="Ttulo5"/>
        <w:spacing w:before="560" w:after="560" w:line="240" w:lineRule="auto"/>
        <w:ind w:left="0" w:firstLine="0"/>
      </w:pPr>
      <w:bookmarkStart w:id="97" w:name="_Toc442090237"/>
      <w:r w:rsidRPr="00463A4B">
        <w:t>Verificação de locação</w:t>
      </w:r>
      <w:bookmarkEnd w:id="97"/>
    </w:p>
    <w:p w:rsidR="003137B4" w:rsidRPr="00463A4B" w:rsidRDefault="003137B4" w:rsidP="001C0F68">
      <w:pPr>
        <w:spacing w:before="280" w:after="280" w:line="240" w:lineRule="auto"/>
        <w:rPr>
          <w:rFonts w:cs="Arial"/>
        </w:rPr>
      </w:pPr>
      <w:r w:rsidRPr="00463A4B">
        <w:rPr>
          <w:rFonts w:cs="Arial"/>
        </w:rPr>
        <w:t xml:space="preserve">As cotas de locação das espécies vegetais em terreno natural e em canteiros ajardinados estão indicadas no Projeto Executivo, devendo ser confirmadas antes da implantação do Projeto, para evitar as interferências com outros elementos urbanísticos ou </w:t>
      </w:r>
      <w:proofErr w:type="spellStart"/>
      <w:r w:rsidRPr="00463A4B">
        <w:rPr>
          <w:rFonts w:cs="Arial"/>
        </w:rPr>
        <w:t>paisagiscos</w:t>
      </w:r>
      <w:proofErr w:type="spellEnd"/>
      <w:r w:rsidRPr="00463A4B">
        <w:rPr>
          <w:rFonts w:cs="Arial"/>
        </w:rPr>
        <w:t xml:space="preserve"> existentes. Deverá ser também confirmada a localização das espécies existentes a serem mantidas e daquelas que deverão ser retiradas.</w:t>
      </w:r>
    </w:p>
    <w:p w:rsidR="003137B4" w:rsidRPr="00463A4B" w:rsidRDefault="003137B4" w:rsidP="005E1925">
      <w:pPr>
        <w:pStyle w:val="Ttulo5"/>
        <w:spacing w:before="560" w:after="560" w:line="240" w:lineRule="auto"/>
        <w:ind w:left="0" w:firstLine="0"/>
      </w:pPr>
      <w:bookmarkStart w:id="98" w:name="_Toc442090238"/>
      <w:r w:rsidRPr="00463A4B">
        <w:t>Limpeza</w:t>
      </w:r>
      <w:bookmarkEnd w:id="98"/>
    </w:p>
    <w:p w:rsidR="003137B4" w:rsidRPr="00463A4B" w:rsidRDefault="003137B4" w:rsidP="001C0F68">
      <w:pPr>
        <w:spacing w:before="280" w:after="280" w:line="240" w:lineRule="auto"/>
        <w:rPr>
          <w:rFonts w:cs="Arial"/>
        </w:rPr>
      </w:pPr>
      <w:r w:rsidRPr="00463A4B">
        <w:rPr>
          <w:rFonts w:cs="Arial"/>
        </w:rPr>
        <w:t>O terreno onde vai ser implantado o jardim deverá ser limpo de todo o material indesejável nele existente, como pedras, restos de construção, madeiras, tocos materiais ferruginosos e quaisquer outros detritos.</w:t>
      </w:r>
    </w:p>
    <w:p w:rsidR="003137B4" w:rsidRPr="00463A4B" w:rsidRDefault="003137B4" w:rsidP="005E1925">
      <w:pPr>
        <w:pStyle w:val="Ttulo5"/>
        <w:spacing w:before="560" w:after="560" w:line="240" w:lineRule="auto"/>
        <w:ind w:left="0" w:firstLine="0"/>
      </w:pPr>
      <w:bookmarkStart w:id="99" w:name="_Toc442090239"/>
      <w:r w:rsidRPr="00463A4B">
        <w:t>Rebaixamento / Aplanamento</w:t>
      </w:r>
      <w:bookmarkEnd w:id="99"/>
    </w:p>
    <w:p w:rsidR="003137B4" w:rsidRPr="00463A4B" w:rsidRDefault="003137B4" w:rsidP="001C0F68">
      <w:pPr>
        <w:spacing w:before="280" w:after="280" w:line="240" w:lineRule="auto"/>
        <w:rPr>
          <w:rFonts w:cs="Arial"/>
        </w:rPr>
      </w:pPr>
      <w:r w:rsidRPr="00463A4B">
        <w:rPr>
          <w:rFonts w:cs="Arial"/>
        </w:rPr>
        <w:t>Nas áreas que irão receber gramado, forrações e arbustos, deverá ser realizada a remoção de solo de 15cm de espessura.</w:t>
      </w:r>
    </w:p>
    <w:p w:rsidR="003137B4" w:rsidRPr="00463A4B" w:rsidRDefault="003137B4" w:rsidP="005E1925">
      <w:pPr>
        <w:pStyle w:val="Ttulo5"/>
        <w:spacing w:before="560" w:after="560" w:line="240" w:lineRule="auto"/>
        <w:ind w:left="0" w:firstLine="0"/>
      </w:pPr>
      <w:bookmarkStart w:id="100" w:name="_Toc442090240"/>
      <w:r w:rsidRPr="00463A4B">
        <w:t>Escavação e Revolvimento</w:t>
      </w:r>
      <w:bookmarkEnd w:id="100"/>
    </w:p>
    <w:p w:rsidR="003137B4" w:rsidRPr="00463A4B" w:rsidRDefault="003137B4" w:rsidP="001C0F68">
      <w:pPr>
        <w:spacing w:before="280" w:after="280" w:line="240" w:lineRule="auto"/>
        <w:rPr>
          <w:rFonts w:cs="Arial"/>
        </w:rPr>
      </w:pPr>
      <w:r w:rsidRPr="00463A4B">
        <w:rPr>
          <w:rFonts w:cs="Arial"/>
        </w:rPr>
        <w:t>Em seguida, serão realizadas escavações e o revolvimento, que são operações mecânicas para preparar a terra, visando o resultado futuro do melhor crescimento das plantas, para fácil penetração e fixação de suas raízes. A altura da capa de solo a ser revolvida será a seguinte:</w:t>
      </w:r>
    </w:p>
    <w:p w:rsidR="003137B4" w:rsidRPr="00463A4B" w:rsidRDefault="003137B4" w:rsidP="001C0F68">
      <w:pPr>
        <w:pStyle w:val="PargrafodaLista"/>
        <w:numPr>
          <w:ilvl w:val="0"/>
          <w:numId w:val="50"/>
        </w:numPr>
        <w:spacing w:before="280" w:after="280" w:line="240" w:lineRule="auto"/>
        <w:rPr>
          <w:rFonts w:cs="Arial"/>
        </w:rPr>
      </w:pPr>
      <w:r w:rsidRPr="00463A4B">
        <w:rPr>
          <w:rFonts w:cs="Arial"/>
        </w:rPr>
        <w:lastRenderedPageBreak/>
        <w:t>Para as áreas gramadas, a profundidade do revolvimento (</w:t>
      </w:r>
      <w:proofErr w:type="spellStart"/>
      <w:r w:rsidRPr="00463A4B">
        <w:rPr>
          <w:rFonts w:cs="Arial"/>
        </w:rPr>
        <w:t>escarificação</w:t>
      </w:r>
      <w:proofErr w:type="spellEnd"/>
      <w:r w:rsidRPr="00463A4B">
        <w:rPr>
          <w:rFonts w:cs="Arial"/>
        </w:rPr>
        <w:t>) será de 15cm, no mínimo (capeamento com grama em placas);</w:t>
      </w:r>
    </w:p>
    <w:p w:rsidR="003137B4" w:rsidRPr="00463A4B" w:rsidRDefault="003137B4" w:rsidP="001C0F68">
      <w:pPr>
        <w:pStyle w:val="PargrafodaLista"/>
        <w:numPr>
          <w:ilvl w:val="0"/>
          <w:numId w:val="50"/>
        </w:numPr>
        <w:spacing w:before="280" w:after="280" w:line="240" w:lineRule="auto"/>
        <w:rPr>
          <w:rFonts w:cs="Arial"/>
        </w:rPr>
      </w:pPr>
      <w:r w:rsidRPr="00463A4B">
        <w:rPr>
          <w:rFonts w:cs="Arial"/>
        </w:rPr>
        <w:t>Para o plantio de forrações e herbáceas, a escavação e o revolvimento serão conduzidos de forma a serem obtidas duas camadas: uma superior, com espessura de 15 cm, constituída de terra franca (colocada); e outra inferior, com 15 cm de espessura, obtida pelo tratamento da terra existente no local;</w:t>
      </w:r>
    </w:p>
    <w:p w:rsidR="003137B4" w:rsidRPr="00463A4B" w:rsidRDefault="003137B4" w:rsidP="001C0F68">
      <w:pPr>
        <w:pStyle w:val="PargrafodaLista"/>
        <w:numPr>
          <w:ilvl w:val="0"/>
          <w:numId w:val="50"/>
        </w:numPr>
        <w:spacing w:before="280" w:after="280" w:line="240" w:lineRule="auto"/>
        <w:rPr>
          <w:rFonts w:cs="Arial"/>
        </w:rPr>
      </w:pPr>
      <w:r w:rsidRPr="00463A4B">
        <w:rPr>
          <w:rFonts w:cs="Arial"/>
        </w:rPr>
        <w:t>Para o plantio de arbustos em maciços, a escavação e o revolvimento seguirão o mesmo padrão do item anterior;</w:t>
      </w:r>
    </w:p>
    <w:p w:rsidR="003137B4" w:rsidRPr="00463A4B" w:rsidRDefault="003137B4" w:rsidP="001C0F68">
      <w:pPr>
        <w:pStyle w:val="PargrafodaLista"/>
        <w:numPr>
          <w:ilvl w:val="0"/>
          <w:numId w:val="50"/>
        </w:numPr>
        <w:spacing w:before="280" w:after="280" w:line="240" w:lineRule="auto"/>
        <w:rPr>
          <w:rFonts w:cs="Arial"/>
        </w:rPr>
      </w:pPr>
      <w:r w:rsidRPr="00463A4B">
        <w:rPr>
          <w:rFonts w:cs="Arial"/>
        </w:rPr>
        <w:t xml:space="preserve">Para as covas de plantas isoladas, arbustos ou árvores, poder-se-ão usar, de conformidade com o tamanho das mudas: escavações indo de 40x40x40cm, no mínimo, </w:t>
      </w:r>
      <w:proofErr w:type="gramStart"/>
      <w:r w:rsidRPr="00463A4B">
        <w:rPr>
          <w:rFonts w:cs="Arial"/>
        </w:rPr>
        <w:t>à</w:t>
      </w:r>
      <w:proofErr w:type="gramEnd"/>
      <w:r w:rsidRPr="00463A4B">
        <w:rPr>
          <w:rFonts w:cs="Arial"/>
        </w:rPr>
        <w:t xml:space="preserve"> covas de 80x80x80cm para árvores de 1,80 a 2,50m de altura.</w:t>
      </w:r>
    </w:p>
    <w:p w:rsidR="003137B4" w:rsidRPr="00463A4B" w:rsidRDefault="003137B4" w:rsidP="001C0F68">
      <w:pPr>
        <w:autoSpaceDE w:val="0"/>
        <w:autoSpaceDN w:val="0"/>
        <w:adjustRightInd w:val="0"/>
        <w:spacing w:before="280" w:after="280" w:line="240" w:lineRule="auto"/>
        <w:rPr>
          <w:rFonts w:cs="Arial"/>
        </w:rPr>
      </w:pPr>
      <w:r w:rsidRPr="00463A4B">
        <w:rPr>
          <w:rFonts w:cs="Arial"/>
        </w:rPr>
        <w:t>Em todos os casos, a cova terá um tamanho proporcional ao tamanho</w:t>
      </w:r>
      <w:r w:rsidR="00A5521B" w:rsidRPr="00463A4B">
        <w:rPr>
          <w:rFonts w:cs="Arial"/>
        </w:rPr>
        <w:t xml:space="preserve"> do sistema radicular das mudas.</w:t>
      </w:r>
    </w:p>
    <w:p w:rsidR="003137B4" w:rsidRPr="00463A4B" w:rsidRDefault="003137B4" w:rsidP="005E1925">
      <w:pPr>
        <w:pStyle w:val="Ttulo5"/>
        <w:spacing w:before="560" w:after="560" w:line="240" w:lineRule="auto"/>
        <w:ind w:left="0" w:firstLine="0"/>
      </w:pPr>
      <w:bookmarkStart w:id="101" w:name="_Toc442090241"/>
      <w:proofErr w:type="spellStart"/>
      <w:r w:rsidRPr="00463A4B">
        <w:t>Destorroamento</w:t>
      </w:r>
      <w:proofErr w:type="spellEnd"/>
      <w:r w:rsidRPr="00463A4B">
        <w:t xml:space="preserve"> / Nivelamento</w:t>
      </w:r>
      <w:bookmarkEnd w:id="101"/>
    </w:p>
    <w:p w:rsidR="003137B4" w:rsidRPr="00463A4B" w:rsidRDefault="003137B4" w:rsidP="001C0F68">
      <w:pPr>
        <w:spacing w:before="280" w:after="280" w:line="240" w:lineRule="auto"/>
        <w:rPr>
          <w:rFonts w:cs="Arial"/>
        </w:rPr>
      </w:pPr>
      <w:r w:rsidRPr="00463A4B">
        <w:rPr>
          <w:rFonts w:cs="Arial"/>
        </w:rPr>
        <w:t xml:space="preserve">Após a escavação e o revolvimento, será feito o </w:t>
      </w:r>
      <w:proofErr w:type="spellStart"/>
      <w:r w:rsidRPr="00463A4B">
        <w:rPr>
          <w:rFonts w:cs="Arial"/>
        </w:rPr>
        <w:t>destorroamento</w:t>
      </w:r>
      <w:proofErr w:type="spellEnd"/>
      <w:r w:rsidRPr="00463A4B">
        <w:rPr>
          <w:rFonts w:cs="Arial"/>
        </w:rPr>
        <w:t xml:space="preserve"> que é uma operação mecânica complementar da precedente. Nele, os torrões que escaparam à fragmentação durante o revolvimento são rompidos e regulariza-se a textura do solo, homogeneizando os espaços internos e realizando o nivelamento de acordo com orientação da fiscalização.</w:t>
      </w:r>
    </w:p>
    <w:p w:rsidR="003137B4" w:rsidRPr="00463A4B" w:rsidRDefault="003137B4" w:rsidP="005E1925">
      <w:pPr>
        <w:pStyle w:val="Ttulo5"/>
        <w:spacing w:before="560" w:after="560" w:line="240" w:lineRule="auto"/>
        <w:ind w:left="0" w:firstLine="0"/>
      </w:pPr>
      <w:bookmarkStart w:id="102" w:name="_Toc442090242"/>
      <w:r w:rsidRPr="00463A4B">
        <w:t>Composição de solo para plantio</w:t>
      </w:r>
      <w:bookmarkEnd w:id="102"/>
    </w:p>
    <w:p w:rsidR="003137B4" w:rsidRPr="00463A4B" w:rsidRDefault="003137B4" w:rsidP="001C0F68">
      <w:pPr>
        <w:spacing w:before="280" w:after="280" w:line="240" w:lineRule="auto"/>
        <w:rPr>
          <w:rFonts w:cs="Arial"/>
        </w:rPr>
      </w:pPr>
      <w:r w:rsidRPr="00463A4B">
        <w:rPr>
          <w:rFonts w:cs="Arial"/>
        </w:rPr>
        <w:t>A composição do solo para plantio de vegetação será dividida em três grupos: Covas, Canteiros e Gramados. Para todos os casos serão adotados compostos e substratos orgânicos ensacados, com os objetivos de:</w:t>
      </w:r>
    </w:p>
    <w:p w:rsidR="003137B4" w:rsidRPr="00463A4B" w:rsidRDefault="003137B4" w:rsidP="001C0F68">
      <w:pPr>
        <w:pStyle w:val="PargrafodaLista"/>
        <w:numPr>
          <w:ilvl w:val="0"/>
          <w:numId w:val="66"/>
        </w:numPr>
        <w:autoSpaceDE w:val="0"/>
        <w:autoSpaceDN w:val="0"/>
        <w:adjustRightInd w:val="0"/>
        <w:spacing w:before="280" w:after="280" w:line="240" w:lineRule="auto"/>
        <w:rPr>
          <w:rFonts w:cs="Arial"/>
        </w:rPr>
      </w:pPr>
      <w:r w:rsidRPr="00463A4B">
        <w:rPr>
          <w:rFonts w:cs="Arial"/>
        </w:rPr>
        <w:t>Utilizar Produtos entre 95% a 100% Naturais, auxiliadores na retenção de umidade do solo.</w:t>
      </w:r>
    </w:p>
    <w:p w:rsidR="003137B4" w:rsidRPr="00463A4B" w:rsidRDefault="003137B4" w:rsidP="001C0F68">
      <w:pPr>
        <w:pStyle w:val="PargrafodaLista"/>
        <w:numPr>
          <w:ilvl w:val="0"/>
          <w:numId w:val="66"/>
        </w:numPr>
        <w:autoSpaceDE w:val="0"/>
        <w:autoSpaceDN w:val="0"/>
        <w:adjustRightInd w:val="0"/>
        <w:spacing w:before="280" w:after="280" w:line="240" w:lineRule="auto"/>
        <w:rPr>
          <w:rFonts w:cs="Arial"/>
        </w:rPr>
      </w:pPr>
      <w:r w:rsidRPr="00463A4B">
        <w:rPr>
          <w:rFonts w:cs="Arial"/>
        </w:rPr>
        <w:t>Sistematizar a metodologia de plantio reduzindo procedimentos.</w:t>
      </w:r>
    </w:p>
    <w:p w:rsidR="003137B4" w:rsidRPr="00463A4B" w:rsidRDefault="003137B4" w:rsidP="001C0F68">
      <w:pPr>
        <w:pStyle w:val="PargrafodaLista"/>
        <w:numPr>
          <w:ilvl w:val="0"/>
          <w:numId w:val="66"/>
        </w:numPr>
        <w:autoSpaceDE w:val="0"/>
        <w:autoSpaceDN w:val="0"/>
        <w:adjustRightInd w:val="0"/>
        <w:spacing w:before="280" w:after="280" w:line="240" w:lineRule="auto"/>
        <w:rPr>
          <w:rFonts w:cs="Arial"/>
        </w:rPr>
      </w:pPr>
      <w:r w:rsidRPr="00463A4B">
        <w:rPr>
          <w:rFonts w:cs="Arial"/>
        </w:rPr>
        <w:t>Adotar Condicionador de Solo registrado no Ministério da Agricultura.</w:t>
      </w:r>
    </w:p>
    <w:p w:rsidR="003137B4" w:rsidRPr="00463A4B" w:rsidRDefault="003137B4" w:rsidP="001C0F68">
      <w:pPr>
        <w:spacing w:before="280" w:after="280" w:line="240" w:lineRule="auto"/>
        <w:rPr>
          <w:rFonts w:cs="Arial"/>
        </w:rPr>
      </w:pPr>
      <w:r w:rsidRPr="00463A4B">
        <w:rPr>
          <w:rFonts w:cs="Arial"/>
        </w:rPr>
        <w:t>Estes produtos serão, portanto divididos em três categorias:</w:t>
      </w:r>
    </w:p>
    <w:p w:rsidR="003137B4" w:rsidRPr="00463A4B" w:rsidRDefault="003137B4" w:rsidP="001C0F68">
      <w:pPr>
        <w:pStyle w:val="PargrafodaLista"/>
        <w:numPr>
          <w:ilvl w:val="0"/>
          <w:numId w:val="51"/>
        </w:numPr>
        <w:spacing w:before="280" w:after="280" w:line="240" w:lineRule="auto"/>
        <w:rPr>
          <w:rFonts w:cs="Arial"/>
        </w:rPr>
      </w:pPr>
      <w:r w:rsidRPr="00463A4B">
        <w:rPr>
          <w:rFonts w:cs="Arial"/>
        </w:rPr>
        <w:t>COMPOSTO ORGÂNICO para uso geral (covas e camadas inferiores dos canteiros) composição: cama de frango, farelo de soja e resíduos orgânicos agroindustriais de origem controlada.</w:t>
      </w:r>
    </w:p>
    <w:p w:rsidR="003137B4" w:rsidRPr="00463A4B" w:rsidRDefault="003137B4" w:rsidP="001C0F68">
      <w:pPr>
        <w:pStyle w:val="PargrafodaLista"/>
        <w:numPr>
          <w:ilvl w:val="0"/>
          <w:numId w:val="51"/>
        </w:numPr>
        <w:spacing w:before="280" w:after="280" w:line="240" w:lineRule="auto"/>
        <w:rPr>
          <w:rFonts w:cs="Arial"/>
        </w:rPr>
      </w:pPr>
      <w:r w:rsidRPr="00463A4B">
        <w:rPr>
          <w:rFonts w:cs="Arial"/>
        </w:rPr>
        <w:t xml:space="preserve">SUBSTRATO ORGÂNICO </w:t>
      </w:r>
      <w:proofErr w:type="spellStart"/>
      <w:r w:rsidRPr="00463A4B">
        <w:rPr>
          <w:rFonts w:cs="Arial"/>
        </w:rPr>
        <w:t>pré</w:t>
      </w:r>
      <w:proofErr w:type="spellEnd"/>
      <w:r w:rsidRPr="00463A4B">
        <w:rPr>
          <w:rFonts w:cs="Arial"/>
        </w:rPr>
        <w:t xml:space="preserve">-adubado para Canteiros (para a camada mais superficial do solo) composição: turfa, casca de pinus moída e </w:t>
      </w:r>
      <w:proofErr w:type="spellStart"/>
      <w:r w:rsidRPr="00463A4B">
        <w:rPr>
          <w:rFonts w:cs="Arial"/>
        </w:rPr>
        <w:t>compostada</w:t>
      </w:r>
      <w:proofErr w:type="spellEnd"/>
      <w:r w:rsidRPr="00463A4B">
        <w:rPr>
          <w:rFonts w:cs="Arial"/>
        </w:rPr>
        <w:t xml:space="preserve">, </w:t>
      </w:r>
      <w:proofErr w:type="spellStart"/>
      <w:r w:rsidRPr="00463A4B">
        <w:rPr>
          <w:rFonts w:cs="Arial"/>
        </w:rPr>
        <w:t>vermiculita</w:t>
      </w:r>
      <w:proofErr w:type="spellEnd"/>
      <w:r w:rsidRPr="00463A4B">
        <w:rPr>
          <w:rFonts w:cs="Arial"/>
        </w:rPr>
        <w:t>, NPK e composto orgânico.</w:t>
      </w:r>
    </w:p>
    <w:p w:rsidR="003137B4" w:rsidRPr="00463A4B" w:rsidRDefault="003137B4" w:rsidP="001C0F68">
      <w:pPr>
        <w:pStyle w:val="PargrafodaLista"/>
        <w:numPr>
          <w:ilvl w:val="0"/>
          <w:numId w:val="51"/>
        </w:numPr>
        <w:spacing w:before="280" w:after="280" w:line="240" w:lineRule="auto"/>
        <w:rPr>
          <w:rFonts w:cs="Arial"/>
        </w:rPr>
      </w:pPr>
      <w:r w:rsidRPr="00463A4B">
        <w:rPr>
          <w:rFonts w:cs="Arial"/>
        </w:rPr>
        <w:t xml:space="preserve">SUBSTRATO ORGÂNICO </w:t>
      </w:r>
      <w:proofErr w:type="spellStart"/>
      <w:r w:rsidRPr="00463A4B">
        <w:rPr>
          <w:rFonts w:cs="Arial"/>
        </w:rPr>
        <w:t>pré</w:t>
      </w:r>
      <w:proofErr w:type="spellEnd"/>
      <w:r w:rsidRPr="00463A4B">
        <w:rPr>
          <w:rFonts w:cs="Arial"/>
        </w:rPr>
        <w:t xml:space="preserve">-adubado para Gramados (para a camada mais superficial do solo) composição: turfa, </w:t>
      </w:r>
      <w:proofErr w:type="spellStart"/>
      <w:r w:rsidRPr="00463A4B">
        <w:rPr>
          <w:rFonts w:cs="Arial"/>
        </w:rPr>
        <w:t>vermiculita</w:t>
      </w:r>
      <w:proofErr w:type="spellEnd"/>
      <w:r w:rsidRPr="00463A4B">
        <w:rPr>
          <w:rFonts w:cs="Arial"/>
        </w:rPr>
        <w:t>, NPK e composto orgânico.</w:t>
      </w:r>
    </w:p>
    <w:p w:rsidR="007A0779" w:rsidRPr="00463A4B" w:rsidRDefault="007A0779" w:rsidP="005E1925">
      <w:pPr>
        <w:pStyle w:val="Ttulo5"/>
        <w:spacing w:before="560" w:after="560" w:line="240" w:lineRule="auto"/>
        <w:ind w:left="0" w:firstLine="0"/>
      </w:pPr>
      <w:bookmarkStart w:id="103" w:name="_Toc442090244"/>
      <w:r w:rsidRPr="00463A4B">
        <w:lastRenderedPageBreak/>
        <w:t>Regas</w:t>
      </w:r>
      <w:bookmarkEnd w:id="103"/>
    </w:p>
    <w:p w:rsidR="007A0779" w:rsidRPr="00463A4B" w:rsidRDefault="007A0779" w:rsidP="001C0F68">
      <w:pPr>
        <w:spacing w:before="280" w:after="280" w:line="240" w:lineRule="auto"/>
        <w:rPr>
          <w:rFonts w:cs="Arial"/>
        </w:rPr>
      </w:pPr>
      <w:r w:rsidRPr="00463A4B">
        <w:rPr>
          <w:rFonts w:cs="Arial"/>
        </w:rPr>
        <w:t>A irrigação de toda a área implantada deverá ser garantida por um período mínimo de 120 dias após o recebimento pela fiscalização de cada área concluída.</w:t>
      </w:r>
    </w:p>
    <w:p w:rsidR="007A0779" w:rsidRPr="00463A4B" w:rsidRDefault="007A0779" w:rsidP="001C0F68">
      <w:pPr>
        <w:spacing w:before="280" w:after="280" w:line="240" w:lineRule="auto"/>
      </w:pPr>
      <w:r w:rsidRPr="00463A4B">
        <w:t>Regar diariamente as mudas, sempre nos períodos mais frescos do dia, de preferência antes do sol nascer ou ao final da tarde, durante o primeiro mês de formação do jardim. Dosar as regas de modo que o solo fique úmido, porém não encharcado. O valor médio de cada rega será de 50 litros de água/cova, para as mudas de árvores.</w:t>
      </w:r>
    </w:p>
    <w:p w:rsidR="007A0779" w:rsidRPr="00463A4B" w:rsidRDefault="007A0779" w:rsidP="001C0F68">
      <w:pPr>
        <w:spacing w:before="280" w:after="280" w:line="240" w:lineRule="auto"/>
      </w:pPr>
      <w:r w:rsidRPr="00463A4B">
        <w:t>A partir do primeiro mês, ou assim que o jardim começar a apresentar vigor, restringir as regas para intervalos mais espaçados, de duas ou três vezes por semana, observando o nível de umidade presente no ar e sempre no mesmo horário mencionado, durante o entardecer.</w:t>
      </w:r>
    </w:p>
    <w:p w:rsidR="007A0779" w:rsidRPr="00463A4B" w:rsidRDefault="007A0779" w:rsidP="001C0F68">
      <w:pPr>
        <w:spacing w:before="280" w:after="280" w:line="240" w:lineRule="auto"/>
      </w:pPr>
      <w:r w:rsidRPr="00463A4B">
        <w:t>O “</w:t>
      </w:r>
      <w:proofErr w:type="spellStart"/>
      <w:r w:rsidRPr="00463A4B">
        <w:t>pegamento</w:t>
      </w:r>
      <w:proofErr w:type="spellEnd"/>
      <w:r w:rsidRPr="00463A4B">
        <w:t>” e o desenvolvimento das mudas deverá ser acompanhado por um período mínimo de seis meses, sendo que, após o terceiro mês do pla</w:t>
      </w:r>
      <w:r w:rsidR="00A5521B" w:rsidRPr="00463A4B">
        <w:t xml:space="preserve">ntio, deverão ser substituídas, </w:t>
      </w:r>
      <w:r w:rsidRPr="00463A4B">
        <w:t>as mudas que estiverem mortas (árvores, forrações e arbustos). Essa operação deverá ser repetida novamente após outros três meses, ou seja, no sexto mês do recebimento de cada área concluída.</w:t>
      </w:r>
    </w:p>
    <w:p w:rsidR="0065211D" w:rsidRPr="00463A4B" w:rsidRDefault="007A0779" w:rsidP="00983DEC">
      <w:pPr>
        <w:pStyle w:val="Ttulo4"/>
      </w:pPr>
      <w:bookmarkStart w:id="104" w:name="_Toc450905257"/>
      <w:r w:rsidRPr="00463A4B">
        <w:t xml:space="preserve">Ações Específicas para </w:t>
      </w:r>
      <w:r w:rsidR="0065211D" w:rsidRPr="00463A4B">
        <w:t>Plantio de Forrações</w:t>
      </w:r>
      <w:bookmarkEnd w:id="104"/>
    </w:p>
    <w:p w:rsidR="0065211D" w:rsidRPr="00463A4B" w:rsidRDefault="0065211D" w:rsidP="001C0F68">
      <w:pPr>
        <w:pStyle w:val="PargrafodaLista"/>
        <w:numPr>
          <w:ilvl w:val="0"/>
          <w:numId w:val="42"/>
        </w:numPr>
        <w:spacing w:before="280" w:after="280" w:line="240" w:lineRule="auto"/>
      </w:pPr>
      <w:r w:rsidRPr="00463A4B">
        <w:t>Profundidade de Canteiro: 25 cm.</w:t>
      </w:r>
    </w:p>
    <w:p w:rsidR="0065211D" w:rsidRPr="00463A4B" w:rsidRDefault="0065211D" w:rsidP="001C0F68">
      <w:pPr>
        <w:pStyle w:val="PargrafodaLista"/>
        <w:numPr>
          <w:ilvl w:val="0"/>
          <w:numId w:val="42"/>
        </w:numPr>
        <w:spacing w:before="280" w:after="280" w:line="240" w:lineRule="auto"/>
      </w:pPr>
      <w:r w:rsidRPr="00463A4B">
        <w:t>Proporção do Solo:</w:t>
      </w:r>
    </w:p>
    <w:p w:rsidR="0065211D" w:rsidRPr="00463A4B" w:rsidRDefault="0065211D" w:rsidP="001C0F68">
      <w:pPr>
        <w:pStyle w:val="PargrafodaLista"/>
        <w:numPr>
          <w:ilvl w:val="0"/>
          <w:numId w:val="42"/>
        </w:numPr>
        <w:spacing w:before="280" w:after="280" w:line="240" w:lineRule="auto"/>
        <w:rPr>
          <w:lang w:val="es-ES_tradnl"/>
        </w:rPr>
      </w:pPr>
      <w:r w:rsidRPr="00463A4B">
        <w:rPr>
          <w:lang w:val="es-ES_tradnl"/>
        </w:rPr>
        <w:t xml:space="preserve">2/4 Solo existente preparado “in loco”. </w:t>
      </w:r>
    </w:p>
    <w:p w:rsidR="0065211D" w:rsidRPr="00463A4B" w:rsidRDefault="0065211D" w:rsidP="001C0F68">
      <w:pPr>
        <w:pStyle w:val="PargrafodaLista"/>
        <w:numPr>
          <w:ilvl w:val="0"/>
          <w:numId w:val="42"/>
        </w:numPr>
        <w:spacing w:before="280" w:after="280" w:line="240" w:lineRule="auto"/>
      </w:pPr>
      <w:r w:rsidRPr="00463A4B">
        <w:t>1/4 Areia lavada.</w:t>
      </w:r>
    </w:p>
    <w:p w:rsidR="0065211D" w:rsidRPr="00463A4B" w:rsidRDefault="0065211D" w:rsidP="001C0F68">
      <w:pPr>
        <w:pStyle w:val="PargrafodaLista"/>
        <w:numPr>
          <w:ilvl w:val="0"/>
          <w:numId w:val="42"/>
        </w:numPr>
        <w:spacing w:before="280" w:after="280" w:line="240" w:lineRule="auto"/>
      </w:pPr>
      <w:r w:rsidRPr="00463A4B">
        <w:t>1/4 Composto Orgânico.</w:t>
      </w:r>
    </w:p>
    <w:p w:rsidR="0065211D" w:rsidRPr="00463A4B" w:rsidRDefault="0065211D" w:rsidP="001C0F68">
      <w:pPr>
        <w:pStyle w:val="PargrafodaLista"/>
        <w:numPr>
          <w:ilvl w:val="0"/>
          <w:numId w:val="42"/>
        </w:numPr>
        <w:spacing w:before="280" w:after="280" w:line="240" w:lineRule="auto"/>
      </w:pPr>
      <w:r w:rsidRPr="00463A4B">
        <w:t xml:space="preserve">Aplicação de Substrato </w:t>
      </w:r>
      <w:proofErr w:type="spellStart"/>
      <w:r w:rsidRPr="00463A4B">
        <w:t>Pré</w:t>
      </w:r>
      <w:proofErr w:type="spellEnd"/>
      <w:r w:rsidRPr="00463A4B">
        <w:t>-Adubado</w:t>
      </w:r>
    </w:p>
    <w:p w:rsidR="0065211D" w:rsidRPr="00463A4B" w:rsidRDefault="0065211D" w:rsidP="001C0F68">
      <w:pPr>
        <w:spacing w:before="280" w:after="280" w:line="240" w:lineRule="auto"/>
      </w:pPr>
      <w:r w:rsidRPr="00463A4B">
        <w:t>Após o plantio, aplicar 6 kg de Substrato Orgânico para Canteiros por m². Repetir tal procedimento semestralmente.</w:t>
      </w:r>
    </w:p>
    <w:p w:rsidR="006A3762" w:rsidRPr="00463A4B" w:rsidRDefault="006A3762" w:rsidP="001C0F68">
      <w:pPr>
        <w:spacing w:before="280" w:after="280" w:line="240" w:lineRule="auto"/>
      </w:pPr>
      <w:r w:rsidRPr="00463A4B">
        <w:t>Para efeito de entrega, as mudas devem ter as seguintes medidas:</w:t>
      </w:r>
    </w:p>
    <w:p w:rsidR="006A3762" w:rsidRPr="005E1925" w:rsidRDefault="006A3762" w:rsidP="005E1925">
      <w:pPr>
        <w:pStyle w:val="Legenda"/>
        <w:spacing w:before="40" w:after="40"/>
        <w:rPr>
          <w:rFonts w:ascii="Arial Negrito" w:hAnsi="Arial Negrito"/>
          <w:smallCaps/>
        </w:rPr>
      </w:pPr>
      <w:bookmarkStart w:id="105" w:name="_Toc450902684"/>
      <w:r w:rsidRPr="005E1925">
        <w:rPr>
          <w:rFonts w:ascii="Arial Negrito" w:hAnsi="Arial Negrito"/>
          <w:smallCaps/>
        </w:rPr>
        <w:t xml:space="preserve">Quadro </w:t>
      </w:r>
      <w:r w:rsidR="00CF5665" w:rsidRPr="005E1925">
        <w:rPr>
          <w:rFonts w:ascii="Arial Negrito" w:hAnsi="Arial Negrito"/>
          <w:smallCaps/>
        </w:rPr>
        <w:fldChar w:fldCharType="begin"/>
      </w:r>
      <w:r w:rsidRPr="005E1925">
        <w:rPr>
          <w:rFonts w:ascii="Arial Negrito" w:hAnsi="Arial Negrito"/>
          <w:smallCaps/>
        </w:rPr>
        <w:instrText xml:space="preserve"> STYLEREF 3 \s </w:instrText>
      </w:r>
      <w:r w:rsidR="00CF5665" w:rsidRPr="005E1925">
        <w:rPr>
          <w:rFonts w:ascii="Arial Negrito" w:hAnsi="Arial Negrito"/>
          <w:smallCaps/>
        </w:rPr>
        <w:fldChar w:fldCharType="separate"/>
      </w:r>
      <w:r w:rsidR="001C0F68" w:rsidRPr="005E1925">
        <w:rPr>
          <w:rFonts w:ascii="Arial Negrito" w:hAnsi="Arial Negrito"/>
          <w:smallCaps/>
        </w:rPr>
        <w:t>3.6.3</w:t>
      </w:r>
      <w:r w:rsidR="00CF5665" w:rsidRPr="005E1925">
        <w:rPr>
          <w:rFonts w:ascii="Arial Negrito" w:hAnsi="Arial Negrito"/>
          <w:smallCaps/>
        </w:rPr>
        <w:fldChar w:fldCharType="end"/>
      </w:r>
      <w:r w:rsidRPr="005E1925">
        <w:rPr>
          <w:rFonts w:ascii="Arial Negrito" w:hAnsi="Arial Negrito"/>
          <w:smallCaps/>
        </w:rPr>
        <w:noBreakHyphen/>
      </w:r>
      <w:r w:rsidR="00CF5665" w:rsidRPr="005E1925">
        <w:rPr>
          <w:rFonts w:ascii="Arial Negrito" w:hAnsi="Arial Negrito"/>
          <w:smallCaps/>
        </w:rPr>
        <w:fldChar w:fldCharType="begin"/>
      </w:r>
      <w:r w:rsidRPr="005E1925">
        <w:rPr>
          <w:rFonts w:ascii="Arial Negrito" w:hAnsi="Arial Negrito"/>
          <w:smallCaps/>
        </w:rPr>
        <w:instrText xml:space="preserve"> SEQ Quadro \* ARABIC \s 3 </w:instrText>
      </w:r>
      <w:r w:rsidR="00CF5665" w:rsidRPr="005E1925">
        <w:rPr>
          <w:rFonts w:ascii="Arial Negrito" w:hAnsi="Arial Negrito"/>
          <w:smallCaps/>
        </w:rPr>
        <w:fldChar w:fldCharType="separate"/>
      </w:r>
      <w:r w:rsidR="001C0F68" w:rsidRPr="005E1925">
        <w:rPr>
          <w:rFonts w:ascii="Arial Negrito" w:hAnsi="Arial Negrito"/>
          <w:smallCaps/>
        </w:rPr>
        <w:t>1</w:t>
      </w:r>
      <w:r w:rsidR="00CF5665" w:rsidRPr="005E1925">
        <w:rPr>
          <w:rFonts w:ascii="Arial Negrito" w:hAnsi="Arial Negrito"/>
          <w:smallCaps/>
        </w:rPr>
        <w:fldChar w:fldCharType="end"/>
      </w:r>
      <w:r w:rsidRPr="005E1925">
        <w:rPr>
          <w:rFonts w:ascii="Arial Negrito" w:hAnsi="Arial Negrito"/>
          <w:smallCaps/>
        </w:rPr>
        <w:t>: Alturas das mudas espécies de forração</w:t>
      </w:r>
      <w:bookmarkEnd w:id="105"/>
    </w:p>
    <w:tbl>
      <w:tblPr>
        <w:tblStyle w:val="TabeladeGrade1Clara-nfase11"/>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2600"/>
        <w:gridCol w:w="2049"/>
        <w:gridCol w:w="1610"/>
        <w:gridCol w:w="2744"/>
      </w:tblGrid>
      <w:tr w:rsidR="006A3762" w:rsidRPr="00463A4B" w:rsidTr="00784DD2">
        <w:trPr>
          <w:cnfStyle w:val="100000000000" w:firstRow="1" w:lastRow="0" w:firstColumn="0" w:lastColumn="0" w:oddVBand="0" w:evenVBand="0" w:oddHBand="0" w:evenHBand="0" w:firstRowFirstColumn="0" w:firstRowLastColumn="0" w:lastRowFirstColumn="0" w:lastRowLastColumn="0"/>
          <w:trHeight w:val="426"/>
          <w:tblHeader/>
        </w:trPr>
        <w:tc>
          <w:tcPr>
            <w:cnfStyle w:val="001000000000" w:firstRow="0" w:lastRow="0" w:firstColumn="1" w:lastColumn="0" w:oddVBand="0" w:evenVBand="0" w:oddHBand="0" w:evenHBand="0" w:firstRowFirstColumn="0" w:firstRowLastColumn="0" w:lastRowFirstColumn="0" w:lastRowLastColumn="0"/>
            <w:tcW w:w="1444" w:type="pct"/>
            <w:shd w:val="clear" w:color="auto" w:fill="000080"/>
            <w:vAlign w:val="center"/>
          </w:tcPr>
          <w:p w:rsidR="006A3762" w:rsidRPr="00463A4B" w:rsidRDefault="006A3762" w:rsidP="005E1925">
            <w:pPr>
              <w:spacing w:before="40" w:after="40" w:line="240" w:lineRule="auto"/>
              <w:jc w:val="center"/>
              <w:rPr>
                <w:rFonts w:cs="Arial"/>
                <w:sz w:val="20"/>
                <w:szCs w:val="20"/>
                <w:lang w:val="pt-BR"/>
              </w:rPr>
            </w:pPr>
            <w:r w:rsidRPr="00463A4B">
              <w:rPr>
                <w:rFonts w:cs="Arial"/>
                <w:sz w:val="20"/>
                <w:szCs w:val="20"/>
                <w:lang w:val="pt-BR"/>
              </w:rPr>
              <w:t>Nome científico</w:t>
            </w:r>
          </w:p>
        </w:tc>
        <w:tc>
          <w:tcPr>
            <w:tcW w:w="1138" w:type="pct"/>
            <w:shd w:val="clear" w:color="auto" w:fill="000080"/>
            <w:vAlign w:val="center"/>
          </w:tcPr>
          <w:p w:rsidR="006A3762" w:rsidRPr="00463A4B" w:rsidRDefault="006A3762" w:rsidP="005E1925">
            <w:pPr>
              <w:spacing w:before="40" w:after="40" w:line="240" w:lineRule="auto"/>
              <w:jc w:val="center"/>
              <w:cnfStyle w:val="100000000000" w:firstRow="1" w:lastRow="0" w:firstColumn="0" w:lastColumn="0" w:oddVBand="0" w:evenVBand="0" w:oddHBand="0" w:evenHBand="0" w:firstRowFirstColumn="0" w:firstRowLastColumn="0" w:lastRowFirstColumn="0" w:lastRowLastColumn="0"/>
              <w:rPr>
                <w:rFonts w:cs="Arial"/>
                <w:b w:val="0"/>
                <w:sz w:val="20"/>
                <w:szCs w:val="20"/>
                <w:lang w:val="pt-BR"/>
              </w:rPr>
            </w:pPr>
            <w:r w:rsidRPr="00463A4B">
              <w:rPr>
                <w:rFonts w:cs="Arial"/>
                <w:b w:val="0"/>
                <w:sz w:val="20"/>
                <w:szCs w:val="20"/>
                <w:lang w:val="pt-BR"/>
              </w:rPr>
              <w:t>Nome vulgar</w:t>
            </w:r>
          </w:p>
        </w:tc>
        <w:tc>
          <w:tcPr>
            <w:tcW w:w="894" w:type="pct"/>
            <w:shd w:val="clear" w:color="auto" w:fill="000080"/>
            <w:vAlign w:val="center"/>
          </w:tcPr>
          <w:p w:rsidR="006A3762" w:rsidRPr="00463A4B" w:rsidRDefault="006A3762" w:rsidP="005E1925">
            <w:pPr>
              <w:spacing w:before="40" w:after="40" w:line="240" w:lineRule="auto"/>
              <w:jc w:val="center"/>
              <w:cnfStyle w:val="100000000000" w:firstRow="1" w:lastRow="0" w:firstColumn="0" w:lastColumn="0" w:oddVBand="0" w:evenVBand="0" w:oddHBand="0" w:evenHBand="0" w:firstRowFirstColumn="0" w:firstRowLastColumn="0" w:lastRowFirstColumn="0" w:lastRowLastColumn="0"/>
              <w:rPr>
                <w:rFonts w:cs="Arial"/>
                <w:b w:val="0"/>
                <w:sz w:val="20"/>
                <w:szCs w:val="20"/>
                <w:lang w:val="pt-BR"/>
              </w:rPr>
            </w:pPr>
            <w:r w:rsidRPr="00463A4B">
              <w:rPr>
                <w:rFonts w:cs="Arial"/>
                <w:b w:val="0"/>
                <w:sz w:val="20"/>
                <w:szCs w:val="20"/>
                <w:lang w:val="pt-BR"/>
              </w:rPr>
              <w:t>H muda (m)</w:t>
            </w:r>
          </w:p>
        </w:tc>
        <w:tc>
          <w:tcPr>
            <w:tcW w:w="1524" w:type="pct"/>
            <w:shd w:val="clear" w:color="auto" w:fill="000080"/>
            <w:vAlign w:val="center"/>
          </w:tcPr>
          <w:p w:rsidR="006A3762" w:rsidRPr="00463A4B" w:rsidRDefault="006A3762" w:rsidP="005E1925">
            <w:pPr>
              <w:spacing w:before="40" w:after="40" w:line="240" w:lineRule="auto"/>
              <w:jc w:val="center"/>
              <w:cnfStyle w:val="100000000000" w:firstRow="1" w:lastRow="0" w:firstColumn="0" w:lastColumn="0" w:oddVBand="0" w:evenVBand="0" w:oddHBand="0" w:evenHBand="0" w:firstRowFirstColumn="0" w:firstRowLastColumn="0" w:lastRowFirstColumn="0" w:lastRowLastColumn="0"/>
              <w:rPr>
                <w:rFonts w:cs="Arial"/>
                <w:b w:val="0"/>
                <w:sz w:val="20"/>
                <w:szCs w:val="20"/>
                <w:lang w:val="pt-BR"/>
              </w:rPr>
            </w:pPr>
            <w:r w:rsidRPr="00463A4B">
              <w:rPr>
                <w:rFonts w:cs="Arial"/>
                <w:b w:val="0"/>
                <w:sz w:val="20"/>
                <w:szCs w:val="20"/>
                <w:lang w:val="pt-BR"/>
              </w:rPr>
              <w:t>Quantitativo</w:t>
            </w:r>
            <w:r w:rsidR="007A0779" w:rsidRPr="00463A4B">
              <w:rPr>
                <w:rFonts w:cs="Arial"/>
                <w:b w:val="0"/>
                <w:sz w:val="20"/>
                <w:szCs w:val="20"/>
                <w:lang w:val="pt-BR"/>
              </w:rPr>
              <w:t xml:space="preserve"> (</w:t>
            </w:r>
            <w:proofErr w:type="spellStart"/>
            <w:r w:rsidR="007A0779" w:rsidRPr="00463A4B">
              <w:rPr>
                <w:rFonts w:cs="Arial"/>
                <w:b w:val="0"/>
                <w:sz w:val="20"/>
                <w:szCs w:val="20"/>
                <w:lang w:val="pt-BR"/>
              </w:rPr>
              <w:t>un</w:t>
            </w:r>
            <w:proofErr w:type="spellEnd"/>
            <w:r w:rsidR="007A0779" w:rsidRPr="00463A4B">
              <w:rPr>
                <w:rFonts w:cs="Arial"/>
                <w:b w:val="0"/>
                <w:sz w:val="20"/>
                <w:szCs w:val="20"/>
                <w:lang w:val="pt-BR"/>
              </w:rPr>
              <w:t>)</w:t>
            </w:r>
          </w:p>
        </w:tc>
      </w:tr>
      <w:tr w:rsidR="006A3762" w:rsidRPr="00463A4B" w:rsidTr="00784DD2">
        <w:trPr>
          <w:trHeight w:val="567"/>
        </w:trPr>
        <w:tc>
          <w:tcPr>
            <w:cnfStyle w:val="001000000000" w:firstRow="0" w:lastRow="0" w:firstColumn="1" w:lastColumn="0" w:oddVBand="0" w:evenVBand="0" w:oddHBand="0" w:evenHBand="0" w:firstRowFirstColumn="0" w:firstRowLastColumn="0" w:lastRowFirstColumn="0" w:lastRowLastColumn="0"/>
            <w:tcW w:w="1444" w:type="pct"/>
            <w:vAlign w:val="center"/>
          </w:tcPr>
          <w:p w:rsidR="006A3762" w:rsidRPr="00463A4B" w:rsidRDefault="006A3762" w:rsidP="005E1925">
            <w:pPr>
              <w:spacing w:before="40" w:after="40" w:line="240" w:lineRule="auto"/>
              <w:jc w:val="center"/>
              <w:rPr>
                <w:rFonts w:cs="Arial"/>
                <w:b w:val="0"/>
                <w:i/>
                <w:sz w:val="20"/>
                <w:szCs w:val="20"/>
              </w:rPr>
            </w:pPr>
            <w:proofErr w:type="spellStart"/>
            <w:r w:rsidRPr="00463A4B">
              <w:rPr>
                <w:rFonts w:cs="Arial"/>
                <w:b w:val="0"/>
                <w:i/>
                <w:sz w:val="20"/>
                <w:szCs w:val="20"/>
              </w:rPr>
              <w:t>Pilea</w:t>
            </w:r>
            <w:proofErr w:type="spellEnd"/>
            <w:r w:rsidRPr="00463A4B">
              <w:rPr>
                <w:rFonts w:cs="Arial"/>
                <w:b w:val="0"/>
                <w:i/>
                <w:sz w:val="20"/>
                <w:szCs w:val="20"/>
              </w:rPr>
              <w:t xml:space="preserve"> </w:t>
            </w:r>
            <w:proofErr w:type="spellStart"/>
            <w:r w:rsidRPr="00463A4B">
              <w:rPr>
                <w:rFonts w:cs="Arial"/>
                <w:b w:val="0"/>
                <w:i/>
                <w:sz w:val="20"/>
                <w:szCs w:val="20"/>
              </w:rPr>
              <w:t>spruceana</w:t>
            </w:r>
            <w:proofErr w:type="spellEnd"/>
          </w:p>
        </w:tc>
        <w:tc>
          <w:tcPr>
            <w:tcW w:w="1138" w:type="pct"/>
            <w:vAlign w:val="center"/>
          </w:tcPr>
          <w:p w:rsidR="006A3762" w:rsidRPr="00463A4B" w:rsidRDefault="006A3762" w:rsidP="005E1925">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63A4B">
              <w:rPr>
                <w:rFonts w:cs="Arial"/>
                <w:sz w:val="20"/>
                <w:szCs w:val="20"/>
              </w:rPr>
              <w:t xml:space="preserve">Asa de </w:t>
            </w:r>
            <w:proofErr w:type="spellStart"/>
            <w:r w:rsidRPr="00463A4B">
              <w:rPr>
                <w:rFonts w:cs="Arial"/>
                <w:sz w:val="20"/>
                <w:szCs w:val="20"/>
              </w:rPr>
              <w:t>anjo</w:t>
            </w:r>
            <w:proofErr w:type="spellEnd"/>
          </w:p>
        </w:tc>
        <w:tc>
          <w:tcPr>
            <w:tcW w:w="894" w:type="pct"/>
            <w:vAlign w:val="center"/>
          </w:tcPr>
          <w:p w:rsidR="006A3762" w:rsidRPr="00463A4B" w:rsidRDefault="006A3762" w:rsidP="005E1925">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lang w:val="pt-BR"/>
              </w:rPr>
            </w:pPr>
            <w:r w:rsidRPr="00463A4B">
              <w:rPr>
                <w:rFonts w:cs="Arial"/>
                <w:sz w:val="20"/>
                <w:szCs w:val="20"/>
                <w:lang w:val="pt-BR"/>
              </w:rPr>
              <w:t>0,20</w:t>
            </w:r>
          </w:p>
        </w:tc>
        <w:tc>
          <w:tcPr>
            <w:tcW w:w="1524" w:type="pct"/>
            <w:vAlign w:val="center"/>
          </w:tcPr>
          <w:p w:rsidR="006A3762" w:rsidRPr="00463A4B" w:rsidRDefault="006A3762" w:rsidP="005E1925">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noProof/>
                <w:sz w:val="20"/>
                <w:szCs w:val="20"/>
                <w:lang w:val="pt-BR" w:eastAsia="pt-BR"/>
              </w:rPr>
            </w:pPr>
            <w:r w:rsidRPr="00463A4B">
              <w:rPr>
                <w:rFonts w:cs="Arial"/>
                <w:noProof/>
                <w:sz w:val="20"/>
                <w:szCs w:val="20"/>
                <w:lang w:val="pt-BR" w:eastAsia="pt-BR"/>
              </w:rPr>
              <w:t>13</w:t>
            </w:r>
          </w:p>
        </w:tc>
      </w:tr>
    </w:tbl>
    <w:p w:rsidR="0090380E" w:rsidRDefault="0090380E" w:rsidP="0090380E">
      <w:pPr>
        <w:pStyle w:val="Ttulo4"/>
        <w:numPr>
          <w:ilvl w:val="0"/>
          <w:numId w:val="0"/>
        </w:numPr>
      </w:pPr>
    </w:p>
    <w:p w:rsidR="0090380E" w:rsidRDefault="0090380E" w:rsidP="0090380E">
      <w:pPr>
        <w:rPr>
          <w:rFonts w:ascii="Arial Negrito" w:eastAsiaTheme="majorEastAsia" w:hAnsi="Arial Negrito" w:cs="Arial"/>
          <w:u w:val="single"/>
          <w:lang w:val="pt-PT"/>
        </w:rPr>
      </w:pPr>
      <w:r>
        <w:br w:type="page"/>
      </w:r>
    </w:p>
    <w:p w:rsidR="00B664D7" w:rsidRPr="00463A4B" w:rsidRDefault="007A0779" w:rsidP="00983DEC">
      <w:pPr>
        <w:pStyle w:val="Ttulo4"/>
      </w:pPr>
      <w:bookmarkStart w:id="106" w:name="_Toc450905258"/>
      <w:r w:rsidRPr="00463A4B">
        <w:lastRenderedPageBreak/>
        <w:t xml:space="preserve">Ações Específicas para </w:t>
      </w:r>
      <w:r w:rsidR="00B664D7" w:rsidRPr="00463A4B">
        <w:t xml:space="preserve">Plantio de </w:t>
      </w:r>
      <w:r w:rsidR="006A3762" w:rsidRPr="00463A4B">
        <w:t>Gramados</w:t>
      </w:r>
      <w:bookmarkEnd w:id="106"/>
    </w:p>
    <w:p w:rsidR="00B664D7" w:rsidRPr="00463A4B" w:rsidRDefault="00B664D7" w:rsidP="001C0F68">
      <w:pPr>
        <w:pStyle w:val="PargrafodaLista"/>
        <w:numPr>
          <w:ilvl w:val="0"/>
          <w:numId w:val="65"/>
        </w:numPr>
        <w:spacing w:before="280" w:after="280" w:line="240" w:lineRule="auto"/>
        <w:rPr>
          <w:rFonts w:cs="Arial"/>
        </w:rPr>
      </w:pPr>
      <w:r w:rsidRPr="00463A4B">
        <w:rPr>
          <w:rFonts w:cs="Arial"/>
        </w:rPr>
        <w:t>Profundidade de Canteiro: 25 cm.</w:t>
      </w:r>
    </w:p>
    <w:p w:rsidR="00B664D7" w:rsidRPr="00463A4B" w:rsidRDefault="00B664D7" w:rsidP="001C0F68">
      <w:pPr>
        <w:pStyle w:val="PargrafodaLista"/>
        <w:numPr>
          <w:ilvl w:val="0"/>
          <w:numId w:val="65"/>
        </w:numPr>
        <w:spacing w:before="280" w:after="280" w:line="240" w:lineRule="auto"/>
        <w:rPr>
          <w:rFonts w:cs="Arial"/>
        </w:rPr>
      </w:pPr>
      <w:r w:rsidRPr="00463A4B">
        <w:rPr>
          <w:rFonts w:cs="Arial"/>
        </w:rPr>
        <w:t>Proporção do Solo</w:t>
      </w:r>
    </w:p>
    <w:p w:rsidR="00B664D7" w:rsidRPr="00463A4B" w:rsidRDefault="00B664D7" w:rsidP="001C0F68">
      <w:pPr>
        <w:pStyle w:val="PargrafodaLista"/>
        <w:numPr>
          <w:ilvl w:val="0"/>
          <w:numId w:val="65"/>
        </w:numPr>
        <w:spacing w:before="280" w:after="280" w:line="240" w:lineRule="auto"/>
        <w:rPr>
          <w:rFonts w:cs="Arial"/>
          <w:lang w:val="es-ES_tradnl"/>
        </w:rPr>
      </w:pPr>
      <w:r w:rsidRPr="00463A4B">
        <w:rPr>
          <w:rFonts w:cs="Arial"/>
          <w:lang w:val="es-ES_tradnl"/>
        </w:rPr>
        <w:t xml:space="preserve">2/4 Solo existente preparado “in loco”. </w:t>
      </w:r>
    </w:p>
    <w:p w:rsidR="00B664D7" w:rsidRPr="00463A4B" w:rsidRDefault="00B664D7" w:rsidP="001C0F68">
      <w:pPr>
        <w:pStyle w:val="PargrafodaLista"/>
        <w:numPr>
          <w:ilvl w:val="0"/>
          <w:numId w:val="65"/>
        </w:numPr>
        <w:spacing w:before="280" w:after="280" w:line="240" w:lineRule="auto"/>
        <w:rPr>
          <w:rFonts w:cs="Arial"/>
        </w:rPr>
      </w:pPr>
      <w:r w:rsidRPr="00463A4B">
        <w:rPr>
          <w:rFonts w:cs="Arial"/>
        </w:rPr>
        <w:t>1/4 Areia lavada.</w:t>
      </w:r>
    </w:p>
    <w:p w:rsidR="00B664D7" w:rsidRPr="00463A4B" w:rsidRDefault="00B664D7" w:rsidP="001C0F68">
      <w:pPr>
        <w:pStyle w:val="PargrafodaLista"/>
        <w:numPr>
          <w:ilvl w:val="0"/>
          <w:numId w:val="65"/>
        </w:numPr>
        <w:spacing w:before="280" w:after="280" w:line="240" w:lineRule="auto"/>
        <w:rPr>
          <w:rFonts w:cs="Arial"/>
        </w:rPr>
      </w:pPr>
      <w:r w:rsidRPr="00463A4B">
        <w:rPr>
          <w:rFonts w:cs="Arial"/>
        </w:rPr>
        <w:t>1/4 Composto Orgânico.</w:t>
      </w:r>
    </w:p>
    <w:p w:rsidR="00B664D7" w:rsidRPr="00463A4B" w:rsidRDefault="00B664D7" w:rsidP="001C0F68">
      <w:pPr>
        <w:pStyle w:val="PargrafodaLista"/>
        <w:numPr>
          <w:ilvl w:val="0"/>
          <w:numId w:val="65"/>
        </w:numPr>
        <w:spacing w:before="280" w:after="280" w:line="240" w:lineRule="auto"/>
        <w:rPr>
          <w:rFonts w:cs="Arial"/>
        </w:rPr>
      </w:pPr>
      <w:r w:rsidRPr="00463A4B">
        <w:rPr>
          <w:rFonts w:cs="Arial"/>
        </w:rPr>
        <w:t xml:space="preserve">Aplicação de Substrato </w:t>
      </w:r>
      <w:proofErr w:type="spellStart"/>
      <w:r w:rsidRPr="00463A4B">
        <w:rPr>
          <w:rFonts w:cs="Arial"/>
        </w:rPr>
        <w:t>Pré</w:t>
      </w:r>
      <w:proofErr w:type="spellEnd"/>
      <w:r w:rsidRPr="00463A4B">
        <w:rPr>
          <w:rFonts w:cs="Arial"/>
        </w:rPr>
        <w:t>-Adubado</w:t>
      </w:r>
    </w:p>
    <w:p w:rsidR="00B664D7" w:rsidRPr="00463A4B" w:rsidRDefault="00B664D7" w:rsidP="001C0F68">
      <w:pPr>
        <w:spacing w:before="280" w:after="280" w:line="240" w:lineRule="auto"/>
        <w:rPr>
          <w:rFonts w:cs="Arial"/>
        </w:rPr>
      </w:pPr>
      <w:r w:rsidRPr="00463A4B">
        <w:rPr>
          <w:rFonts w:cs="Arial"/>
        </w:rPr>
        <w:t>Após o plantio, 6 kg de Substrato Orgânico para Gramados por m². Repetir tal procedimento semestralmente.</w:t>
      </w:r>
    </w:p>
    <w:p w:rsidR="007A0779" w:rsidRPr="00463A4B" w:rsidRDefault="007A0779" w:rsidP="001C0F68">
      <w:pPr>
        <w:spacing w:before="280" w:after="280" w:line="240" w:lineRule="auto"/>
      </w:pPr>
      <w:r w:rsidRPr="00463A4B">
        <w:t>Para efeito de entrega, as mudas devem ter as seguintes medidas:</w:t>
      </w:r>
    </w:p>
    <w:p w:rsidR="007A0779" w:rsidRPr="005E1925" w:rsidRDefault="007A0779" w:rsidP="005E1925">
      <w:pPr>
        <w:pStyle w:val="Legenda"/>
        <w:spacing w:before="40" w:after="40"/>
        <w:rPr>
          <w:rFonts w:ascii="Arial Negrito" w:hAnsi="Arial Negrito"/>
          <w:smallCaps/>
        </w:rPr>
      </w:pPr>
      <w:bookmarkStart w:id="107" w:name="_Toc450902685"/>
      <w:r w:rsidRPr="005E1925">
        <w:rPr>
          <w:rFonts w:ascii="Arial Negrito" w:hAnsi="Arial Negrito"/>
          <w:smallCaps/>
        </w:rPr>
        <w:t xml:space="preserve">Quadro </w:t>
      </w:r>
      <w:r w:rsidR="00CF5665" w:rsidRPr="005E1925">
        <w:rPr>
          <w:rFonts w:ascii="Arial Negrito" w:hAnsi="Arial Negrito"/>
          <w:smallCaps/>
        </w:rPr>
        <w:fldChar w:fldCharType="begin"/>
      </w:r>
      <w:r w:rsidRPr="005E1925">
        <w:rPr>
          <w:rFonts w:ascii="Arial Negrito" w:hAnsi="Arial Negrito"/>
          <w:smallCaps/>
        </w:rPr>
        <w:instrText xml:space="preserve"> STYLEREF 3 \s </w:instrText>
      </w:r>
      <w:r w:rsidR="00CF5665" w:rsidRPr="005E1925">
        <w:rPr>
          <w:rFonts w:ascii="Arial Negrito" w:hAnsi="Arial Negrito"/>
          <w:smallCaps/>
        </w:rPr>
        <w:fldChar w:fldCharType="separate"/>
      </w:r>
      <w:r w:rsidR="001C0F68" w:rsidRPr="005E1925">
        <w:rPr>
          <w:rFonts w:ascii="Arial Negrito" w:hAnsi="Arial Negrito"/>
          <w:smallCaps/>
        </w:rPr>
        <w:t>3.6.3</w:t>
      </w:r>
      <w:r w:rsidR="00CF5665" w:rsidRPr="005E1925">
        <w:rPr>
          <w:rFonts w:ascii="Arial Negrito" w:hAnsi="Arial Negrito"/>
          <w:smallCaps/>
        </w:rPr>
        <w:fldChar w:fldCharType="end"/>
      </w:r>
      <w:r w:rsidRPr="005E1925">
        <w:rPr>
          <w:rFonts w:ascii="Arial Negrito" w:hAnsi="Arial Negrito"/>
          <w:smallCaps/>
        </w:rPr>
        <w:noBreakHyphen/>
      </w:r>
      <w:r w:rsidR="00CF5665" w:rsidRPr="005E1925">
        <w:rPr>
          <w:rFonts w:ascii="Arial Negrito" w:hAnsi="Arial Negrito"/>
          <w:smallCaps/>
        </w:rPr>
        <w:fldChar w:fldCharType="begin"/>
      </w:r>
      <w:r w:rsidRPr="005E1925">
        <w:rPr>
          <w:rFonts w:ascii="Arial Negrito" w:hAnsi="Arial Negrito"/>
          <w:smallCaps/>
        </w:rPr>
        <w:instrText xml:space="preserve"> SEQ Quadro \* ARABIC \s 3 </w:instrText>
      </w:r>
      <w:r w:rsidR="00CF5665" w:rsidRPr="005E1925">
        <w:rPr>
          <w:rFonts w:ascii="Arial Negrito" w:hAnsi="Arial Negrito"/>
          <w:smallCaps/>
        </w:rPr>
        <w:fldChar w:fldCharType="separate"/>
      </w:r>
      <w:r w:rsidR="001C0F68" w:rsidRPr="005E1925">
        <w:rPr>
          <w:rFonts w:ascii="Arial Negrito" w:hAnsi="Arial Negrito"/>
          <w:smallCaps/>
        </w:rPr>
        <w:t>2</w:t>
      </w:r>
      <w:r w:rsidR="00CF5665" w:rsidRPr="005E1925">
        <w:rPr>
          <w:rFonts w:ascii="Arial Negrito" w:hAnsi="Arial Negrito"/>
          <w:smallCaps/>
        </w:rPr>
        <w:fldChar w:fldCharType="end"/>
      </w:r>
      <w:r w:rsidRPr="005E1925">
        <w:rPr>
          <w:rFonts w:ascii="Arial Negrito" w:hAnsi="Arial Negrito"/>
          <w:smallCaps/>
        </w:rPr>
        <w:t>: Alturas das mudas de grama</w:t>
      </w:r>
      <w:bookmarkEnd w:id="107"/>
    </w:p>
    <w:tbl>
      <w:tblPr>
        <w:tblStyle w:val="TabeladeGrade1Clara-nfase11"/>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2600"/>
        <w:gridCol w:w="2049"/>
        <w:gridCol w:w="1610"/>
        <w:gridCol w:w="2744"/>
      </w:tblGrid>
      <w:tr w:rsidR="007A0779" w:rsidRPr="00463A4B" w:rsidTr="00784DD2">
        <w:trPr>
          <w:cnfStyle w:val="100000000000" w:firstRow="1" w:lastRow="0" w:firstColumn="0" w:lastColumn="0" w:oddVBand="0" w:evenVBand="0" w:oddHBand="0" w:evenHBand="0" w:firstRowFirstColumn="0" w:firstRowLastColumn="0" w:lastRowFirstColumn="0" w:lastRowLastColumn="0"/>
          <w:trHeight w:val="426"/>
          <w:tblHeader/>
        </w:trPr>
        <w:tc>
          <w:tcPr>
            <w:cnfStyle w:val="001000000000" w:firstRow="0" w:lastRow="0" w:firstColumn="1" w:lastColumn="0" w:oddVBand="0" w:evenVBand="0" w:oddHBand="0" w:evenHBand="0" w:firstRowFirstColumn="0" w:firstRowLastColumn="0" w:lastRowFirstColumn="0" w:lastRowLastColumn="0"/>
            <w:tcW w:w="1444" w:type="pct"/>
            <w:shd w:val="clear" w:color="auto" w:fill="000080"/>
            <w:vAlign w:val="center"/>
          </w:tcPr>
          <w:p w:rsidR="007A0779" w:rsidRPr="00463A4B" w:rsidRDefault="007A0779" w:rsidP="005E1925">
            <w:pPr>
              <w:spacing w:before="40" w:after="40" w:line="240" w:lineRule="auto"/>
              <w:jc w:val="center"/>
              <w:rPr>
                <w:rFonts w:cs="Arial"/>
                <w:sz w:val="20"/>
                <w:szCs w:val="20"/>
                <w:lang w:val="pt-BR"/>
              </w:rPr>
            </w:pPr>
            <w:r w:rsidRPr="00463A4B">
              <w:rPr>
                <w:rFonts w:cs="Arial"/>
                <w:sz w:val="20"/>
                <w:szCs w:val="20"/>
                <w:lang w:val="pt-BR"/>
              </w:rPr>
              <w:t>Nome científico</w:t>
            </w:r>
          </w:p>
        </w:tc>
        <w:tc>
          <w:tcPr>
            <w:tcW w:w="1138" w:type="pct"/>
            <w:shd w:val="clear" w:color="auto" w:fill="000080"/>
            <w:vAlign w:val="center"/>
          </w:tcPr>
          <w:p w:rsidR="007A0779" w:rsidRPr="00463A4B" w:rsidRDefault="007A0779" w:rsidP="005E1925">
            <w:pPr>
              <w:spacing w:before="40" w:after="40" w:line="240" w:lineRule="auto"/>
              <w:jc w:val="center"/>
              <w:cnfStyle w:val="100000000000" w:firstRow="1" w:lastRow="0" w:firstColumn="0" w:lastColumn="0" w:oddVBand="0" w:evenVBand="0" w:oddHBand="0" w:evenHBand="0" w:firstRowFirstColumn="0" w:firstRowLastColumn="0" w:lastRowFirstColumn="0" w:lastRowLastColumn="0"/>
              <w:rPr>
                <w:rFonts w:cs="Arial"/>
                <w:b w:val="0"/>
                <w:sz w:val="20"/>
                <w:szCs w:val="20"/>
                <w:lang w:val="pt-BR"/>
              </w:rPr>
            </w:pPr>
            <w:r w:rsidRPr="00463A4B">
              <w:rPr>
                <w:rFonts w:cs="Arial"/>
                <w:b w:val="0"/>
                <w:sz w:val="20"/>
                <w:szCs w:val="20"/>
                <w:lang w:val="pt-BR"/>
              </w:rPr>
              <w:t>Nome vulgar</w:t>
            </w:r>
          </w:p>
        </w:tc>
        <w:tc>
          <w:tcPr>
            <w:tcW w:w="894" w:type="pct"/>
            <w:shd w:val="clear" w:color="auto" w:fill="000080"/>
            <w:vAlign w:val="center"/>
          </w:tcPr>
          <w:p w:rsidR="007A0779" w:rsidRPr="00463A4B" w:rsidRDefault="007A0779" w:rsidP="005E1925">
            <w:pPr>
              <w:spacing w:before="40" w:after="40" w:line="240" w:lineRule="auto"/>
              <w:jc w:val="center"/>
              <w:cnfStyle w:val="100000000000" w:firstRow="1" w:lastRow="0" w:firstColumn="0" w:lastColumn="0" w:oddVBand="0" w:evenVBand="0" w:oddHBand="0" w:evenHBand="0" w:firstRowFirstColumn="0" w:firstRowLastColumn="0" w:lastRowFirstColumn="0" w:lastRowLastColumn="0"/>
              <w:rPr>
                <w:rFonts w:cs="Arial"/>
                <w:b w:val="0"/>
                <w:sz w:val="20"/>
                <w:szCs w:val="20"/>
                <w:lang w:val="pt-BR"/>
              </w:rPr>
            </w:pPr>
            <w:r w:rsidRPr="00463A4B">
              <w:rPr>
                <w:rFonts w:cs="Arial"/>
                <w:b w:val="0"/>
                <w:sz w:val="20"/>
                <w:szCs w:val="20"/>
                <w:lang w:val="pt-BR"/>
              </w:rPr>
              <w:t>H muda (m)</w:t>
            </w:r>
          </w:p>
        </w:tc>
        <w:tc>
          <w:tcPr>
            <w:tcW w:w="1524" w:type="pct"/>
            <w:shd w:val="clear" w:color="auto" w:fill="000080"/>
            <w:vAlign w:val="center"/>
          </w:tcPr>
          <w:p w:rsidR="007A0779" w:rsidRPr="00463A4B" w:rsidRDefault="007A0779" w:rsidP="005E1925">
            <w:pPr>
              <w:spacing w:before="40" w:after="40" w:line="240" w:lineRule="auto"/>
              <w:jc w:val="center"/>
              <w:cnfStyle w:val="100000000000" w:firstRow="1" w:lastRow="0" w:firstColumn="0" w:lastColumn="0" w:oddVBand="0" w:evenVBand="0" w:oddHBand="0" w:evenHBand="0" w:firstRowFirstColumn="0" w:firstRowLastColumn="0" w:lastRowFirstColumn="0" w:lastRowLastColumn="0"/>
              <w:rPr>
                <w:rFonts w:cs="Arial"/>
                <w:b w:val="0"/>
                <w:sz w:val="20"/>
                <w:szCs w:val="20"/>
                <w:lang w:val="pt-BR"/>
              </w:rPr>
            </w:pPr>
            <w:r w:rsidRPr="00463A4B">
              <w:rPr>
                <w:rFonts w:cs="Arial"/>
                <w:b w:val="0"/>
                <w:sz w:val="20"/>
                <w:szCs w:val="20"/>
                <w:lang w:val="pt-BR"/>
              </w:rPr>
              <w:t>Quantitativo (m²)</w:t>
            </w:r>
          </w:p>
        </w:tc>
      </w:tr>
      <w:tr w:rsidR="007A0779" w:rsidRPr="00463A4B" w:rsidTr="00784DD2">
        <w:trPr>
          <w:trHeight w:val="567"/>
        </w:trPr>
        <w:tc>
          <w:tcPr>
            <w:cnfStyle w:val="001000000000" w:firstRow="0" w:lastRow="0" w:firstColumn="1" w:lastColumn="0" w:oddVBand="0" w:evenVBand="0" w:oddHBand="0" w:evenHBand="0" w:firstRowFirstColumn="0" w:firstRowLastColumn="0" w:lastRowFirstColumn="0" w:lastRowLastColumn="0"/>
            <w:tcW w:w="1444" w:type="pct"/>
            <w:vAlign w:val="center"/>
          </w:tcPr>
          <w:p w:rsidR="007A0779" w:rsidRPr="00463A4B" w:rsidRDefault="007A0779" w:rsidP="005E1925">
            <w:pPr>
              <w:spacing w:before="40" w:after="40" w:line="240" w:lineRule="auto"/>
              <w:jc w:val="center"/>
              <w:rPr>
                <w:rFonts w:cs="Arial"/>
                <w:b w:val="0"/>
                <w:sz w:val="20"/>
                <w:szCs w:val="20"/>
                <w:lang w:val="pt-BR"/>
              </w:rPr>
            </w:pPr>
            <w:proofErr w:type="spellStart"/>
            <w:r w:rsidRPr="00463A4B">
              <w:rPr>
                <w:rFonts w:cs="Arial"/>
                <w:b w:val="0"/>
                <w:i/>
                <w:sz w:val="20"/>
                <w:szCs w:val="20"/>
              </w:rPr>
              <w:t>Arachis</w:t>
            </w:r>
            <w:proofErr w:type="spellEnd"/>
            <w:r w:rsidRPr="00463A4B">
              <w:rPr>
                <w:rFonts w:cs="Arial"/>
                <w:b w:val="0"/>
                <w:i/>
                <w:sz w:val="20"/>
                <w:szCs w:val="20"/>
              </w:rPr>
              <w:t xml:space="preserve"> </w:t>
            </w:r>
            <w:proofErr w:type="spellStart"/>
            <w:r w:rsidRPr="00463A4B">
              <w:rPr>
                <w:rFonts w:cs="Arial"/>
                <w:b w:val="0"/>
                <w:i/>
                <w:sz w:val="20"/>
                <w:szCs w:val="20"/>
              </w:rPr>
              <w:t>repens</w:t>
            </w:r>
            <w:proofErr w:type="spellEnd"/>
          </w:p>
        </w:tc>
        <w:tc>
          <w:tcPr>
            <w:tcW w:w="1138" w:type="pct"/>
            <w:vAlign w:val="center"/>
          </w:tcPr>
          <w:p w:rsidR="007A0779" w:rsidRPr="00463A4B" w:rsidRDefault="007A0779" w:rsidP="005E1925">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b/>
                <w:sz w:val="20"/>
                <w:szCs w:val="20"/>
                <w:lang w:val="pt-BR"/>
              </w:rPr>
            </w:pPr>
            <w:proofErr w:type="spellStart"/>
            <w:r w:rsidRPr="00463A4B">
              <w:rPr>
                <w:rFonts w:cs="Arial"/>
                <w:sz w:val="20"/>
                <w:szCs w:val="20"/>
              </w:rPr>
              <w:t>Grama</w:t>
            </w:r>
            <w:proofErr w:type="spellEnd"/>
            <w:r w:rsidRPr="00463A4B">
              <w:rPr>
                <w:rFonts w:cs="Arial"/>
                <w:sz w:val="20"/>
                <w:szCs w:val="20"/>
              </w:rPr>
              <w:t xml:space="preserve"> </w:t>
            </w:r>
            <w:proofErr w:type="spellStart"/>
            <w:r w:rsidRPr="00463A4B">
              <w:rPr>
                <w:rFonts w:cs="Arial"/>
                <w:sz w:val="20"/>
                <w:szCs w:val="20"/>
              </w:rPr>
              <w:t>amendoin</w:t>
            </w:r>
            <w:proofErr w:type="spellEnd"/>
          </w:p>
        </w:tc>
        <w:tc>
          <w:tcPr>
            <w:tcW w:w="894" w:type="pct"/>
            <w:vAlign w:val="center"/>
          </w:tcPr>
          <w:p w:rsidR="007A0779" w:rsidRPr="00463A4B" w:rsidRDefault="007A0779" w:rsidP="005E1925">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lang w:val="pt-BR"/>
              </w:rPr>
            </w:pPr>
            <w:r w:rsidRPr="00463A4B">
              <w:rPr>
                <w:rFonts w:cs="Arial"/>
                <w:sz w:val="20"/>
                <w:szCs w:val="20"/>
                <w:lang w:val="pt-BR"/>
              </w:rPr>
              <w:t>0,10</w:t>
            </w:r>
          </w:p>
        </w:tc>
        <w:tc>
          <w:tcPr>
            <w:tcW w:w="1524" w:type="pct"/>
            <w:vAlign w:val="center"/>
          </w:tcPr>
          <w:p w:rsidR="007A0779" w:rsidRPr="00463A4B" w:rsidRDefault="007A0779" w:rsidP="005E1925">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lang w:val="pt-BR"/>
              </w:rPr>
            </w:pPr>
            <w:r w:rsidRPr="00463A4B">
              <w:rPr>
                <w:rFonts w:cs="Arial"/>
                <w:sz w:val="20"/>
                <w:szCs w:val="20"/>
                <w:lang w:val="pt-BR"/>
              </w:rPr>
              <w:t>300 m2</w:t>
            </w:r>
          </w:p>
        </w:tc>
      </w:tr>
    </w:tbl>
    <w:p w:rsidR="0065211D" w:rsidRPr="00463A4B" w:rsidRDefault="007A0779" w:rsidP="00983DEC">
      <w:pPr>
        <w:pStyle w:val="Ttulo4"/>
      </w:pPr>
      <w:bookmarkStart w:id="108" w:name="_Toc450905259"/>
      <w:r w:rsidRPr="00463A4B">
        <w:t xml:space="preserve">Ações Específicas para </w:t>
      </w:r>
      <w:r w:rsidR="0065211D" w:rsidRPr="00463A4B">
        <w:t>Plantio de Arbustos</w:t>
      </w:r>
      <w:bookmarkEnd w:id="108"/>
    </w:p>
    <w:p w:rsidR="0065211D" w:rsidRPr="00463A4B" w:rsidRDefault="0065211D" w:rsidP="001C0F68">
      <w:pPr>
        <w:pStyle w:val="PargrafodaLista"/>
        <w:numPr>
          <w:ilvl w:val="0"/>
          <w:numId w:val="43"/>
        </w:numPr>
        <w:spacing w:before="280" w:after="280" w:line="240" w:lineRule="auto"/>
      </w:pPr>
      <w:r w:rsidRPr="00463A4B">
        <w:t>Profundidade de Canteiro: 40 cm.</w:t>
      </w:r>
    </w:p>
    <w:p w:rsidR="0065211D" w:rsidRPr="00463A4B" w:rsidRDefault="0065211D" w:rsidP="001C0F68">
      <w:pPr>
        <w:pStyle w:val="PargrafodaLista"/>
        <w:numPr>
          <w:ilvl w:val="0"/>
          <w:numId w:val="43"/>
        </w:numPr>
        <w:spacing w:before="280" w:after="280" w:line="240" w:lineRule="auto"/>
      </w:pPr>
      <w:r w:rsidRPr="00463A4B">
        <w:t>Proporção do Solo:</w:t>
      </w:r>
    </w:p>
    <w:p w:rsidR="0065211D" w:rsidRPr="00463A4B" w:rsidRDefault="0065211D" w:rsidP="001C0F68">
      <w:pPr>
        <w:pStyle w:val="PargrafodaLista"/>
        <w:numPr>
          <w:ilvl w:val="0"/>
          <w:numId w:val="43"/>
        </w:numPr>
        <w:spacing w:before="280" w:after="280" w:line="240" w:lineRule="auto"/>
        <w:rPr>
          <w:lang w:val="es-ES_tradnl"/>
        </w:rPr>
      </w:pPr>
      <w:r w:rsidRPr="00463A4B">
        <w:rPr>
          <w:lang w:val="es-ES_tradnl"/>
        </w:rPr>
        <w:t xml:space="preserve">2/4 Solo existente preparado “in loco”. </w:t>
      </w:r>
    </w:p>
    <w:p w:rsidR="0065211D" w:rsidRPr="00463A4B" w:rsidRDefault="0065211D" w:rsidP="001C0F68">
      <w:pPr>
        <w:pStyle w:val="PargrafodaLista"/>
        <w:numPr>
          <w:ilvl w:val="0"/>
          <w:numId w:val="43"/>
        </w:numPr>
        <w:spacing w:before="280" w:after="280" w:line="240" w:lineRule="auto"/>
      </w:pPr>
      <w:r w:rsidRPr="00463A4B">
        <w:t>1/4 Areia lavada.</w:t>
      </w:r>
    </w:p>
    <w:p w:rsidR="0065211D" w:rsidRPr="00463A4B" w:rsidRDefault="0065211D" w:rsidP="001C0F68">
      <w:pPr>
        <w:pStyle w:val="PargrafodaLista"/>
        <w:numPr>
          <w:ilvl w:val="0"/>
          <w:numId w:val="43"/>
        </w:numPr>
        <w:spacing w:before="280" w:after="280" w:line="240" w:lineRule="auto"/>
      </w:pPr>
      <w:r w:rsidRPr="00463A4B">
        <w:t>1/4 Composto Orgânico.</w:t>
      </w:r>
    </w:p>
    <w:p w:rsidR="0065211D" w:rsidRPr="00463A4B" w:rsidRDefault="0065211D" w:rsidP="001C0F68">
      <w:pPr>
        <w:pStyle w:val="PargrafodaLista"/>
        <w:numPr>
          <w:ilvl w:val="0"/>
          <w:numId w:val="43"/>
        </w:numPr>
        <w:spacing w:before="280" w:after="280" w:line="240" w:lineRule="auto"/>
      </w:pPr>
      <w:r w:rsidRPr="00463A4B">
        <w:t xml:space="preserve">Aplicação de Substrato </w:t>
      </w:r>
      <w:proofErr w:type="spellStart"/>
      <w:r w:rsidRPr="00463A4B">
        <w:t>Pré</w:t>
      </w:r>
      <w:proofErr w:type="spellEnd"/>
      <w:r w:rsidRPr="00463A4B">
        <w:t>-Adubado</w:t>
      </w:r>
    </w:p>
    <w:p w:rsidR="0065211D" w:rsidRPr="00463A4B" w:rsidRDefault="0065211D" w:rsidP="001C0F68">
      <w:pPr>
        <w:spacing w:before="280" w:after="280" w:line="240" w:lineRule="auto"/>
      </w:pPr>
      <w:r w:rsidRPr="00463A4B">
        <w:t>Após o plantio, aplicar 6 kg de Substrato Orgânico para Canteiros por m². Repetir tal procedimento semestralmente.</w:t>
      </w:r>
    </w:p>
    <w:p w:rsidR="007A0779" w:rsidRPr="00463A4B" w:rsidRDefault="007A0779" w:rsidP="001C0F68">
      <w:pPr>
        <w:spacing w:before="280" w:after="280" w:line="240" w:lineRule="auto"/>
      </w:pPr>
      <w:r w:rsidRPr="00463A4B">
        <w:t>Para efeito de entrega, as mudas devem ter as seguintes medidas:</w:t>
      </w:r>
    </w:p>
    <w:p w:rsidR="007A0779" w:rsidRPr="0090380E" w:rsidRDefault="007A0779" w:rsidP="0090380E">
      <w:pPr>
        <w:pStyle w:val="Legenda"/>
        <w:spacing w:before="40" w:after="40"/>
        <w:rPr>
          <w:rFonts w:ascii="Arial Negrito" w:hAnsi="Arial Negrito"/>
          <w:smallCaps/>
        </w:rPr>
      </w:pPr>
      <w:bookmarkStart w:id="109" w:name="_Toc450902686"/>
      <w:r w:rsidRPr="0090380E">
        <w:rPr>
          <w:rFonts w:ascii="Arial Negrito" w:hAnsi="Arial Negrito"/>
          <w:smallCaps/>
        </w:rPr>
        <w:t xml:space="preserve">Quadro </w:t>
      </w:r>
      <w:r w:rsidR="00CF5665" w:rsidRPr="0090380E">
        <w:rPr>
          <w:rFonts w:ascii="Arial Negrito" w:hAnsi="Arial Negrito"/>
          <w:smallCaps/>
        </w:rPr>
        <w:fldChar w:fldCharType="begin"/>
      </w:r>
      <w:r w:rsidRPr="0090380E">
        <w:rPr>
          <w:rFonts w:ascii="Arial Negrito" w:hAnsi="Arial Negrito"/>
          <w:smallCaps/>
        </w:rPr>
        <w:instrText xml:space="preserve"> STYLEREF 3 \s </w:instrText>
      </w:r>
      <w:r w:rsidR="00CF5665" w:rsidRPr="0090380E">
        <w:rPr>
          <w:rFonts w:ascii="Arial Negrito" w:hAnsi="Arial Negrito"/>
          <w:smallCaps/>
        </w:rPr>
        <w:fldChar w:fldCharType="separate"/>
      </w:r>
      <w:r w:rsidR="001C0F68" w:rsidRPr="0090380E">
        <w:rPr>
          <w:rFonts w:ascii="Arial Negrito" w:hAnsi="Arial Negrito"/>
          <w:smallCaps/>
        </w:rPr>
        <w:t>3.6.3</w:t>
      </w:r>
      <w:r w:rsidR="00CF5665" w:rsidRPr="0090380E">
        <w:rPr>
          <w:rFonts w:ascii="Arial Negrito" w:hAnsi="Arial Negrito"/>
          <w:smallCaps/>
        </w:rPr>
        <w:fldChar w:fldCharType="end"/>
      </w:r>
      <w:r w:rsidRPr="0090380E">
        <w:rPr>
          <w:rFonts w:ascii="Arial Negrito" w:hAnsi="Arial Negrito"/>
          <w:smallCaps/>
        </w:rPr>
        <w:noBreakHyphen/>
      </w:r>
      <w:r w:rsidR="00CF5665" w:rsidRPr="0090380E">
        <w:rPr>
          <w:rFonts w:ascii="Arial Negrito" w:hAnsi="Arial Negrito"/>
          <w:smallCaps/>
        </w:rPr>
        <w:fldChar w:fldCharType="begin"/>
      </w:r>
      <w:r w:rsidRPr="0090380E">
        <w:rPr>
          <w:rFonts w:ascii="Arial Negrito" w:hAnsi="Arial Negrito"/>
          <w:smallCaps/>
        </w:rPr>
        <w:instrText xml:space="preserve"> SEQ Quadro \* ARABIC \s 3 </w:instrText>
      </w:r>
      <w:r w:rsidR="00CF5665" w:rsidRPr="0090380E">
        <w:rPr>
          <w:rFonts w:ascii="Arial Negrito" w:hAnsi="Arial Negrito"/>
          <w:smallCaps/>
        </w:rPr>
        <w:fldChar w:fldCharType="separate"/>
      </w:r>
      <w:r w:rsidR="001C0F68" w:rsidRPr="0090380E">
        <w:rPr>
          <w:rFonts w:ascii="Arial Negrito" w:hAnsi="Arial Negrito"/>
          <w:smallCaps/>
        </w:rPr>
        <w:t>3</w:t>
      </w:r>
      <w:r w:rsidR="00CF5665" w:rsidRPr="0090380E">
        <w:rPr>
          <w:rFonts w:ascii="Arial Negrito" w:hAnsi="Arial Negrito"/>
          <w:smallCaps/>
        </w:rPr>
        <w:fldChar w:fldCharType="end"/>
      </w:r>
      <w:r w:rsidRPr="0090380E">
        <w:rPr>
          <w:rFonts w:ascii="Arial Negrito" w:hAnsi="Arial Negrito"/>
          <w:smallCaps/>
        </w:rPr>
        <w:t>: Alturas das mudas de arbustos</w:t>
      </w:r>
      <w:bookmarkEnd w:id="109"/>
    </w:p>
    <w:tbl>
      <w:tblPr>
        <w:tblStyle w:val="TabeladeGrade1Clara-nfase11"/>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2600"/>
        <w:gridCol w:w="2049"/>
        <w:gridCol w:w="1610"/>
        <w:gridCol w:w="2744"/>
      </w:tblGrid>
      <w:tr w:rsidR="007A0779" w:rsidRPr="00463A4B" w:rsidTr="00784DD2">
        <w:trPr>
          <w:cnfStyle w:val="100000000000" w:firstRow="1" w:lastRow="0" w:firstColumn="0" w:lastColumn="0" w:oddVBand="0" w:evenVBand="0" w:oddHBand="0" w:evenHBand="0" w:firstRowFirstColumn="0" w:firstRowLastColumn="0" w:lastRowFirstColumn="0" w:lastRowLastColumn="0"/>
          <w:trHeight w:val="426"/>
          <w:tblHeader/>
        </w:trPr>
        <w:tc>
          <w:tcPr>
            <w:cnfStyle w:val="001000000000" w:firstRow="0" w:lastRow="0" w:firstColumn="1" w:lastColumn="0" w:oddVBand="0" w:evenVBand="0" w:oddHBand="0" w:evenHBand="0" w:firstRowFirstColumn="0" w:firstRowLastColumn="0" w:lastRowFirstColumn="0" w:lastRowLastColumn="0"/>
            <w:tcW w:w="1444" w:type="pct"/>
            <w:shd w:val="clear" w:color="auto" w:fill="000080"/>
            <w:vAlign w:val="center"/>
          </w:tcPr>
          <w:p w:rsidR="007A0779" w:rsidRPr="00463A4B" w:rsidRDefault="007A0779" w:rsidP="0090380E">
            <w:pPr>
              <w:spacing w:before="40" w:after="40" w:line="240" w:lineRule="auto"/>
              <w:jc w:val="center"/>
              <w:rPr>
                <w:rFonts w:cs="Arial"/>
                <w:sz w:val="20"/>
                <w:szCs w:val="20"/>
                <w:lang w:val="pt-BR"/>
              </w:rPr>
            </w:pPr>
            <w:r w:rsidRPr="00463A4B">
              <w:rPr>
                <w:rFonts w:cs="Arial"/>
                <w:sz w:val="20"/>
                <w:szCs w:val="20"/>
                <w:lang w:val="pt-BR"/>
              </w:rPr>
              <w:t>Nome científico</w:t>
            </w:r>
          </w:p>
        </w:tc>
        <w:tc>
          <w:tcPr>
            <w:tcW w:w="1138" w:type="pct"/>
            <w:shd w:val="clear" w:color="auto" w:fill="000080"/>
            <w:vAlign w:val="center"/>
          </w:tcPr>
          <w:p w:rsidR="007A0779" w:rsidRPr="00463A4B" w:rsidRDefault="007A0779" w:rsidP="0090380E">
            <w:pPr>
              <w:spacing w:before="40" w:after="40" w:line="240" w:lineRule="auto"/>
              <w:jc w:val="center"/>
              <w:cnfStyle w:val="100000000000" w:firstRow="1" w:lastRow="0" w:firstColumn="0" w:lastColumn="0" w:oddVBand="0" w:evenVBand="0" w:oddHBand="0" w:evenHBand="0" w:firstRowFirstColumn="0" w:firstRowLastColumn="0" w:lastRowFirstColumn="0" w:lastRowLastColumn="0"/>
              <w:rPr>
                <w:rFonts w:cs="Arial"/>
                <w:b w:val="0"/>
                <w:sz w:val="20"/>
                <w:szCs w:val="20"/>
                <w:lang w:val="pt-BR"/>
              </w:rPr>
            </w:pPr>
            <w:r w:rsidRPr="00463A4B">
              <w:rPr>
                <w:rFonts w:cs="Arial"/>
                <w:b w:val="0"/>
                <w:sz w:val="20"/>
                <w:szCs w:val="20"/>
                <w:lang w:val="pt-BR"/>
              </w:rPr>
              <w:t>Nome vulgar</w:t>
            </w:r>
          </w:p>
        </w:tc>
        <w:tc>
          <w:tcPr>
            <w:tcW w:w="894" w:type="pct"/>
            <w:shd w:val="clear" w:color="auto" w:fill="000080"/>
            <w:vAlign w:val="center"/>
          </w:tcPr>
          <w:p w:rsidR="007A0779" w:rsidRPr="00463A4B" w:rsidRDefault="007A0779" w:rsidP="0090380E">
            <w:pPr>
              <w:spacing w:before="40" w:after="40" w:line="240" w:lineRule="auto"/>
              <w:jc w:val="center"/>
              <w:cnfStyle w:val="100000000000" w:firstRow="1" w:lastRow="0" w:firstColumn="0" w:lastColumn="0" w:oddVBand="0" w:evenVBand="0" w:oddHBand="0" w:evenHBand="0" w:firstRowFirstColumn="0" w:firstRowLastColumn="0" w:lastRowFirstColumn="0" w:lastRowLastColumn="0"/>
              <w:rPr>
                <w:rFonts w:cs="Arial"/>
                <w:b w:val="0"/>
                <w:sz w:val="20"/>
                <w:szCs w:val="20"/>
                <w:lang w:val="pt-BR"/>
              </w:rPr>
            </w:pPr>
            <w:r w:rsidRPr="00463A4B">
              <w:rPr>
                <w:rFonts w:cs="Arial"/>
                <w:b w:val="0"/>
                <w:sz w:val="20"/>
                <w:szCs w:val="20"/>
                <w:lang w:val="pt-BR"/>
              </w:rPr>
              <w:t>H muda (m)</w:t>
            </w:r>
          </w:p>
        </w:tc>
        <w:tc>
          <w:tcPr>
            <w:tcW w:w="1524" w:type="pct"/>
            <w:shd w:val="clear" w:color="auto" w:fill="000080"/>
            <w:vAlign w:val="center"/>
          </w:tcPr>
          <w:p w:rsidR="007A0779" w:rsidRPr="00463A4B" w:rsidRDefault="007A0779" w:rsidP="0090380E">
            <w:pPr>
              <w:spacing w:before="40" w:after="40" w:line="240" w:lineRule="auto"/>
              <w:jc w:val="center"/>
              <w:cnfStyle w:val="100000000000" w:firstRow="1" w:lastRow="0" w:firstColumn="0" w:lastColumn="0" w:oddVBand="0" w:evenVBand="0" w:oddHBand="0" w:evenHBand="0" w:firstRowFirstColumn="0" w:firstRowLastColumn="0" w:lastRowFirstColumn="0" w:lastRowLastColumn="0"/>
              <w:rPr>
                <w:rFonts w:cs="Arial"/>
                <w:b w:val="0"/>
                <w:sz w:val="20"/>
                <w:szCs w:val="20"/>
                <w:lang w:val="pt-BR"/>
              </w:rPr>
            </w:pPr>
            <w:r w:rsidRPr="00463A4B">
              <w:rPr>
                <w:rFonts w:cs="Arial"/>
                <w:b w:val="0"/>
                <w:sz w:val="20"/>
                <w:szCs w:val="20"/>
                <w:lang w:val="pt-BR"/>
              </w:rPr>
              <w:t>Quantitativo (</w:t>
            </w:r>
            <w:proofErr w:type="spellStart"/>
            <w:r w:rsidRPr="00463A4B">
              <w:rPr>
                <w:rFonts w:cs="Arial"/>
                <w:b w:val="0"/>
                <w:sz w:val="20"/>
                <w:szCs w:val="20"/>
                <w:lang w:val="pt-BR"/>
              </w:rPr>
              <w:t>un</w:t>
            </w:r>
            <w:proofErr w:type="spellEnd"/>
            <w:r w:rsidRPr="00463A4B">
              <w:rPr>
                <w:rFonts w:cs="Arial"/>
                <w:b w:val="0"/>
                <w:sz w:val="20"/>
                <w:szCs w:val="20"/>
                <w:lang w:val="pt-BR"/>
              </w:rPr>
              <w:t>)</w:t>
            </w:r>
          </w:p>
        </w:tc>
      </w:tr>
      <w:tr w:rsidR="007A0779" w:rsidRPr="00463A4B" w:rsidTr="00784DD2">
        <w:trPr>
          <w:trHeight w:val="567"/>
        </w:trPr>
        <w:tc>
          <w:tcPr>
            <w:cnfStyle w:val="001000000000" w:firstRow="0" w:lastRow="0" w:firstColumn="1" w:lastColumn="0" w:oddVBand="0" w:evenVBand="0" w:oddHBand="0" w:evenHBand="0" w:firstRowFirstColumn="0" w:firstRowLastColumn="0" w:lastRowFirstColumn="0" w:lastRowLastColumn="0"/>
            <w:tcW w:w="1444" w:type="pct"/>
            <w:vAlign w:val="center"/>
          </w:tcPr>
          <w:p w:rsidR="007A0779" w:rsidRPr="00463A4B" w:rsidRDefault="007A0779" w:rsidP="0090380E">
            <w:pPr>
              <w:spacing w:before="40" w:after="40" w:line="240" w:lineRule="auto"/>
              <w:jc w:val="center"/>
              <w:rPr>
                <w:rFonts w:cs="Arial"/>
                <w:b w:val="0"/>
                <w:i/>
                <w:sz w:val="20"/>
                <w:szCs w:val="20"/>
              </w:rPr>
            </w:pPr>
            <w:proofErr w:type="spellStart"/>
            <w:r w:rsidRPr="00463A4B">
              <w:rPr>
                <w:rFonts w:cs="Arial"/>
                <w:b w:val="0"/>
                <w:i/>
                <w:sz w:val="20"/>
                <w:szCs w:val="20"/>
              </w:rPr>
              <w:t>Heliconia</w:t>
            </w:r>
            <w:proofErr w:type="spellEnd"/>
            <w:r w:rsidRPr="00463A4B">
              <w:rPr>
                <w:rFonts w:cs="Arial"/>
                <w:b w:val="0"/>
                <w:i/>
                <w:sz w:val="20"/>
                <w:szCs w:val="20"/>
              </w:rPr>
              <w:t xml:space="preserve"> </w:t>
            </w:r>
            <w:proofErr w:type="spellStart"/>
            <w:r w:rsidRPr="00463A4B">
              <w:rPr>
                <w:rFonts w:cs="Arial"/>
                <w:b w:val="0"/>
                <w:i/>
                <w:sz w:val="20"/>
                <w:szCs w:val="20"/>
              </w:rPr>
              <w:t>psittacorum</w:t>
            </w:r>
            <w:proofErr w:type="spellEnd"/>
          </w:p>
        </w:tc>
        <w:tc>
          <w:tcPr>
            <w:tcW w:w="1138" w:type="pct"/>
            <w:vAlign w:val="center"/>
          </w:tcPr>
          <w:p w:rsidR="007A0779" w:rsidRPr="00463A4B" w:rsidRDefault="007A0779" w:rsidP="0090380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proofErr w:type="spellStart"/>
            <w:r w:rsidRPr="00463A4B">
              <w:rPr>
                <w:rFonts w:cs="Arial"/>
                <w:sz w:val="20"/>
                <w:szCs w:val="20"/>
              </w:rPr>
              <w:t>Heliconia</w:t>
            </w:r>
            <w:proofErr w:type="spellEnd"/>
            <w:r w:rsidRPr="00463A4B">
              <w:rPr>
                <w:rFonts w:cs="Arial"/>
                <w:sz w:val="20"/>
                <w:szCs w:val="20"/>
              </w:rPr>
              <w:t xml:space="preserve"> </w:t>
            </w:r>
            <w:proofErr w:type="spellStart"/>
            <w:r w:rsidRPr="00463A4B">
              <w:rPr>
                <w:rFonts w:cs="Arial"/>
                <w:sz w:val="20"/>
                <w:szCs w:val="20"/>
              </w:rPr>
              <w:t>papagaio</w:t>
            </w:r>
            <w:proofErr w:type="spellEnd"/>
          </w:p>
        </w:tc>
        <w:tc>
          <w:tcPr>
            <w:tcW w:w="894" w:type="pct"/>
            <w:vAlign w:val="center"/>
          </w:tcPr>
          <w:p w:rsidR="007A0779" w:rsidRPr="00463A4B" w:rsidRDefault="007A0779" w:rsidP="0090380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lang w:val="pt-BR"/>
              </w:rPr>
            </w:pPr>
            <w:r w:rsidRPr="00463A4B">
              <w:rPr>
                <w:rFonts w:cs="Arial"/>
                <w:sz w:val="20"/>
                <w:szCs w:val="20"/>
                <w:lang w:val="pt-BR"/>
              </w:rPr>
              <w:t>0,60</w:t>
            </w:r>
          </w:p>
        </w:tc>
        <w:tc>
          <w:tcPr>
            <w:tcW w:w="1524" w:type="pct"/>
            <w:vAlign w:val="center"/>
          </w:tcPr>
          <w:p w:rsidR="007A0779" w:rsidRPr="00463A4B" w:rsidRDefault="007A0779" w:rsidP="0090380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noProof/>
                <w:sz w:val="20"/>
                <w:szCs w:val="20"/>
                <w:lang w:val="pt-BR" w:eastAsia="pt-BR"/>
              </w:rPr>
            </w:pPr>
            <w:r w:rsidRPr="00463A4B">
              <w:rPr>
                <w:rFonts w:cs="Arial"/>
                <w:noProof/>
                <w:sz w:val="20"/>
                <w:szCs w:val="20"/>
                <w:lang w:val="pt-BR" w:eastAsia="pt-BR"/>
              </w:rPr>
              <w:t>19</w:t>
            </w:r>
          </w:p>
        </w:tc>
      </w:tr>
      <w:tr w:rsidR="007A0779" w:rsidRPr="00463A4B" w:rsidTr="00784DD2">
        <w:trPr>
          <w:trHeight w:val="567"/>
        </w:trPr>
        <w:tc>
          <w:tcPr>
            <w:cnfStyle w:val="001000000000" w:firstRow="0" w:lastRow="0" w:firstColumn="1" w:lastColumn="0" w:oddVBand="0" w:evenVBand="0" w:oddHBand="0" w:evenHBand="0" w:firstRowFirstColumn="0" w:firstRowLastColumn="0" w:lastRowFirstColumn="0" w:lastRowLastColumn="0"/>
            <w:tcW w:w="1444" w:type="pct"/>
            <w:vAlign w:val="center"/>
          </w:tcPr>
          <w:p w:rsidR="007A0779" w:rsidRPr="00463A4B" w:rsidRDefault="007A0779" w:rsidP="0090380E">
            <w:pPr>
              <w:spacing w:before="40" w:after="40" w:line="240" w:lineRule="auto"/>
              <w:jc w:val="center"/>
              <w:rPr>
                <w:rFonts w:cs="Arial"/>
                <w:b w:val="0"/>
                <w:i/>
                <w:sz w:val="20"/>
                <w:szCs w:val="20"/>
                <w:lang w:val="pt-BR"/>
              </w:rPr>
            </w:pPr>
            <w:proofErr w:type="spellStart"/>
            <w:r w:rsidRPr="00463A4B">
              <w:rPr>
                <w:rFonts w:cs="Arial"/>
                <w:b w:val="0"/>
                <w:i/>
                <w:sz w:val="20"/>
                <w:szCs w:val="20"/>
                <w:lang w:val="pt-BR"/>
              </w:rPr>
              <w:t>Neomarica</w:t>
            </w:r>
            <w:proofErr w:type="spellEnd"/>
            <w:r w:rsidRPr="00463A4B">
              <w:rPr>
                <w:rFonts w:cs="Arial"/>
                <w:b w:val="0"/>
                <w:i/>
                <w:sz w:val="20"/>
                <w:szCs w:val="20"/>
                <w:lang w:val="pt-BR"/>
              </w:rPr>
              <w:t xml:space="preserve"> </w:t>
            </w:r>
            <w:proofErr w:type="spellStart"/>
            <w:r w:rsidRPr="00463A4B">
              <w:rPr>
                <w:rFonts w:cs="Arial"/>
                <w:b w:val="0"/>
                <w:i/>
                <w:sz w:val="20"/>
                <w:szCs w:val="20"/>
                <w:lang w:val="pt-BR"/>
              </w:rPr>
              <w:t>candida</w:t>
            </w:r>
            <w:proofErr w:type="spellEnd"/>
          </w:p>
        </w:tc>
        <w:tc>
          <w:tcPr>
            <w:tcW w:w="1138" w:type="pct"/>
            <w:vAlign w:val="center"/>
          </w:tcPr>
          <w:p w:rsidR="007A0779" w:rsidRPr="00463A4B" w:rsidRDefault="007A0779" w:rsidP="0090380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lang w:val="pt-BR"/>
              </w:rPr>
            </w:pPr>
            <w:r w:rsidRPr="00463A4B">
              <w:rPr>
                <w:rFonts w:cs="Arial"/>
                <w:sz w:val="20"/>
                <w:szCs w:val="20"/>
                <w:lang w:val="pt-BR"/>
              </w:rPr>
              <w:t>Íris de praia</w:t>
            </w:r>
          </w:p>
        </w:tc>
        <w:tc>
          <w:tcPr>
            <w:tcW w:w="894" w:type="pct"/>
            <w:vAlign w:val="center"/>
          </w:tcPr>
          <w:p w:rsidR="007A0779" w:rsidRPr="00463A4B" w:rsidRDefault="007A0779" w:rsidP="0090380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lang w:val="pt-BR"/>
              </w:rPr>
            </w:pPr>
            <w:r w:rsidRPr="00463A4B">
              <w:rPr>
                <w:rFonts w:cs="Arial"/>
                <w:sz w:val="20"/>
                <w:szCs w:val="20"/>
                <w:lang w:val="pt-BR"/>
              </w:rPr>
              <w:t>0,40</w:t>
            </w:r>
          </w:p>
        </w:tc>
        <w:tc>
          <w:tcPr>
            <w:tcW w:w="1524" w:type="pct"/>
            <w:vAlign w:val="center"/>
          </w:tcPr>
          <w:p w:rsidR="007A0779" w:rsidRPr="00463A4B" w:rsidRDefault="007A0779" w:rsidP="0090380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lang w:val="pt-BR"/>
              </w:rPr>
            </w:pPr>
            <w:r w:rsidRPr="00463A4B">
              <w:rPr>
                <w:rFonts w:cs="Arial"/>
                <w:sz w:val="20"/>
                <w:szCs w:val="20"/>
                <w:lang w:val="pt-BR"/>
              </w:rPr>
              <w:t>37</w:t>
            </w:r>
          </w:p>
        </w:tc>
      </w:tr>
      <w:tr w:rsidR="007A0779" w:rsidRPr="00463A4B" w:rsidTr="00784DD2">
        <w:trPr>
          <w:trHeight w:val="567"/>
        </w:trPr>
        <w:tc>
          <w:tcPr>
            <w:cnfStyle w:val="001000000000" w:firstRow="0" w:lastRow="0" w:firstColumn="1" w:lastColumn="0" w:oddVBand="0" w:evenVBand="0" w:oddHBand="0" w:evenHBand="0" w:firstRowFirstColumn="0" w:firstRowLastColumn="0" w:lastRowFirstColumn="0" w:lastRowLastColumn="0"/>
            <w:tcW w:w="1444" w:type="pct"/>
            <w:vAlign w:val="center"/>
          </w:tcPr>
          <w:p w:rsidR="007A0779" w:rsidRPr="00463A4B" w:rsidRDefault="007A0779" w:rsidP="0090380E">
            <w:pPr>
              <w:spacing w:before="40" w:after="40" w:line="240" w:lineRule="auto"/>
              <w:jc w:val="center"/>
              <w:rPr>
                <w:rFonts w:cs="Arial"/>
                <w:b w:val="0"/>
                <w:i/>
                <w:sz w:val="20"/>
                <w:szCs w:val="20"/>
                <w:lang w:val="pt-BR"/>
              </w:rPr>
            </w:pPr>
            <w:proofErr w:type="spellStart"/>
            <w:r w:rsidRPr="00463A4B">
              <w:rPr>
                <w:rFonts w:cs="Arial"/>
                <w:b w:val="0"/>
                <w:i/>
                <w:sz w:val="20"/>
                <w:szCs w:val="20"/>
                <w:lang w:val="pt-BR"/>
              </w:rPr>
              <w:t>Alpinia</w:t>
            </w:r>
            <w:proofErr w:type="spellEnd"/>
            <w:r w:rsidRPr="00463A4B">
              <w:rPr>
                <w:rFonts w:cs="Arial"/>
                <w:b w:val="0"/>
                <w:i/>
                <w:sz w:val="20"/>
                <w:szCs w:val="20"/>
                <w:lang w:val="pt-BR"/>
              </w:rPr>
              <w:t xml:space="preserve"> </w:t>
            </w:r>
            <w:proofErr w:type="spellStart"/>
            <w:r w:rsidRPr="00463A4B">
              <w:rPr>
                <w:rFonts w:cs="Arial"/>
                <w:b w:val="0"/>
                <w:i/>
                <w:sz w:val="20"/>
                <w:szCs w:val="20"/>
                <w:lang w:val="pt-BR"/>
              </w:rPr>
              <w:t>purpurata</w:t>
            </w:r>
            <w:proofErr w:type="spellEnd"/>
          </w:p>
        </w:tc>
        <w:tc>
          <w:tcPr>
            <w:tcW w:w="1138" w:type="pct"/>
            <w:vAlign w:val="center"/>
          </w:tcPr>
          <w:p w:rsidR="007A0779" w:rsidRPr="00463A4B" w:rsidRDefault="007A0779" w:rsidP="0090380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lang w:val="pt-BR"/>
              </w:rPr>
            </w:pPr>
            <w:r w:rsidRPr="00463A4B">
              <w:rPr>
                <w:rFonts w:cs="Arial"/>
                <w:sz w:val="20"/>
                <w:szCs w:val="20"/>
                <w:lang w:val="pt-BR"/>
              </w:rPr>
              <w:t>Gengibre vermelho</w:t>
            </w:r>
          </w:p>
        </w:tc>
        <w:tc>
          <w:tcPr>
            <w:tcW w:w="894" w:type="pct"/>
            <w:vAlign w:val="center"/>
          </w:tcPr>
          <w:p w:rsidR="007A0779" w:rsidRPr="00463A4B" w:rsidRDefault="007A0779" w:rsidP="0090380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lang w:val="pt-BR"/>
              </w:rPr>
            </w:pPr>
            <w:r w:rsidRPr="00463A4B">
              <w:rPr>
                <w:rFonts w:cs="Arial"/>
                <w:sz w:val="20"/>
                <w:szCs w:val="20"/>
                <w:lang w:val="pt-BR"/>
              </w:rPr>
              <w:t>0,60</w:t>
            </w:r>
          </w:p>
        </w:tc>
        <w:tc>
          <w:tcPr>
            <w:tcW w:w="1524" w:type="pct"/>
            <w:vAlign w:val="center"/>
          </w:tcPr>
          <w:p w:rsidR="007A0779" w:rsidRPr="00463A4B" w:rsidRDefault="007A0779" w:rsidP="0090380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lang w:val="pt-BR"/>
              </w:rPr>
            </w:pPr>
            <w:r w:rsidRPr="00463A4B">
              <w:rPr>
                <w:rFonts w:cs="Arial"/>
                <w:sz w:val="20"/>
                <w:szCs w:val="20"/>
                <w:lang w:val="pt-BR"/>
              </w:rPr>
              <w:t>22</w:t>
            </w:r>
          </w:p>
        </w:tc>
      </w:tr>
      <w:tr w:rsidR="007A0779" w:rsidRPr="00463A4B" w:rsidTr="00784DD2">
        <w:trPr>
          <w:trHeight w:val="567"/>
        </w:trPr>
        <w:tc>
          <w:tcPr>
            <w:cnfStyle w:val="001000000000" w:firstRow="0" w:lastRow="0" w:firstColumn="1" w:lastColumn="0" w:oddVBand="0" w:evenVBand="0" w:oddHBand="0" w:evenHBand="0" w:firstRowFirstColumn="0" w:firstRowLastColumn="0" w:lastRowFirstColumn="0" w:lastRowLastColumn="0"/>
            <w:tcW w:w="1444" w:type="pct"/>
            <w:vAlign w:val="center"/>
          </w:tcPr>
          <w:p w:rsidR="007A0779" w:rsidRPr="00463A4B" w:rsidRDefault="007A0779" w:rsidP="0090380E">
            <w:pPr>
              <w:spacing w:before="40" w:after="40" w:line="240" w:lineRule="auto"/>
              <w:jc w:val="center"/>
              <w:rPr>
                <w:rFonts w:cs="Arial"/>
                <w:b w:val="0"/>
                <w:i/>
                <w:sz w:val="20"/>
                <w:szCs w:val="20"/>
              </w:rPr>
            </w:pPr>
            <w:proofErr w:type="spellStart"/>
            <w:r w:rsidRPr="00463A4B">
              <w:rPr>
                <w:rFonts w:cs="Arial"/>
                <w:b w:val="0"/>
                <w:i/>
                <w:sz w:val="20"/>
                <w:szCs w:val="20"/>
              </w:rPr>
              <w:t>Alpinia</w:t>
            </w:r>
            <w:proofErr w:type="spellEnd"/>
            <w:r w:rsidRPr="00463A4B">
              <w:rPr>
                <w:rFonts w:cs="Arial"/>
                <w:b w:val="0"/>
                <w:i/>
                <w:sz w:val="20"/>
                <w:szCs w:val="20"/>
              </w:rPr>
              <w:t xml:space="preserve"> zerumbet</w:t>
            </w:r>
          </w:p>
        </w:tc>
        <w:tc>
          <w:tcPr>
            <w:tcW w:w="1138" w:type="pct"/>
            <w:vAlign w:val="center"/>
          </w:tcPr>
          <w:p w:rsidR="007A0779" w:rsidRPr="00463A4B" w:rsidRDefault="007A0779" w:rsidP="0090380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proofErr w:type="spellStart"/>
            <w:r w:rsidRPr="00463A4B">
              <w:rPr>
                <w:rFonts w:cs="Arial"/>
                <w:sz w:val="20"/>
                <w:szCs w:val="20"/>
              </w:rPr>
              <w:t>Gengibre</w:t>
            </w:r>
            <w:proofErr w:type="spellEnd"/>
            <w:r w:rsidRPr="00463A4B">
              <w:rPr>
                <w:rFonts w:cs="Arial"/>
                <w:sz w:val="20"/>
                <w:szCs w:val="20"/>
              </w:rPr>
              <w:t xml:space="preserve"> concha</w:t>
            </w:r>
          </w:p>
        </w:tc>
        <w:tc>
          <w:tcPr>
            <w:tcW w:w="894" w:type="pct"/>
            <w:vAlign w:val="center"/>
          </w:tcPr>
          <w:p w:rsidR="007A0779" w:rsidRPr="00463A4B" w:rsidRDefault="007A0779" w:rsidP="0090380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63A4B">
              <w:rPr>
                <w:rFonts w:cs="Arial"/>
                <w:sz w:val="20"/>
                <w:szCs w:val="20"/>
              </w:rPr>
              <w:t>0,60</w:t>
            </w:r>
          </w:p>
        </w:tc>
        <w:tc>
          <w:tcPr>
            <w:tcW w:w="1524" w:type="pct"/>
            <w:vAlign w:val="center"/>
          </w:tcPr>
          <w:p w:rsidR="007A0779" w:rsidRPr="00463A4B" w:rsidRDefault="007A0779" w:rsidP="0090380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noProof/>
                <w:lang w:eastAsia="pt-BR"/>
              </w:rPr>
            </w:pPr>
            <w:r w:rsidRPr="00463A4B">
              <w:rPr>
                <w:noProof/>
                <w:lang w:eastAsia="pt-BR"/>
              </w:rPr>
              <w:t>39</w:t>
            </w:r>
          </w:p>
        </w:tc>
      </w:tr>
      <w:tr w:rsidR="007A0779" w:rsidRPr="00463A4B" w:rsidTr="00784DD2">
        <w:trPr>
          <w:trHeight w:val="567"/>
        </w:trPr>
        <w:tc>
          <w:tcPr>
            <w:cnfStyle w:val="001000000000" w:firstRow="0" w:lastRow="0" w:firstColumn="1" w:lastColumn="0" w:oddVBand="0" w:evenVBand="0" w:oddHBand="0" w:evenHBand="0" w:firstRowFirstColumn="0" w:firstRowLastColumn="0" w:lastRowFirstColumn="0" w:lastRowLastColumn="0"/>
            <w:tcW w:w="1444" w:type="pct"/>
            <w:vAlign w:val="center"/>
          </w:tcPr>
          <w:p w:rsidR="007A0779" w:rsidRPr="00463A4B" w:rsidRDefault="007A0779" w:rsidP="0090380E">
            <w:pPr>
              <w:spacing w:before="40" w:after="40" w:line="240" w:lineRule="auto"/>
              <w:jc w:val="center"/>
              <w:rPr>
                <w:rFonts w:cs="Arial"/>
                <w:b w:val="0"/>
                <w:i/>
                <w:sz w:val="20"/>
                <w:szCs w:val="20"/>
              </w:rPr>
            </w:pPr>
            <w:proofErr w:type="spellStart"/>
            <w:r w:rsidRPr="00463A4B">
              <w:rPr>
                <w:rFonts w:cs="Arial"/>
                <w:b w:val="0"/>
                <w:i/>
                <w:sz w:val="20"/>
                <w:szCs w:val="20"/>
              </w:rPr>
              <w:lastRenderedPageBreak/>
              <w:t>Curculito</w:t>
            </w:r>
            <w:proofErr w:type="spellEnd"/>
            <w:r w:rsidRPr="00463A4B">
              <w:rPr>
                <w:rFonts w:cs="Arial"/>
                <w:b w:val="0"/>
                <w:i/>
                <w:sz w:val="20"/>
                <w:szCs w:val="20"/>
              </w:rPr>
              <w:t xml:space="preserve"> </w:t>
            </w:r>
            <w:proofErr w:type="spellStart"/>
            <w:r w:rsidRPr="00463A4B">
              <w:rPr>
                <w:rFonts w:cs="Arial"/>
                <w:b w:val="0"/>
                <w:i/>
                <w:sz w:val="20"/>
                <w:szCs w:val="20"/>
              </w:rPr>
              <w:t>capitulata</w:t>
            </w:r>
            <w:proofErr w:type="spellEnd"/>
          </w:p>
        </w:tc>
        <w:tc>
          <w:tcPr>
            <w:tcW w:w="1138" w:type="pct"/>
            <w:vAlign w:val="center"/>
          </w:tcPr>
          <w:p w:rsidR="007A0779" w:rsidRPr="00463A4B" w:rsidRDefault="007A0779" w:rsidP="0090380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proofErr w:type="spellStart"/>
            <w:r w:rsidRPr="00463A4B">
              <w:rPr>
                <w:rFonts w:cs="Arial"/>
                <w:sz w:val="20"/>
                <w:szCs w:val="20"/>
              </w:rPr>
              <w:t>Capim</w:t>
            </w:r>
            <w:proofErr w:type="spellEnd"/>
            <w:r w:rsidRPr="00463A4B">
              <w:rPr>
                <w:rFonts w:cs="Arial"/>
                <w:sz w:val="20"/>
                <w:szCs w:val="20"/>
              </w:rPr>
              <w:t xml:space="preserve"> </w:t>
            </w:r>
            <w:proofErr w:type="spellStart"/>
            <w:r w:rsidRPr="00463A4B">
              <w:rPr>
                <w:rFonts w:cs="Arial"/>
                <w:sz w:val="20"/>
                <w:szCs w:val="20"/>
              </w:rPr>
              <w:t>palmeira</w:t>
            </w:r>
            <w:proofErr w:type="spellEnd"/>
          </w:p>
        </w:tc>
        <w:tc>
          <w:tcPr>
            <w:tcW w:w="894" w:type="pct"/>
            <w:vAlign w:val="center"/>
          </w:tcPr>
          <w:p w:rsidR="007A0779" w:rsidRPr="00463A4B" w:rsidRDefault="007A0779" w:rsidP="0090380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63A4B">
              <w:rPr>
                <w:rFonts w:cs="Arial"/>
                <w:sz w:val="20"/>
                <w:szCs w:val="20"/>
              </w:rPr>
              <w:t>0,20</w:t>
            </w:r>
          </w:p>
        </w:tc>
        <w:tc>
          <w:tcPr>
            <w:tcW w:w="1524" w:type="pct"/>
            <w:vAlign w:val="center"/>
          </w:tcPr>
          <w:p w:rsidR="007A0779" w:rsidRPr="00463A4B" w:rsidRDefault="007A0779" w:rsidP="0090380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noProof/>
                <w:lang w:eastAsia="pt-BR"/>
              </w:rPr>
            </w:pPr>
            <w:r w:rsidRPr="00463A4B">
              <w:rPr>
                <w:noProof/>
                <w:lang w:eastAsia="pt-BR"/>
              </w:rPr>
              <w:t>36</w:t>
            </w:r>
          </w:p>
        </w:tc>
      </w:tr>
      <w:tr w:rsidR="007A0779" w:rsidRPr="00463A4B" w:rsidTr="00784DD2">
        <w:trPr>
          <w:trHeight w:val="567"/>
        </w:trPr>
        <w:tc>
          <w:tcPr>
            <w:cnfStyle w:val="001000000000" w:firstRow="0" w:lastRow="0" w:firstColumn="1" w:lastColumn="0" w:oddVBand="0" w:evenVBand="0" w:oddHBand="0" w:evenHBand="0" w:firstRowFirstColumn="0" w:firstRowLastColumn="0" w:lastRowFirstColumn="0" w:lastRowLastColumn="0"/>
            <w:tcW w:w="1444" w:type="pct"/>
            <w:vAlign w:val="center"/>
          </w:tcPr>
          <w:p w:rsidR="007A0779" w:rsidRPr="00463A4B" w:rsidRDefault="007A0779" w:rsidP="0090380E">
            <w:pPr>
              <w:spacing w:before="40" w:after="40" w:line="240" w:lineRule="auto"/>
              <w:jc w:val="center"/>
              <w:rPr>
                <w:rFonts w:cs="Arial"/>
                <w:b w:val="0"/>
                <w:i/>
                <w:sz w:val="20"/>
                <w:szCs w:val="20"/>
              </w:rPr>
            </w:pPr>
            <w:proofErr w:type="spellStart"/>
            <w:r w:rsidRPr="00463A4B">
              <w:rPr>
                <w:rFonts w:cs="Arial"/>
                <w:b w:val="0"/>
                <w:i/>
                <w:sz w:val="20"/>
                <w:szCs w:val="20"/>
              </w:rPr>
              <w:t>Dracena</w:t>
            </w:r>
            <w:proofErr w:type="spellEnd"/>
            <w:r w:rsidRPr="00463A4B">
              <w:rPr>
                <w:rFonts w:cs="Arial"/>
                <w:b w:val="0"/>
                <w:i/>
                <w:sz w:val="20"/>
                <w:szCs w:val="20"/>
              </w:rPr>
              <w:t xml:space="preserve"> </w:t>
            </w:r>
            <w:proofErr w:type="spellStart"/>
            <w:r w:rsidRPr="00463A4B">
              <w:rPr>
                <w:rFonts w:cs="Arial"/>
                <w:b w:val="0"/>
                <w:i/>
                <w:sz w:val="20"/>
                <w:szCs w:val="20"/>
              </w:rPr>
              <w:t>marginata</w:t>
            </w:r>
            <w:proofErr w:type="spellEnd"/>
          </w:p>
        </w:tc>
        <w:tc>
          <w:tcPr>
            <w:tcW w:w="1138" w:type="pct"/>
            <w:vAlign w:val="center"/>
          </w:tcPr>
          <w:p w:rsidR="007A0779" w:rsidRPr="00463A4B" w:rsidRDefault="007A0779" w:rsidP="0090380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proofErr w:type="spellStart"/>
            <w:r w:rsidRPr="00463A4B">
              <w:rPr>
                <w:rFonts w:cs="Arial"/>
                <w:sz w:val="20"/>
                <w:szCs w:val="20"/>
              </w:rPr>
              <w:t>Dracena</w:t>
            </w:r>
            <w:proofErr w:type="spellEnd"/>
            <w:r w:rsidRPr="00463A4B">
              <w:rPr>
                <w:rFonts w:cs="Arial"/>
                <w:sz w:val="20"/>
                <w:szCs w:val="20"/>
              </w:rPr>
              <w:t xml:space="preserve"> de </w:t>
            </w:r>
            <w:proofErr w:type="spellStart"/>
            <w:r w:rsidRPr="00463A4B">
              <w:rPr>
                <w:rFonts w:cs="Arial"/>
                <w:sz w:val="20"/>
                <w:szCs w:val="20"/>
              </w:rPr>
              <w:t>madagascar</w:t>
            </w:r>
            <w:proofErr w:type="spellEnd"/>
          </w:p>
        </w:tc>
        <w:tc>
          <w:tcPr>
            <w:tcW w:w="894" w:type="pct"/>
            <w:vAlign w:val="center"/>
          </w:tcPr>
          <w:p w:rsidR="007A0779" w:rsidRPr="00463A4B" w:rsidRDefault="007A0779" w:rsidP="0090380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63A4B">
              <w:rPr>
                <w:rFonts w:cs="Arial"/>
                <w:sz w:val="20"/>
                <w:szCs w:val="20"/>
              </w:rPr>
              <w:t>0,60</w:t>
            </w:r>
          </w:p>
        </w:tc>
        <w:tc>
          <w:tcPr>
            <w:tcW w:w="1524" w:type="pct"/>
            <w:vAlign w:val="center"/>
          </w:tcPr>
          <w:p w:rsidR="007A0779" w:rsidRPr="00463A4B" w:rsidRDefault="007A0779" w:rsidP="0090380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noProof/>
                <w:lang w:eastAsia="pt-BR"/>
              </w:rPr>
            </w:pPr>
            <w:r w:rsidRPr="00463A4B">
              <w:rPr>
                <w:noProof/>
                <w:lang w:eastAsia="pt-BR"/>
              </w:rPr>
              <w:t>16</w:t>
            </w:r>
          </w:p>
        </w:tc>
      </w:tr>
    </w:tbl>
    <w:p w:rsidR="0065211D" w:rsidRPr="00463A4B" w:rsidRDefault="007A0779" w:rsidP="00983DEC">
      <w:pPr>
        <w:pStyle w:val="Ttulo4"/>
      </w:pPr>
      <w:bookmarkStart w:id="110" w:name="_Toc450905260"/>
      <w:r w:rsidRPr="00463A4B">
        <w:t xml:space="preserve">Ações Específicas para </w:t>
      </w:r>
      <w:r w:rsidR="0065211D" w:rsidRPr="00463A4B">
        <w:t>Plantio de Árvores</w:t>
      </w:r>
      <w:r w:rsidR="00697096" w:rsidRPr="00463A4B">
        <w:t xml:space="preserve"> e Palmeira</w:t>
      </w:r>
      <w:bookmarkEnd w:id="110"/>
    </w:p>
    <w:p w:rsidR="0065211D" w:rsidRPr="00463A4B" w:rsidRDefault="0065211D" w:rsidP="001C0F68">
      <w:pPr>
        <w:spacing w:before="280" w:after="280" w:line="240" w:lineRule="auto"/>
      </w:pPr>
      <w:r w:rsidRPr="00463A4B">
        <w:t>As mudas deverão ser entregues sob o critério de máxima diversificação de espécies, conforme listagem. Para efeito destas normas, define-se muda, como sendo o vegetal, cultivado em recipiente adequado, com técnica própria, de forma de assegurar as melhores condições fitossanitárias, de transporte e de pega.</w:t>
      </w:r>
    </w:p>
    <w:p w:rsidR="00B13763" w:rsidRPr="00463A4B" w:rsidRDefault="0065211D" w:rsidP="001C0F68">
      <w:pPr>
        <w:spacing w:before="280" w:after="280" w:line="240" w:lineRule="auto"/>
      </w:pPr>
      <w:r w:rsidRPr="00463A4B">
        <w:t>Para efeito de entrega, as mudas</w:t>
      </w:r>
      <w:r w:rsidR="00B13763" w:rsidRPr="00463A4B">
        <w:t xml:space="preserve"> devem ter as seguintes medidas:</w:t>
      </w:r>
    </w:p>
    <w:p w:rsidR="008B7452" w:rsidRPr="0090380E" w:rsidRDefault="008B7452" w:rsidP="0090380E">
      <w:pPr>
        <w:pStyle w:val="Legenda"/>
        <w:spacing w:before="40" w:after="40"/>
        <w:rPr>
          <w:rFonts w:ascii="Arial Negrito" w:hAnsi="Arial Negrito"/>
          <w:smallCaps/>
        </w:rPr>
      </w:pPr>
      <w:bookmarkStart w:id="111" w:name="_Toc450902687"/>
      <w:r w:rsidRPr="0090380E">
        <w:rPr>
          <w:rFonts w:ascii="Arial Negrito" w:hAnsi="Arial Negrito"/>
          <w:smallCaps/>
        </w:rPr>
        <w:t xml:space="preserve">Quadro </w:t>
      </w:r>
      <w:r w:rsidR="00CF5665" w:rsidRPr="0090380E">
        <w:rPr>
          <w:rFonts w:ascii="Arial Negrito" w:hAnsi="Arial Negrito"/>
          <w:smallCaps/>
        </w:rPr>
        <w:fldChar w:fldCharType="begin"/>
      </w:r>
      <w:r w:rsidRPr="0090380E">
        <w:rPr>
          <w:rFonts w:ascii="Arial Negrito" w:hAnsi="Arial Negrito"/>
          <w:smallCaps/>
        </w:rPr>
        <w:instrText xml:space="preserve"> STYLEREF 3 \s </w:instrText>
      </w:r>
      <w:r w:rsidR="00CF5665" w:rsidRPr="0090380E">
        <w:rPr>
          <w:rFonts w:ascii="Arial Negrito" w:hAnsi="Arial Negrito"/>
          <w:smallCaps/>
        </w:rPr>
        <w:fldChar w:fldCharType="separate"/>
      </w:r>
      <w:r w:rsidR="001C0F68" w:rsidRPr="0090380E">
        <w:rPr>
          <w:rFonts w:ascii="Arial Negrito" w:hAnsi="Arial Negrito"/>
          <w:smallCaps/>
        </w:rPr>
        <w:t>3.6.3</w:t>
      </w:r>
      <w:r w:rsidR="00CF5665" w:rsidRPr="0090380E">
        <w:rPr>
          <w:rFonts w:ascii="Arial Negrito" w:hAnsi="Arial Negrito"/>
          <w:smallCaps/>
        </w:rPr>
        <w:fldChar w:fldCharType="end"/>
      </w:r>
      <w:r w:rsidRPr="0090380E">
        <w:rPr>
          <w:rFonts w:ascii="Arial Negrito" w:hAnsi="Arial Negrito"/>
          <w:smallCaps/>
        </w:rPr>
        <w:noBreakHyphen/>
      </w:r>
      <w:r w:rsidR="00CF5665" w:rsidRPr="0090380E">
        <w:rPr>
          <w:rFonts w:ascii="Arial Negrito" w:hAnsi="Arial Negrito"/>
          <w:smallCaps/>
        </w:rPr>
        <w:fldChar w:fldCharType="begin"/>
      </w:r>
      <w:r w:rsidRPr="0090380E">
        <w:rPr>
          <w:rFonts w:ascii="Arial Negrito" w:hAnsi="Arial Negrito"/>
          <w:smallCaps/>
        </w:rPr>
        <w:instrText xml:space="preserve"> SEQ Quadro \* ARABIC \s 3 </w:instrText>
      </w:r>
      <w:r w:rsidR="00CF5665" w:rsidRPr="0090380E">
        <w:rPr>
          <w:rFonts w:ascii="Arial Negrito" w:hAnsi="Arial Negrito"/>
          <w:smallCaps/>
        </w:rPr>
        <w:fldChar w:fldCharType="separate"/>
      </w:r>
      <w:r w:rsidR="001C0F68" w:rsidRPr="0090380E">
        <w:rPr>
          <w:rFonts w:ascii="Arial Negrito" w:hAnsi="Arial Negrito"/>
          <w:smallCaps/>
        </w:rPr>
        <w:t>4</w:t>
      </w:r>
      <w:r w:rsidR="00CF5665" w:rsidRPr="0090380E">
        <w:rPr>
          <w:rFonts w:ascii="Arial Negrito" w:hAnsi="Arial Negrito"/>
          <w:smallCaps/>
        </w:rPr>
        <w:fldChar w:fldCharType="end"/>
      </w:r>
      <w:r w:rsidRPr="0090380E">
        <w:rPr>
          <w:rFonts w:ascii="Arial Negrito" w:hAnsi="Arial Negrito"/>
          <w:smallCaps/>
        </w:rPr>
        <w:t>: Alturas das mudas de árvores e palmeira</w:t>
      </w:r>
      <w:bookmarkEnd w:id="111"/>
    </w:p>
    <w:tbl>
      <w:tblPr>
        <w:tblStyle w:val="TabeladeGrade1Clara-nfase11"/>
        <w:tblW w:w="5000" w:type="pct"/>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ook w:val="04A0" w:firstRow="1" w:lastRow="0" w:firstColumn="1" w:lastColumn="0" w:noHBand="0" w:noVBand="1"/>
      </w:tblPr>
      <w:tblGrid>
        <w:gridCol w:w="2600"/>
        <w:gridCol w:w="2049"/>
        <w:gridCol w:w="1610"/>
        <w:gridCol w:w="2744"/>
      </w:tblGrid>
      <w:tr w:rsidR="00697096" w:rsidRPr="00463A4B" w:rsidTr="00784DD2">
        <w:trPr>
          <w:cnfStyle w:val="100000000000" w:firstRow="1" w:lastRow="0" w:firstColumn="0" w:lastColumn="0" w:oddVBand="0" w:evenVBand="0" w:oddHBand="0" w:evenHBand="0" w:firstRowFirstColumn="0" w:firstRowLastColumn="0" w:lastRowFirstColumn="0" w:lastRowLastColumn="0"/>
          <w:trHeight w:val="426"/>
          <w:tblHeader/>
        </w:trPr>
        <w:tc>
          <w:tcPr>
            <w:cnfStyle w:val="001000000000" w:firstRow="0" w:lastRow="0" w:firstColumn="1" w:lastColumn="0" w:oddVBand="0" w:evenVBand="0" w:oddHBand="0" w:evenHBand="0" w:firstRowFirstColumn="0" w:firstRowLastColumn="0" w:lastRowFirstColumn="0" w:lastRowLastColumn="0"/>
            <w:tcW w:w="1444" w:type="pct"/>
            <w:shd w:val="clear" w:color="auto" w:fill="000080"/>
            <w:vAlign w:val="center"/>
          </w:tcPr>
          <w:p w:rsidR="00697096" w:rsidRPr="00463A4B" w:rsidRDefault="00697096" w:rsidP="0090380E">
            <w:pPr>
              <w:spacing w:before="40" w:after="40" w:line="240" w:lineRule="auto"/>
              <w:jc w:val="center"/>
              <w:rPr>
                <w:rFonts w:cs="Arial"/>
                <w:sz w:val="20"/>
                <w:szCs w:val="20"/>
                <w:lang w:val="pt-BR"/>
              </w:rPr>
            </w:pPr>
            <w:r w:rsidRPr="00463A4B">
              <w:rPr>
                <w:rFonts w:cs="Arial"/>
                <w:sz w:val="20"/>
                <w:szCs w:val="20"/>
                <w:lang w:val="pt-BR"/>
              </w:rPr>
              <w:t>Nome científico</w:t>
            </w:r>
          </w:p>
        </w:tc>
        <w:tc>
          <w:tcPr>
            <w:tcW w:w="1138" w:type="pct"/>
            <w:shd w:val="clear" w:color="auto" w:fill="000080"/>
            <w:vAlign w:val="center"/>
          </w:tcPr>
          <w:p w:rsidR="00697096" w:rsidRPr="00463A4B" w:rsidRDefault="00697096" w:rsidP="0090380E">
            <w:pPr>
              <w:spacing w:before="40" w:after="40" w:line="240" w:lineRule="auto"/>
              <w:jc w:val="center"/>
              <w:cnfStyle w:val="100000000000" w:firstRow="1" w:lastRow="0" w:firstColumn="0" w:lastColumn="0" w:oddVBand="0" w:evenVBand="0" w:oddHBand="0" w:evenHBand="0" w:firstRowFirstColumn="0" w:firstRowLastColumn="0" w:lastRowFirstColumn="0" w:lastRowLastColumn="0"/>
              <w:rPr>
                <w:rFonts w:cs="Arial"/>
                <w:b w:val="0"/>
                <w:sz w:val="20"/>
                <w:szCs w:val="20"/>
                <w:lang w:val="pt-BR"/>
              </w:rPr>
            </w:pPr>
            <w:r w:rsidRPr="00463A4B">
              <w:rPr>
                <w:rFonts w:cs="Arial"/>
                <w:b w:val="0"/>
                <w:sz w:val="20"/>
                <w:szCs w:val="20"/>
                <w:lang w:val="pt-BR"/>
              </w:rPr>
              <w:t>Nome vulgar</w:t>
            </w:r>
          </w:p>
        </w:tc>
        <w:tc>
          <w:tcPr>
            <w:tcW w:w="894" w:type="pct"/>
            <w:shd w:val="clear" w:color="auto" w:fill="000080"/>
            <w:vAlign w:val="center"/>
          </w:tcPr>
          <w:p w:rsidR="00697096" w:rsidRPr="00463A4B" w:rsidRDefault="00697096" w:rsidP="0090380E">
            <w:pPr>
              <w:spacing w:before="40" w:after="40" w:line="240" w:lineRule="auto"/>
              <w:jc w:val="center"/>
              <w:cnfStyle w:val="100000000000" w:firstRow="1" w:lastRow="0" w:firstColumn="0" w:lastColumn="0" w:oddVBand="0" w:evenVBand="0" w:oddHBand="0" w:evenHBand="0" w:firstRowFirstColumn="0" w:firstRowLastColumn="0" w:lastRowFirstColumn="0" w:lastRowLastColumn="0"/>
              <w:rPr>
                <w:rFonts w:cs="Arial"/>
                <w:b w:val="0"/>
                <w:sz w:val="20"/>
                <w:szCs w:val="20"/>
                <w:lang w:val="pt-BR"/>
              </w:rPr>
            </w:pPr>
            <w:r w:rsidRPr="00463A4B">
              <w:rPr>
                <w:rFonts w:cs="Arial"/>
                <w:b w:val="0"/>
                <w:sz w:val="20"/>
                <w:szCs w:val="20"/>
                <w:lang w:val="pt-BR"/>
              </w:rPr>
              <w:t>H muda (m)</w:t>
            </w:r>
          </w:p>
        </w:tc>
        <w:tc>
          <w:tcPr>
            <w:tcW w:w="1524" w:type="pct"/>
            <w:shd w:val="clear" w:color="auto" w:fill="000080"/>
            <w:vAlign w:val="center"/>
          </w:tcPr>
          <w:p w:rsidR="00697096" w:rsidRPr="00463A4B" w:rsidRDefault="00697096" w:rsidP="0090380E">
            <w:pPr>
              <w:spacing w:before="40" w:after="40" w:line="240" w:lineRule="auto"/>
              <w:jc w:val="center"/>
              <w:cnfStyle w:val="100000000000" w:firstRow="1" w:lastRow="0" w:firstColumn="0" w:lastColumn="0" w:oddVBand="0" w:evenVBand="0" w:oddHBand="0" w:evenHBand="0" w:firstRowFirstColumn="0" w:firstRowLastColumn="0" w:lastRowFirstColumn="0" w:lastRowLastColumn="0"/>
              <w:rPr>
                <w:rFonts w:cs="Arial"/>
                <w:b w:val="0"/>
                <w:sz w:val="20"/>
                <w:szCs w:val="20"/>
                <w:lang w:val="pt-BR"/>
              </w:rPr>
            </w:pPr>
            <w:r w:rsidRPr="00463A4B">
              <w:rPr>
                <w:rFonts w:cs="Arial"/>
                <w:b w:val="0"/>
                <w:sz w:val="20"/>
                <w:szCs w:val="20"/>
                <w:lang w:val="pt-BR"/>
              </w:rPr>
              <w:t>Quantitativo</w:t>
            </w:r>
            <w:r w:rsidR="007A0779" w:rsidRPr="00463A4B">
              <w:rPr>
                <w:rFonts w:cs="Arial"/>
                <w:b w:val="0"/>
                <w:sz w:val="20"/>
                <w:szCs w:val="20"/>
                <w:lang w:val="pt-BR"/>
              </w:rPr>
              <w:t xml:space="preserve"> (</w:t>
            </w:r>
            <w:proofErr w:type="spellStart"/>
            <w:r w:rsidR="007A0779" w:rsidRPr="00463A4B">
              <w:rPr>
                <w:rFonts w:cs="Arial"/>
                <w:b w:val="0"/>
                <w:sz w:val="20"/>
                <w:szCs w:val="20"/>
                <w:lang w:val="pt-BR"/>
              </w:rPr>
              <w:t>un</w:t>
            </w:r>
            <w:proofErr w:type="spellEnd"/>
            <w:r w:rsidR="007A0779" w:rsidRPr="00463A4B">
              <w:rPr>
                <w:rFonts w:cs="Arial"/>
                <w:b w:val="0"/>
                <w:sz w:val="20"/>
                <w:szCs w:val="20"/>
                <w:lang w:val="pt-BR"/>
              </w:rPr>
              <w:t>)</w:t>
            </w:r>
          </w:p>
        </w:tc>
      </w:tr>
      <w:tr w:rsidR="00697096" w:rsidRPr="00463A4B" w:rsidTr="00784DD2">
        <w:trPr>
          <w:trHeight w:val="567"/>
        </w:trPr>
        <w:tc>
          <w:tcPr>
            <w:cnfStyle w:val="001000000000" w:firstRow="0" w:lastRow="0" w:firstColumn="1" w:lastColumn="0" w:oddVBand="0" w:evenVBand="0" w:oddHBand="0" w:evenHBand="0" w:firstRowFirstColumn="0" w:firstRowLastColumn="0" w:lastRowFirstColumn="0" w:lastRowLastColumn="0"/>
            <w:tcW w:w="1444" w:type="pct"/>
            <w:vAlign w:val="center"/>
          </w:tcPr>
          <w:p w:rsidR="00697096" w:rsidRPr="00463A4B" w:rsidRDefault="00697096" w:rsidP="0090380E">
            <w:pPr>
              <w:spacing w:before="40" w:after="40" w:line="240" w:lineRule="auto"/>
              <w:jc w:val="center"/>
              <w:rPr>
                <w:rFonts w:cs="Arial"/>
                <w:b w:val="0"/>
                <w:i/>
                <w:sz w:val="20"/>
                <w:szCs w:val="20"/>
              </w:rPr>
            </w:pPr>
            <w:proofErr w:type="spellStart"/>
            <w:r w:rsidRPr="00463A4B">
              <w:rPr>
                <w:rFonts w:cs="Arial"/>
                <w:b w:val="0"/>
                <w:i/>
                <w:sz w:val="20"/>
                <w:szCs w:val="20"/>
              </w:rPr>
              <w:t>Tabebuia</w:t>
            </w:r>
            <w:proofErr w:type="spellEnd"/>
            <w:r w:rsidRPr="00463A4B">
              <w:rPr>
                <w:rFonts w:cs="Arial"/>
                <w:b w:val="0"/>
                <w:i/>
                <w:sz w:val="20"/>
                <w:szCs w:val="20"/>
              </w:rPr>
              <w:t xml:space="preserve"> </w:t>
            </w:r>
            <w:proofErr w:type="spellStart"/>
            <w:r w:rsidRPr="00463A4B">
              <w:rPr>
                <w:rFonts w:cs="Arial"/>
                <w:b w:val="0"/>
                <w:i/>
                <w:sz w:val="20"/>
                <w:szCs w:val="20"/>
              </w:rPr>
              <w:t>rosoealba</w:t>
            </w:r>
            <w:proofErr w:type="spellEnd"/>
          </w:p>
        </w:tc>
        <w:tc>
          <w:tcPr>
            <w:tcW w:w="1138" w:type="pct"/>
            <w:vAlign w:val="center"/>
          </w:tcPr>
          <w:p w:rsidR="00697096" w:rsidRPr="00463A4B" w:rsidRDefault="00697096" w:rsidP="0090380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proofErr w:type="spellStart"/>
            <w:r w:rsidRPr="00463A4B">
              <w:rPr>
                <w:rFonts w:cs="Arial"/>
                <w:sz w:val="20"/>
                <w:szCs w:val="20"/>
              </w:rPr>
              <w:t>Ipê</w:t>
            </w:r>
            <w:proofErr w:type="spellEnd"/>
            <w:r w:rsidRPr="00463A4B">
              <w:rPr>
                <w:rFonts w:cs="Arial"/>
                <w:sz w:val="20"/>
                <w:szCs w:val="20"/>
              </w:rPr>
              <w:t xml:space="preserve"> </w:t>
            </w:r>
            <w:proofErr w:type="spellStart"/>
            <w:r w:rsidRPr="00463A4B">
              <w:rPr>
                <w:rFonts w:cs="Arial"/>
                <w:sz w:val="20"/>
                <w:szCs w:val="20"/>
              </w:rPr>
              <w:t>Branco</w:t>
            </w:r>
            <w:proofErr w:type="spellEnd"/>
          </w:p>
        </w:tc>
        <w:tc>
          <w:tcPr>
            <w:tcW w:w="894" w:type="pct"/>
            <w:vAlign w:val="center"/>
          </w:tcPr>
          <w:p w:rsidR="00697096" w:rsidRPr="00463A4B" w:rsidRDefault="00697096" w:rsidP="0090380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lang w:val="pt-BR"/>
              </w:rPr>
            </w:pPr>
            <w:r w:rsidRPr="00463A4B">
              <w:rPr>
                <w:rFonts w:cs="Arial"/>
                <w:sz w:val="20"/>
                <w:szCs w:val="20"/>
                <w:lang w:val="pt-BR"/>
              </w:rPr>
              <w:t>1,20</w:t>
            </w:r>
          </w:p>
        </w:tc>
        <w:tc>
          <w:tcPr>
            <w:tcW w:w="1524" w:type="pct"/>
            <w:vAlign w:val="center"/>
          </w:tcPr>
          <w:p w:rsidR="00697096" w:rsidRPr="00463A4B" w:rsidRDefault="00697096" w:rsidP="0090380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noProof/>
                <w:sz w:val="20"/>
                <w:szCs w:val="20"/>
                <w:lang w:val="pt-BR" w:eastAsia="pt-BR"/>
              </w:rPr>
            </w:pPr>
            <w:r w:rsidRPr="00463A4B">
              <w:rPr>
                <w:rFonts w:cs="Arial"/>
                <w:noProof/>
                <w:sz w:val="20"/>
                <w:szCs w:val="20"/>
                <w:lang w:val="pt-BR" w:eastAsia="pt-BR"/>
              </w:rPr>
              <w:t>2</w:t>
            </w:r>
          </w:p>
        </w:tc>
      </w:tr>
      <w:tr w:rsidR="00697096" w:rsidRPr="00463A4B" w:rsidTr="00784DD2">
        <w:trPr>
          <w:trHeight w:val="567"/>
        </w:trPr>
        <w:tc>
          <w:tcPr>
            <w:cnfStyle w:val="001000000000" w:firstRow="0" w:lastRow="0" w:firstColumn="1" w:lastColumn="0" w:oddVBand="0" w:evenVBand="0" w:oddHBand="0" w:evenHBand="0" w:firstRowFirstColumn="0" w:firstRowLastColumn="0" w:lastRowFirstColumn="0" w:lastRowLastColumn="0"/>
            <w:tcW w:w="1444" w:type="pct"/>
            <w:vAlign w:val="center"/>
          </w:tcPr>
          <w:p w:rsidR="00697096" w:rsidRPr="00463A4B" w:rsidRDefault="00697096" w:rsidP="0090380E">
            <w:pPr>
              <w:spacing w:before="40" w:after="40" w:line="240" w:lineRule="auto"/>
              <w:jc w:val="center"/>
              <w:rPr>
                <w:rFonts w:cs="Arial"/>
                <w:b w:val="0"/>
                <w:sz w:val="20"/>
                <w:szCs w:val="20"/>
                <w:lang w:val="pt-BR"/>
              </w:rPr>
            </w:pPr>
            <w:proofErr w:type="spellStart"/>
            <w:r w:rsidRPr="00463A4B">
              <w:rPr>
                <w:rFonts w:cs="Arial"/>
                <w:b w:val="0"/>
                <w:i/>
                <w:sz w:val="20"/>
                <w:szCs w:val="20"/>
              </w:rPr>
              <w:t>Tabebuia</w:t>
            </w:r>
            <w:proofErr w:type="spellEnd"/>
            <w:r w:rsidRPr="00463A4B">
              <w:rPr>
                <w:rFonts w:cs="Arial"/>
                <w:b w:val="0"/>
                <w:i/>
                <w:sz w:val="20"/>
                <w:szCs w:val="20"/>
              </w:rPr>
              <w:t xml:space="preserve"> alba</w:t>
            </w:r>
          </w:p>
        </w:tc>
        <w:tc>
          <w:tcPr>
            <w:tcW w:w="1138" w:type="pct"/>
            <w:vAlign w:val="center"/>
          </w:tcPr>
          <w:p w:rsidR="00697096" w:rsidRPr="00463A4B" w:rsidRDefault="00697096" w:rsidP="0090380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b/>
                <w:sz w:val="20"/>
                <w:szCs w:val="20"/>
                <w:lang w:val="pt-BR"/>
              </w:rPr>
            </w:pPr>
            <w:proofErr w:type="spellStart"/>
            <w:r w:rsidRPr="00463A4B">
              <w:rPr>
                <w:rFonts w:cs="Arial"/>
                <w:sz w:val="20"/>
                <w:szCs w:val="20"/>
              </w:rPr>
              <w:t>Ipê</w:t>
            </w:r>
            <w:proofErr w:type="spellEnd"/>
            <w:r w:rsidRPr="00463A4B">
              <w:rPr>
                <w:rFonts w:cs="Arial"/>
                <w:sz w:val="20"/>
                <w:szCs w:val="20"/>
              </w:rPr>
              <w:t xml:space="preserve"> </w:t>
            </w:r>
            <w:proofErr w:type="spellStart"/>
            <w:r w:rsidRPr="00463A4B">
              <w:rPr>
                <w:rFonts w:cs="Arial"/>
                <w:sz w:val="20"/>
                <w:szCs w:val="20"/>
              </w:rPr>
              <w:t>Amarelo</w:t>
            </w:r>
            <w:proofErr w:type="spellEnd"/>
          </w:p>
        </w:tc>
        <w:tc>
          <w:tcPr>
            <w:tcW w:w="894" w:type="pct"/>
            <w:vAlign w:val="center"/>
          </w:tcPr>
          <w:p w:rsidR="00697096" w:rsidRPr="00463A4B" w:rsidRDefault="00697096" w:rsidP="0090380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lang w:val="pt-BR"/>
              </w:rPr>
            </w:pPr>
            <w:r w:rsidRPr="00463A4B">
              <w:rPr>
                <w:rFonts w:cs="Arial"/>
                <w:sz w:val="20"/>
                <w:szCs w:val="20"/>
                <w:lang w:val="pt-BR"/>
              </w:rPr>
              <w:t>1,20</w:t>
            </w:r>
          </w:p>
        </w:tc>
        <w:tc>
          <w:tcPr>
            <w:tcW w:w="1524" w:type="pct"/>
            <w:vAlign w:val="center"/>
          </w:tcPr>
          <w:p w:rsidR="00697096" w:rsidRPr="00463A4B" w:rsidRDefault="00697096" w:rsidP="0090380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lang w:val="pt-BR"/>
              </w:rPr>
            </w:pPr>
            <w:r w:rsidRPr="00463A4B">
              <w:rPr>
                <w:rFonts w:cs="Arial"/>
                <w:sz w:val="20"/>
                <w:szCs w:val="20"/>
                <w:lang w:val="pt-BR"/>
              </w:rPr>
              <w:t>1</w:t>
            </w:r>
          </w:p>
        </w:tc>
      </w:tr>
      <w:tr w:rsidR="00697096" w:rsidRPr="00463A4B" w:rsidTr="00784DD2">
        <w:trPr>
          <w:trHeight w:val="567"/>
        </w:trPr>
        <w:tc>
          <w:tcPr>
            <w:cnfStyle w:val="001000000000" w:firstRow="0" w:lastRow="0" w:firstColumn="1" w:lastColumn="0" w:oddVBand="0" w:evenVBand="0" w:oddHBand="0" w:evenHBand="0" w:firstRowFirstColumn="0" w:firstRowLastColumn="0" w:lastRowFirstColumn="0" w:lastRowLastColumn="0"/>
            <w:tcW w:w="1444" w:type="pct"/>
            <w:vAlign w:val="center"/>
          </w:tcPr>
          <w:p w:rsidR="00697096" w:rsidRPr="00463A4B" w:rsidRDefault="00697096" w:rsidP="0090380E">
            <w:pPr>
              <w:spacing w:before="40" w:after="40" w:line="240" w:lineRule="auto"/>
              <w:jc w:val="center"/>
              <w:rPr>
                <w:rFonts w:cs="Arial"/>
                <w:b w:val="0"/>
                <w:i/>
                <w:sz w:val="20"/>
                <w:szCs w:val="20"/>
                <w:lang w:val="pt-BR"/>
              </w:rPr>
            </w:pPr>
            <w:proofErr w:type="spellStart"/>
            <w:r w:rsidRPr="00463A4B">
              <w:rPr>
                <w:rFonts w:cs="Arial"/>
                <w:b w:val="0"/>
                <w:i/>
                <w:sz w:val="20"/>
                <w:szCs w:val="20"/>
              </w:rPr>
              <w:t>Tabebuia</w:t>
            </w:r>
            <w:proofErr w:type="spellEnd"/>
            <w:r w:rsidRPr="00463A4B">
              <w:rPr>
                <w:rFonts w:cs="Arial"/>
                <w:b w:val="0"/>
                <w:i/>
                <w:sz w:val="20"/>
                <w:szCs w:val="20"/>
              </w:rPr>
              <w:t xml:space="preserve"> </w:t>
            </w:r>
            <w:proofErr w:type="spellStart"/>
            <w:r w:rsidRPr="00463A4B">
              <w:rPr>
                <w:rFonts w:cs="Arial"/>
                <w:b w:val="0"/>
                <w:i/>
                <w:sz w:val="20"/>
                <w:szCs w:val="20"/>
              </w:rPr>
              <w:t>heptaphylla</w:t>
            </w:r>
            <w:proofErr w:type="spellEnd"/>
          </w:p>
        </w:tc>
        <w:tc>
          <w:tcPr>
            <w:tcW w:w="1138" w:type="pct"/>
            <w:vAlign w:val="center"/>
          </w:tcPr>
          <w:p w:rsidR="00697096" w:rsidRPr="00463A4B" w:rsidRDefault="00697096" w:rsidP="0090380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b/>
                <w:sz w:val="20"/>
                <w:szCs w:val="20"/>
                <w:lang w:val="pt-BR"/>
              </w:rPr>
            </w:pPr>
            <w:proofErr w:type="spellStart"/>
            <w:r w:rsidRPr="00463A4B">
              <w:rPr>
                <w:rFonts w:cs="Arial"/>
                <w:sz w:val="20"/>
                <w:szCs w:val="20"/>
              </w:rPr>
              <w:t>Ipê</w:t>
            </w:r>
            <w:proofErr w:type="spellEnd"/>
            <w:r w:rsidRPr="00463A4B">
              <w:rPr>
                <w:rFonts w:cs="Arial"/>
                <w:sz w:val="20"/>
                <w:szCs w:val="20"/>
              </w:rPr>
              <w:t xml:space="preserve"> Rosa</w:t>
            </w:r>
          </w:p>
        </w:tc>
        <w:tc>
          <w:tcPr>
            <w:tcW w:w="894" w:type="pct"/>
            <w:vAlign w:val="center"/>
          </w:tcPr>
          <w:p w:rsidR="00697096" w:rsidRPr="00463A4B" w:rsidRDefault="00697096" w:rsidP="0090380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lang w:val="pt-BR"/>
              </w:rPr>
            </w:pPr>
            <w:r w:rsidRPr="00463A4B">
              <w:rPr>
                <w:rFonts w:cs="Arial"/>
                <w:sz w:val="20"/>
                <w:szCs w:val="20"/>
                <w:lang w:val="pt-BR"/>
              </w:rPr>
              <w:t>1,20</w:t>
            </w:r>
          </w:p>
        </w:tc>
        <w:tc>
          <w:tcPr>
            <w:tcW w:w="1524" w:type="pct"/>
            <w:vAlign w:val="center"/>
          </w:tcPr>
          <w:p w:rsidR="00697096" w:rsidRPr="00463A4B" w:rsidRDefault="00697096" w:rsidP="0090380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lang w:val="pt-BR"/>
              </w:rPr>
            </w:pPr>
            <w:r w:rsidRPr="00463A4B">
              <w:rPr>
                <w:rFonts w:cs="Arial"/>
                <w:sz w:val="20"/>
                <w:szCs w:val="20"/>
                <w:lang w:val="pt-BR"/>
              </w:rPr>
              <w:t>1</w:t>
            </w:r>
          </w:p>
        </w:tc>
      </w:tr>
      <w:tr w:rsidR="00697096" w:rsidRPr="00463A4B" w:rsidTr="00784DD2">
        <w:trPr>
          <w:trHeight w:val="567"/>
        </w:trPr>
        <w:tc>
          <w:tcPr>
            <w:cnfStyle w:val="001000000000" w:firstRow="0" w:lastRow="0" w:firstColumn="1" w:lastColumn="0" w:oddVBand="0" w:evenVBand="0" w:oddHBand="0" w:evenHBand="0" w:firstRowFirstColumn="0" w:firstRowLastColumn="0" w:lastRowFirstColumn="0" w:lastRowLastColumn="0"/>
            <w:tcW w:w="1444" w:type="pct"/>
            <w:vAlign w:val="center"/>
          </w:tcPr>
          <w:p w:rsidR="00697096" w:rsidRPr="00463A4B" w:rsidRDefault="00697096" w:rsidP="0090380E">
            <w:pPr>
              <w:spacing w:before="40" w:after="40" w:line="240" w:lineRule="auto"/>
              <w:jc w:val="center"/>
              <w:rPr>
                <w:rFonts w:cs="Arial"/>
                <w:b w:val="0"/>
                <w:i/>
                <w:sz w:val="20"/>
                <w:szCs w:val="20"/>
              </w:rPr>
            </w:pPr>
            <w:proofErr w:type="spellStart"/>
            <w:r w:rsidRPr="00463A4B">
              <w:rPr>
                <w:rFonts w:cs="Arial"/>
                <w:b w:val="0"/>
                <w:i/>
                <w:sz w:val="20"/>
                <w:szCs w:val="20"/>
              </w:rPr>
              <w:t>Schinus</w:t>
            </w:r>
            <w:proofErr w:type="spellEnd"/>
            <w:r w:rsidRPr="00463A4B">
              <w:rPr>
                <w:rFonts w:cs="Arial"/>
                <w:b w:val="0"/>
                <w:i/>
                <w:sz w:val="20"/>
                <w:szCs w:val="20"/>
              </w:rPr>
              <w:t xml:space="preserve"> </w:t>
            </w:r>
            <w:proofErr w:type="spellStart"/>
            <w:r w:rsidRPr="00463A4B">
              <w:rPr>
                <w:rFonts w:cs="Arial"/>
                <w:b w:val="0"/>
                <w:i/>
                <w:sz w:val="20"/>
                <w:szCs w:val="20"/>
              </w:rPr>
              <w:t>molle</w:t>
            </w:r>
            <w:proofErr w:type="spellEnd"/>
          </w:p>
        </w:tc>
        <w:tc>
          <w:tcPr>
            <w:tcW w:w="1138" w:type="pct"/>
            <w:vAlign w:val="center"/>
          </w:tcPr>
          <w:p w:rsidR="00697096" w:rsidRPr="00463A4B" w:rsidRDefault="00697096" w:rsidP="0090380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proofErr w:type="spellStart"/>
            <w:r w:rsidRPr="00463A4B">
              <w:rPr>
                <w:rFonts w:cs="Arial"/>
                <w:sz w:val="20"/>
                <w:szCs w:val="20"/>
              </w:rPr>
              <w:t>Aroeira</w:t>
            </w:r>
            <w:proofErr w:type="spellEnd"/>
            <w:r w:rsidRPr="00463A4B">
              <w:rPr>
                <w:rFonts w:cs="Arial"/>
                <w:sz w:val="20"/>
                <w:szCs w:val="20"/>
              </w:rPr>
              <w:t xml:space="preserve"> Salsa</w:t>
            </w:r>
          </w:p>
        </w:tc>
        <w:tc>
          <w:tcPr>
            <w:tcW w:w="894" w:type="pct"/>
            <w:vAlign w:val="center"/>
          </w:tcPr>
          <w:p w:rsidR="00697096" w:rsidRPr="00463A4B" w:rsidRDefault="00697096" w:rsidP="0090380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63A4B">
              <w:rPr>
                <w:rFonts w:cs="Arial"/>
                <w:sz w:val="20"/>
                <w:szCs w:val="20"/>
              </w:rPr>
              <w:t>1,20</w:t>
            </w:r>
          </w:p>
        </w:tc>
        <w:tc>
          <w:tcPr>
            <w:tcW w:w="1524" w:type="pct"/>
            <w:vAlign w:val="center"/>
          </w:tcPr>
          <w:p w:rsidR="00697096" w:rsidRPr="00463A4B" w:rsidRDefault="006A3762" w:rsidP="0090380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noProof/>
                <w:lang w:eastAsia="pt-BR"/>
              </w:rPr>
            </w:pPr>
            <w:r w:rsidRPr="00463A4B">
              <w:rPr>
                <w:noProof/>
                <w:lang w:eastAsia="pt-BR"/>
              </w:rPr>
              <w:t>3</w:t>
            </w:r>
          </w:p>
        </w:tc>
      </w:tr>
      <w:tr w:rsidR="00697096" w:rsidRPr="00463A4B" w:rsidTr="00784DD2">
        <w:trPr>
          <w:trHeight w:val="567"/>
        </w:trPr>
        <w:tc>
          <w:tcPr>
            <w:cnfStyle w:val="001000000000" w:firstRow="0" w:lastRow="0" w:firstColumn="1" w:lastColumn="0" w:oddVBand="0" w:evenVBand="0" w:oddHBand="0" w:evenHBand="0" w:firstRowFirstColumn="0" w:firstRowLastColumn="0" w:lastRowFirstColumn="0" w:lastRowLastColumn="0"/>
            <w:tcW w:w="1444" w:type="pct"/>
            <w:vAlign w:val="center"/>
          </w:tcPr>
          <w:p w:rsidR="00697096" w:rsidRPr="00463A4B" w:rsidRDefault="00697096" w:rsidP="0090380E">
            <w:pPr>
              <w:spacing w:before="40" w:after="40" w:line="240" w:lineRule="auto"/>
              <w:jc w:val="center"/>
              <w:rPr>
                <w:rFonts w:cs="Arial"/>
                <w:b w:val="0"/>
                <w:i/>
                <w:sz w:val="20"/>
                <w:szCs w:val="20"/>
              </w:rPr>
            </w:pPr>
            <w:proofErr w:type="spellStart"/>
            <w:r w:rsidRPr="00463A4B">
              <w:rPr>
                <w:rFonts w:cs="Arial"/>
                <w:b w:val="0"/>
                <w:i/>
                <w:sz w:val="20"/>
                <w:szCs w:val="20"/>
              </w:rPr>
              <w:t>Caesalpineae</w:t>
            </w:r>
            <w:proofErr w:type="spellEnd"/>
            <w:r w:rsidRPr="00463A4B">
              <w:rPr>
                <w:rFonts w:cs="Arial"/>
                <w:b w:val="0"/>
                <w:i/>
                <w:sz w:val="20"/>
                <w:szCs w:val="20"/>
              </w:rPr>
              <w:t xml:space="preserve"> </w:t>
            </w:r>
            <w:proofErr w:type="spellStart"/>
            <w:r w:rsidRPr="00463A4B">
              <w:rPr>
                <w:rFonts w:cs="Arial"/>
                <w:b w:val="0"/>
                <w:i/>
                <w:sz w:val="20"/>
                <w:szCs w:val="20"/>
              </w:rPr>
              <w:t>ferrea</w:t>
            </w:r>
            <w:proofErr w:type="spellEnd"/>
          </w:p>
        </w:tc>
        <w:tc>
          <w:tcPr>
            <w:tcW w:w="1138" w:type="pct"/>
            <w:vAlign w:val="center"/>
          </w:tcPr>
          <w:p w:rsidR="00697096" w:rsidRPr="00463A4B" w:rsidRDefault="00697096" w:rsidP="0090380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63A4B">
              <w:rPr>
                <w:rFonts w:cs="Arial"/>
                <w:sz w:val="20"/>
                <w:szCs w:val="20"/>
              </w:rPr>
              <w:t>Pau Ferro</w:t>
            </w:r>
          </w:p>
        </w:tc>
        <w:tc>
          <w:tcPr>
            <w:tcW w:w="894" w:type="pct"/>
            <w:vAlign w:val="center"/>
          </w:tcPr>
          <w:p w:rsidR="00697096" w:rsidRPr="00463A4B" w:rsidRDefault="00697096" w:rsidP="0090380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63A4B">
              <w:rPr>
                <w:rFonts w:cs="Arial"/>
                <w:sz w:val="20"/>
                <w:szCs w:val="20"/>
              </w:rPr>
              <w:t>1,20</w:t>
            </w:r>
          </w:p>
        </w:tc>
        <w:tc>
          <w:tcPr>
            <w:tcW w:w="1524" w:type="pct"/>
            <w:vAlign w:val="center"/>
          </w:tcPr>
          <w:p w:rsidR="00697096" w:rsidRPr="00463A4B" w:rsidRDefault="00697096" w:rsidP="0090380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noProof/>
                <w:lang w:eastAsia="pt-BR"/>
              </w:rPr>
            </w:pPr>
            <w:r w:rsidRPr="00463A4B">
              <w:rPr>
                <w:noProof/>
                <w:lang w:eastAsia="pt-BR"/>
              </w:rPr>
              <w:t>5</w:t>
            </w:r>
          </w:p>
        </w:tc>
      </w:tr>
      <w:tr w:rsidR="00697096" w:rsidRPr="00463A4B" w:rsidTr="00784DD2">
        <w:trPr>
          <w:trHeight w:val="567"/>
        </w:trPr>
        <w:tc>
          <w:tcPr>
            <w:cnfStyle w:val="001000000000" w:firstRow="0" w:lastRow="0" w:firstColumn="1" w:lastColumn="0" w:oddVBand="0" w:evenVBand="0" w:oddHBand="0" w:evenHBand="0" w:firstRowFirstColumn="0" w:firstRowLastColumn="0" w:lastRowFirstColumn="0" w:lastRowLastColumn="0"/>
            <w:tcW w:w="1444" w:type="pct"/>
            <w:vAlign w:val="center"/>
          </w:tcPr>
          <w:p w:rsidR="00697096" w:rsidRPr="00463A4B" w:rsidRDefault="00697096" w:rsidP="0090380E">
            <w:pPr>
              <w:spacing w:before="40" w:after="40" w:line="240" w:lineRule="auto"/>
              <w:jc w:val="center"/>
              <w:rPr>
                <w:rFonts w:cs="Arial"/>
                <w:b w:val="0"/>
                <w:i/>
                <w:sz w:val="20"/>
                <w:szCs w:val="20"/>
              </w:rPr>
            </w:pPr>
            <w:proofErr w:type="spellStart"/>
            <w:r w:rsidRPr="00463A4B">
              <w:rPr>
                <w:rFonts w:cs="Arial"/>
                <w:b w:val="0"/>
                <w:i/>
                <w:sz w:val="20"/>
                <w:szCs w:val="20"/>
              </w:rPr>
              <w:t>Licuala</w:t>
            </w:r>
            <w:proofErr w:type="spellEnd"/>
            <w:r w:rsidRPr="00463A4B">
              <w:rPr>
                <w:rFonts w:cs="Arial"/>
                <w:b w:val="0"/>
                <w:i/>
                <w:sz w:val="20"/>
                <w:szCs w:val="20"/>
              </w:rPr>
              <w:t xml:space="preserve"> </w:t>
            </w:r>
            <w:proofErr w:type="spellStart"/>
            <w:r w:rsidRPr="00463A4B">
              <w:rPr>
                <w:rFonts w:cs="Arial"/>
                <w:b w:val="0"/>
                <w:i/>
                <w:sz w:val="20"/>
                <w:szCs w:val="20"/>
              </w:rPr>
              <w:t>grandis</w:t>
            </w:r>
            <w:proofErr w:type="spellEnd"/>
          </w:p>
        </w:tc>
        <w:tc>
          <w:tcPr>
            <w:tcW w:w="1138" w:type="pct"/>
            <w:vAlign w:val="center"/>
          </w:tcPr>
          <w:p w:rsidR="00697096" w:rsidRPr="00463A4B" w:rsidRDefault="00697096" w:rsidP="0090380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proofErr w:type="spellStart"/>
            <w:r w:rsidRPr="00463A4B">
              <w:rPr>
                <w:rFonts w:cs="Arial"/>
                <w:sz w:val="20"/>
                <w:szCs w:val="20"/>
              </w:rPr>
              <w:t>Palmeira</w:t>
            </w:r>
            <w:proofErr w:type="spellEnd"/>
            <w:r w:rsidRPr="00463A4B">
              <w:rPr>
                <w:rFonts w:cs="Arial"/>
                <w:sz w:val="20"/>
                <w:szCs w:val="20"/>
              </w:rPr>
              <w:t xml:space="preserve"> </w:t>
            </w:r>
            <w:proofErr w:type="spellStart"/>
            <w:r w:rsidRPr="00463A4B">
              <w:rPr>
                <w:rFonts w:cs="Arial"/>
                <w:sz w:val="20"/>
                <w:szCs w:val="20"/>
              </w:rPr>
              <w:t>Leque</w:t>
            </w:r>
            <w:proofErr w:type="spellEnd"/>
          </w:p>
        </w:tc>
        <w:tc>
          <w:tcPr>
            <w:tcW w:w="894" w:type="pct"/>
            <w:vAlign w:val="center"/>
          </w:tcPr>
          <w:p w:rsidR="00697096" w:rsidRPr="00463A4B" w:rsidRDefault="00697096" w:rsidP="0090380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463A4B">
              <w:rPr>
                <w:rFonts w:cs="Arial"/>
                <w:sz w:val="20"/>
                <w:szCs w:val="20"/>
              </w:rPr>
              <w:t>0,60</w:t>
            </w:r>
          </w:p>
        </w:tc>
        <w:tc>
          <w:tcPr>
            <w:tcW w:w="1524" w:type="pct"/>
            <w:vAlign w:val="center"/>
          </w:tcPr>
          <w:p w:rsidR="00697096" w:rsidRPr="00463A4B" w:rsidRDefault="00697096" w:rsidP="0090380E">
            <w:pPr>
              <w:spacing w:before="40" w:after="40" w:line="240" w:lineRule="auto"/>
              <w:jc w:val="center"/>
              <w:cnfStyle w:val="000000000000" w:firstRow="0" w:lastRow="0" w:firstColumn="0" w:lastColumn="0" w:oddVBand="0" w:evenVBand="0" w:oddHBand="0" w:evenHBand="0" w:firstRowFirstColumn="0" w:firstRowLastColumn="0" w:lastRowFirstColumn="0" w:lastRowLastColumn="0"/>
              <w:rPr>
                <w:noProof/>
                <w:lang w:eastAsia="pt-BR"/>
              </w:rPr>
            </w:pPr>
            <w:r w:rsidRPr="00463A4B">
              <w:rPr>
                <w:noProof/>
                <w:lang w:eastAsia="pt-BR"/>
              </w:rPr>
              <w:t>3</w:t>
            </w:r>
          </w:p>
        </w:tc>
      </w:tr>
    </w:tbl>
    <w:p w:rsidR="0065211D" w:rsidRPr="00463A4B" w:rsidRDefault="0065211D" w:rsidP="001C0F68">
      <w:pPr>
        <w:spacing w:before="280" w:after="280" w:line="240" w:lineRule="auto"/>
      </w:pPr>
      <w:r w:rsidRPr="00463A4B">
        <w:t xml:space="preserve">O volume da embalagem do torrão deve ser de 15 a 20 litros. </w:t>
      </w:r>
      <w:r w:rsidRPr="00463A4B">
        <w:rPr>
          <w:bCs/>
        </w:rPr>
        <w:t>Requisitos para as Mudas:</w:t>
      </w:r>
    </w:p>
    <w:p w:rsidR="0065211D" w:rsidRPr="00463A4B" w:rsidRDefault="0065211D" w:rsidP="001C0F68">
      <w:pPr>
        <w:spacing w:before="280" w:after="280" w:line="240" w:lineRule="auto"/>
      </w:pPr>
      <w:r w:rsidRPr="00463A4B">
        <w:t>As mudas deverão preencher os seguintes requisitos:</w:t>
      </w:r>
    </w:p>
    <w:p w:rsidR="0065211D" w:rsidRPr="00463A4B" w:rsidRDefault="0065211D" w:rsidP="001C0F68">
      <w:pPr>
        <w:pStyle w:val="PargrafodaLista"/>
        <w:numPr>
          <w:ilvl w:val="0"/>
          <w:numId w:val="44"/>
        </w:numPr>
        <w:spacing w:before="280" w:after="280" w:line="240" w:lineRule="auto"/>
        <w:ind w:left="714" w:hanging="357"/>
        <w:contextualSpacing w:val="0"/>
      </w:pPr>
      <w:r w:rsidRPr="00463A4B">
        <w:t>Tronco: deverá ser reto e bem formado.</w:t>
      </w:r>
    </w:p>
    <w:p w:rsidR="0065211D" w:rsidRPr="00463A4B" w:rsidRDefault="0065211D" w:rsidP="001C0F68">
      <w:pPr>
        <w:pStyle w:val="PargrafodaLista"/>
        <w:numPr>
          <w:ilvl w:val="0"/>
          <w:numId w:val="44"/>
        </w:numPr>
        <w:spacing w:before="280" w:after="280" w:line="240" w:lineRule="auto"/>
        <w:ind w:left="714" w:hanging="357"/>
        <w:contextualSpacing w:val="0"/>
      </w:pPr>
      <w:r w:rsidRPr="00463A4B">
        <w:t>Copa: deverá ser formada pelo menos de ramos. Será vedado o recebimento de mudas desprovidas de folhas.</w:t>
      </w:r>
    </w:p>
    <w:p w:rsidR="0065211D" w:rsidRPr="00463A4B" w:rsidRDefault="0065211D" w:rsidP="001C0F68">
      <w:pPr>
        <w:pStyle w:val="PargrafodaLista"/>
        <w:numPr>
          <w:ilvl w:val="0"/>
          <w:numId w:val="44"/>
        </w:numPr>
        <w:spacing w:before="280" w:after="280" w:line="240" w:lineRule="auto"/>
        <w:ind w:left="714" w:hanging="357"/>
        <w:contextualSpacing w:val="0"/>
      </w:pPr>
      <w:r w:rsidRPr="00463A4B">
        <w:t>Sistema radicular: só serão aceitas mudas em sistema radicular consolidado na embalagem de entrega, rejeitando-se aquelas cujos sistemas radiculares tenham sofrido quaisquer danos.</w:t>
      </w:r>
    </w:p>
    <w:p w:rsidR="0065211D" w:rsidRPr="00463A4B" w:rsidRDefault="0065211D" w:rsidP="001C0F68">
      <w:pPr>
        <w:pStyle w:val="PargrafodaLista"/>
        <w:numPr>
          <w:ilvl w:val="0"/>
          <w:numId w:val="44"/>
        </w:numPr>
        <w:spacing w:before="280" w:after="280" w:line="240" w:lineRule="auto"/>
        <w:ind w:left="714" w:hanging="357"/>
        <w:contextualSpacing w:val="0"/>
      </w:pPr>
      <w:r w:rsidRPr="00463A4B">
        <w:lastRenderedPageBreak/>
        <w:t>Tipos de solo: será levado em consideração, conforme a exigência de cada espécie.</w:t>
      </w:r>
    </w:p>
    <w:p w:rsidR="0065211D" w:rsidRPr="00463A4B" w:rsidRDefault="0065211D" w:rsidP="001C0F68">
      <w:pPr>
        <w:pStyle w:val="PargrafodaLista"/>
        <w:numPr>
          <w:ilvl w:val="0"/>
          <w:numId w:val="44"/>
        </w:numPr>
        <w:spacing w:before="280" w:after="280" w:line="240" w:lineRule="auto"/>
        <w:ind w:left="714" w:hanging="357"/>
        <w:contextualSpacing w:val="0"/>
      </w:pPr>
      <w:r w:rsidRPr="00463A4B">
        <w:t xml:space="preserve">A embalagem de entrega das mudas deverá ser a mesma na qual a muda tenha sido cultivada, não se admitindo a </w:t>
      </w:r>
      <w:proofErr w:type="spellStart"/>
      <w:r w:rsidRPr="00463A4B">
        <w:t>reembalagem</w:t>
      </w:r>
      <w:proofErr w:type="spellEnd"/>
      <w:r w:rsidRPr="00463A4B">
        <w:t xml:space="preserve"> por ocasião da entrega.</w:t>
      </w:r>
    </w:p>
    <w:p w:rsidR="008B7452" w:rsidRPr="00463A4B" w:rsidRDefault="008B7452" w:rsidP="00983DEC">
      <w:pPr>
        <w:pStyle w:val="Ttulo3"/>
      </w:pPr>
      <w:bookmarkStart w:id="112" w:name="_Toc450905261"/>
      <w:proofErr w:type="spellStart"/>
      <w:r w:rsidRPr="00463A4B">
        <w:t>Bicicletário</w:t>
      </w:r>
      <w:proofErr w:type="spellEnd"/>
      <w:r w:rsidRPr="00463A4B">
        <w:t xml:space="preserve"> tipo </w:t>
      </w:r>
      <w:r w:rsidRPr="00463A4B">
        <w:rPr>
          <w:rFonts w:hint="eastAsia"/>
        </w:rPr>
        <w:t>“</w:t>
      </w:r>
      <w:r w:rsidRPr="00463A4B">
        <w:t>U</w:t>
      </w:r>
      <w:r w:rsidRPr="00463A4B">
        <w:rPr>
          <w:rFonts w:hint="eastAsia"/>
        </w:rPr>
        <w:t>”</w:t>
      </w:r>
      <w:bookmarkEnd w:id="112"/>
    </w:p>
    <w:p w:rsidR="008B7452" w:rsidRPr="00463A4B" w:rsidRDefault="008B7452" w:rsidP="001C0F68">
      <w:pPr>
        <w:numPr>
          <w:ilvl w:val="0"/>
          <w:numId w:val="47"/>
        </w:numPr>
        <w:spacing w:before="280" w:after="280" w:line="240" w:lineRule="auto"/>
        <w:ind w:left="568" w:hanging="284"/>
      </w:pPr>
      <w:r w:rsidRPr="00463A4B">
        <w:t>Base de concreto armado com acabamento natural liso chumbada no piso através de pés de galinha com 0,10m de profundidade</w:t>
      </w:r>
    </w:p>
    <w:p w:rsidR="008B7452" w:rsidRPr="00463A4B" w:rsidRDefault="008B7452" w:rsidP="001C0F68">
      <w:pPr>
        <w:numPr>
          <w:ilvl w:val="0"/>
          <w:numId w:val="47"/>
        </w:numPr>
        <w:spacing w:before="280" w:after="280" w:line="240" w:lineRule="auto"/>
        <w:ind w:left="568" w:hanging="284"/>
      </w:pPr>
      <w:r w:rsidRPr="00463A4B">
        <w:t xml:space="preserve">Tudo metálico de </w:t>
      </w:r>
      <w:r w:rsidR="003C7F2A" w:rsidRPr="00463A4B">
        <w:t xml:space="preserve">1.1/2” x 2,5mm de espessura </w:t>
      </w:r>
      <w:r w:rsidRPr="00463A4B">
        <w:t xml:space="preserve">galvanizado com pintura eletrostática </w:t>
      </w:r>
      <w:r w:rsidR="003C7F2A" w:rsidRPr="00463A4B">
        <w:t>cinza</w:t>
      </w:r>
      <w:r w:rsidRPr="00463A4B">
        <w:t>.</w:t>
      </w:r>
    </w:p>
    <w:p w:rsidR="008B7452" w:rsidRPr="00463A4B" w:rsidRDefault="008B7452" w:rsidP="001C0F68">
      <w:pPr>
        <w:numPr>
          <w:ilvl w:val="0"/>
          <w:numId w:val="47"/>
        </w:numPr>
        <w:spacing w:before="280" w:after="280" w:line="240" w:lineRule="auto"/>
        <w:ind w:left="568" w:hanging="284"/>
      </w:pPr>
      <w:r w:rsidRPr="00463A4B">
        <w:t>Sapata de concreto para fixação.</w:t>
      </w:r>
    </w:p>
    <w:p w:rsidR="00A61011" w:rsidRPr="00463A4B" w:rsidRDefault="00A61011" w:rsidP="00983DEC">
      <w:pPr>
        <w:pStyle w:val="Ttulo3"/>
      </w:pPr>
      <w:bookmarkStart w:id="113" w:name="_Toc450905262"/>
      <w:r w:rsidRPr="00463A4B">
        <w:t>Banco</w:t>
      </w:r>
      <w:r w:rsidR="00CB0860" w:rsidRPr="00463A4B">
        <w:t>s</w:t>
      </w:r>
      <w:r w:rsidRPr="00463A4B">
        <w:t xml:space="preserve"> e Mesa</w:t>
      </w:r>
      <w:r w:rsidR="00CB0860" w:rsidRPr="00463A4B">
        <w:t>s</w:t>
      </w:r>
      <w:bookmarkEnd w:id="113"/>
    </w:p>
    <w:p w:rsidR="006A3762" w:rsidRPr="00463A4B" w:rsidRDefault="006A3762" w:rsidP="0090380E">
      <w:pPr>
        <w:pStyle w:val="PargrafodaLista"/>
        <w:numPr>
          <w:ilvl w:val="0"/>
          <w:numId w:val="48"/>
        </w:numPr>
        <w:spacing w:before="280" w:after="280" w:line="240" w:lineRule="auto"/>
        <w:ind w:left="714" w:hanging="357"/>
        <w:contextualSpacing w:val="0"/>
      </w:pPr>
      <w:r w:rsidRPr="00463A4B">
        <w:t xml:space="preserve">Com terreno previamente limpo, efetuar as marcações para locação das sapatas dos </w:t>
      </w:r>
      <w:proofErr w:type="spellStart"/>
      <w:r w:rsidRPr="00463A4B">
        <w:t>pilaretes</w:t>
      </w:r>
      <w:proofErr w:type="spellEnd"/>
      <w:r w:rsidRPr="00463A4B">
        <w:t>.</w:t>
      </w:r>
    </w:p>
    <w:p w:rsidR="006A3762" w:rsidRPr="00463A4B" w:rsidRDefault="006A3762" w:rsidP="0090380E">
      <w:pPr>
        <w:pStyle w:val="PargrafodaLista"/>
        <w:numPr>
          <w:ilvl w:val="0"/>
          <w:numId w:val="48"/>
        </w:numPr>
        <w:spacing w:before="280" w:after="280" w:line="240" w:lineRule="auto"/>
        <w:ind w:left="714" w:hanging="357"/>
        <w:contextualSpacing w:val="0"/>
      </w:pPr>
      <w:r w:rsidRPr="00463A4B">
        <w:t xml:space="preserve">Executar furos das fundações e </w:t>
      </w:r>
      <w:proofErr w:type="spellStart"/>
      <w:r w:rsidRPr="00463A4B">
        <w:t>apiloamento</w:t>
      </w:r>
      <w:proofErr w:type="spellEnd"/>
      <w:r w:rsidRPr="00463A4B">
        <w:t xml:space="preserve"> do terreno com soquete manual apropriado.</w:t>
      </w:r>
    </w:p>
    <w:p w:rsidR="006A3762" w:rsidRPr="00463A4B" w:rsidRDefault="006A3762" w:rsidP="0090380E">
      <w:pPr>
        <w:pStyle w:val="PargrafodaLista"/>
        <w:numPr>
          <w:ilvl w:val="0"/>
          <w:numId w:val="48"/>
        </w:numPr>
        <w:spacing w:before="280" w:after="280" w:line="240" w:lineRule="auto"/>
        <w:ind w:left="714" w:hanging="357"/>
        <w:contextualSpacing w:val="0"/>
      </w:pPr>
      <w:r w:rsidRPr="00463A4B">
        <w:t>Lançar o lastro, compactando-o posteriormente com soquete manual, perfazendo uma camada de 6,5cm de espessura.</w:t>
      </w:r>
    </w:p>
    <w:p w:rsidR="006A3762" w:rsidRPr="00463A4B" w:rsidRDefault="006A3762" w:rsidP="0090380E">
      <w:pPr>
        <w:pStyle w:val="PargrafodaLista"/>
        <w:numPr>
          <w:ilvl w:val="0"/>
          <w:numId w:val="48"/>
        </w:numPr>
        <w:spacing w:before="280" w:after="280" w:line="240" w:lineRule="auto"/>
        <w:ind w:left="714" w:hanging="357"/>
        <w:contextualSpacing w:val="0"/>
      </w:pPr>
      <w:r w:rsidRPr="00463A4B">
        <w:t>Executar as fôrmas para as sapatas, e posicionar a armadura dentro destas, a 2,5cm de cada face das fôrmas.</w:t>
      </w:r>
    </w:p>
    <w:p w:rsidR="006A3762" w:rsidRPr="00463A4B" w:rsidRDefault="006A3762" w:rsidP="0090380E">
      <w:pPr>
        <w:pStyle w:val="PargrafodaLista"/>
        <w:numPr>
          <w:ilvl w:val="0"/>
          <w:numId w:val="48"/>
        </w:numPr>
        <w:spacing w:before="280" w:after="280" w:line="240" w:lineRule="auto"/>
        <w:ind w:left="714" w:hanging="357"/>
        <w:contextualSpacing w:val="0"/>
      </w:pPr>
      <w:r w:rsidRPr="00463A4B">
        <w:t>Lançar o concreto nas fôrmas, vibrando-o para evitar a formação de bolhas de ar e garantir a distribuição homogênea dos agregados.</w:t>
      </w:r>
    </w:p>
    <w:p w:rsidR="006A3762" w:rsidRPr="00463A4B" w:rsidRDefault="006A3762" w:rsidP="0090380E">
      <w:pPr>
        <w:pStyle w:val="PargrafodaLista"/>
        <w:numPr>
          <w:ilvl w:val="0"/>
          <w:numId w:val="48"/>
        </w:numPr>
        <w:spacing w:before="280" w:after="280" w:line="240" w:lineRule="auto"/>
        <w:ind w:left="714" w:hanging="357"/>
        <w:contextualSpacing w:val="0"/>
      </w:pPr>
      <w:r w:rsidRPr="00463A4B">
        <w:t xml:space="preserve">Após a cura do concreto, executar os </w:t>
      </w:r>
      <w:proofErr w:type="spellStart"/>
      <w:r w:rsidRPr="00463A4B">
        <w:t>pilaretes</w:t>
      </w:r>
      <w:proofErr w:type="spellEnd"/>
      <w:r w:rsidRPr="00463A4B">
        <w:t xml:space="preserve"> de tijolo maciço, preenchendo, posteriormente, o interior destes com argamassa.</w:t>
      </w:r>
    </w:p>
    <w:p w:rsidR="006A3762" w:rsidRPr="00463A4B" w:rsidRDefault="006A3762" w:rsidP="0090380E">
      <w:pPr>
        <w:pStyle w:val="PargrafodaLista"/>
        <w:numPr>
          <w:ilvl w:val="0"/>
          <w:numId w:val="48"/>
        </w:numPr>
        <w:spacing w:before="280" w:after="280" w:line="240" w:lineRule="auto"/>
        <w:ind w:left="714" w:hanging="357"/>
        <w:contextualSpacing w:val="0"/>
      </w:pPr>
      <w:r w:rsidRPr="00463A4B">
        <w:t xml:space="preserve">Após a cura dos </w:t>
      </w:r>
      <w:proofErr w:type="spellStart"/>
      <w:r w:rsidRPr="00463A4B">
        <w:t>pilaretes</w:t>
      </w:r>
      <w:proofErr w:type="spellEnd"/>
      <w:r w:rsidRPr="00463A4B">
        <w:t>, executar as fôrmas para o tampo da mesa e do banco. O boleamento das faces indicadas em desenho deve ser feito com tubos de PVC de Ø=75mm (</w:t>
      </w:r>
      <w:smartTag w:uri="urn:schemas-microsoft-com:office:smarttags" w:element="metricconverter">
        <w:smartTagPr>
          <w:attr w:name="ProductID" w:val="3”"/>
        </w:smartTagPr>
        <w:r w:rsidRPr="00463A4B">
          <w:t>3”</w:t>
        </w:r>
      </w:smartTag>
      <w:r w:rsidRPr="00463A4B">
        <w:t>), serrados ao meio.</w:t>
      </w:r>
    </w:p>
    <w:p w:rsidR="006A3762" w:rsidRPr="00463A4B" w:rsidRDefault="006A3762" w:rsidP="0090380E">
      <w:pPr>
        <w:pStyle w:val="PargrafodaLista"/>
        <w:numPr>
          <w:ilvl w:val="0"/>
          <w:numId w:val="48"/>
        </w:numPr>
        <w:spacing w:before="280" w:after="280" w:line="240" w:lineRule="auto"/>
        <w:ind w:left="714" w:hanging="357"/>
        <w:contextualSpacing w:val="0"/>
      </w:pPr>
      <w:r w:rsidRPr="00463A4B">
        <w:t>Posicionar a armadura do tampo dentro da fôrma, a 4,0cm das faces boleadas e a 2,0cm das demais faces.</w:t>
      </w:r>
    </w:p>
    <w:p w:rsidR="00CB0860" w:rsidRPr="00463A4B" w:rsidRDefault="006A3762" w:rsidP="0090380E">
      <w:pPr>
        <w:pStyle w:val="PargrafodaLista"/>
        <w:numPr>
          <w:ilvl w:val="0"/>
          <w:numId w:val="48"/>
        </w:numPr>
        <w:spacing w:before="280" w:after="280" w:line="240" w:lineRule="auto"/>
        <w:ind w:left="714" w:hanging="357"/>
        <w:contextualSpacing w:val="0"/>
      </w:pPr>
      <w:r w:rsidRPr="00463A4B">
        <w:lastRenderedPageBreak/>
        <w:t>Lançar o concreto na fôrma, vibrando-o e posteriormente desempenando com desempenadeira de aço para garantir acabamento perfeitamente liso e homogêneo.</w:t>
      </w:r>
    </w:p>
    <w:p w:rsidR="006418EC" w:rsidRPr="00463A4B" w:rsidRDefault="006418EC" w:rsidP="00983DEC">
      <w:pPr>
        <w:pStyle w:val="Ttulo3"/>
      </w:pPr>
      <w:bookmarkStart w:id="114" w:name="_Toc450905263"/>
      <w:r w:rsidRPr="00463A4B">
        <w:t>Alambrado</w:t>
      </w:r>
      <w:bookmarkEnd w:id="114"/>
    </w:p>
    <w:p w:rsidR="006418EC" w:rsidRPr="00463A4B" w:rsidRDefault="006418EC" w:rsidP="001C0F68">
      <w:pPr>
        <w:spacing w:before="280" w:after="280" w:line="240" w:lineRule="auto"/>
      </w:pPr>
      <w:r w:rsidRPr="00463A4B">
        <w:t>A cerca tipo alambrado será fixada em montantes verticais em tubo de ferro galvanizados com bitola de 2” (duas polegadas) e montantes horizontais em tubo de ferro galvanizados com diâmetro de 2” (duas polegadas) altura de 3,95m (três metros e noventa e cinco centímetros) nas laterais e atrás das traves de futebol, chumbados em mureta de concreto armado com altura de 1,24m (um metro e vinte e quatro centímetros), com montantes verticais a cada 3,00m (três metros) e travamentos nas extremidades, com aplicação de base preparatória anticorrosiva e pintura esmalte sintético brilhante cor laranja. A tela metálica a ser utilizada será do tipo caracol, de arame galvanizado (BWG 10) revestida de PVC verde, em malha com 3” de espaçamento, fixada nas extremidades através amarração com arame galvanizado fio galvanizado BWG 12 revestido com PVC na cor verde, conforme especificação em projeto. Faz-se uma exceção à altura da seção de alambrado que guarda o portão de entrada, que terá altura de 5,50m (cinco metros e cinquenta centímetros).</w:t>
      </w:r>
    </w:p>
    <w:p w:rsidR="00B664D7" w:rsidRPr="00463A4B" w:rsidRDefault="00D11504" w:rsidP="00983DEC">
      <w:pPr>
        <w:pStyle w:val="Ttulo3"/>
      </w:pPr>
      <w:bookmarkStart w:id="115" w:name="_Toc450905264"/>
      <w:r w:rsidRPr="00463A4B">
        <w:t>Pinturas</w:t>
      </w:r>
      <w:bookmarkEnd w:id="115"/>
    </w:p>
    <w:p w:rsidR="00B664D7" w:rsidRPr="00463A4B" w:rsidRDefault="00D11504" w:rsidP="00983DEC">
      <w:pPr>
        <w:pStyle w:val="Ttulo4"/>
      </w:pPr>
      <w:bookmarkStart w:id="116" w:name="_Toc450905265"/>
      <w:r w:rsidRPr="00463A4B">
        <w:t>Pinturas de alvenarias</w:t>
      </w:r>
      <w:bookmarkEnd w:id="116"/>
    </w:p>
    <w:p w:rsidR="00D11504" w:rsidRPr="00463A4B" w:rsidRDefault="00D11504" w:rsidP="001C0F68">
      <w:pPr>
        <w:spacing w:before="280" w:after="280" w:line="240" w:lineRule="auto"/>
        <w:rPr>
          <w:lang w:eastAsia="pt-BR"/>
        </w:rPr>
      </w:pPr>
      <w:r w:rsidRPr="00463A4B">
        <w:rPr>
          <w:lang w:val="pt-PT" w:eastAsia="pt-BR"/>
        </w:rPr>
        <w:t xml:space="preserve">Os muros e muretas componentes da quadra poliesportiva devetrão </w:t>
      </w:r>
      <w:r w:rsidR="00FC198A" w:rsidRPr="00463A4B">
        <w:rPr>
          <w:lang w:val="pt-PT" w:eastAsia="pt-BR"/>
        </w:rPr>
        <w:t>receber 2 demãos de</w:t>
      </w:r>
      <w:r w:rsidRPr="00463A4B">
        <w:rPr>
          <w:lang w:val="pt-PT" w:eastAsia="pt-BR"/>
        </w:rPr>
        <w:t xml:space="preserve"> </w:t>
      </w:r>
      <w:r w:rsidR="00FC198A" w:rsidRPr="00463A4B">
        <w:rPr>
          <w:lang w:val="pt-PT" w:eastAsia="pt-BR"/>
        </w:rPr>
        <w:t>selador com SELADOR ACRÍLICO INCOLOR (</w:t>
      </w:r>
      <w:r w:rsidR="00FC198A" w:rsidRPr="00463A4B">
        <w:t xml:space="preserve">Fabricante Coral, Suvinil ou similar). Após 24 horas da última demão, deverá ser aplicada 2 demãos de TINTA IMPERMEABILIZANTE TIPO MANTA LÍQUIDA (fabricante </w:t>
      </w:r>
      <w:proofErr w:type="spellStart"/>
      <w:r w:rsidR="00FC198A" w:rsidRPr="00463A4B">
        <w:t>Sika</w:t>
      </w:r>
      <w:proofErr w:type="spellEnd"/>
      <w:r w:rsidR="00FC198A" w:rsidRPr="00463A4B">
        <w:t xml:space="preserve"> ou similar) cor branca, de forma que eventual umidade do solo não venha a danificar a pintura final. Após 48 horas </w:t>
      </w:r>
      <w:r w:rsidR="00FC198A" w:rsidRPr="00463A4B">
        <w:rPr>
          <w:lang w:val="pt-PT" w:eastAsia="pt-BR"/>
        </w:rPr>
        <w:t>da última demão de tinta impermeabilante, deverá ser aplicada 2 demãos de tinta</w:t>
      </w:r>
      <w:r w:rsidR="009B7A18" w:rsidRPr="00463A4B">
        <w:rPr>
          <w:lang w:eastAsia="pt-BR"/>
        </w:rPr>
        <w:t xml:space="preserve"> acrílica à</w:t>
      </w:r>
      <w:r w:rsidRPr="00463A4B">
        <w:rPr>
          <w:lang w:eastAsia="pt-BR"/>
        </w:rPr>
        <w:t xml:space="preserve"> base de água na </w:t>
      </w:r>
      <w:r w:rsidR="00FC198A" w:rsidRPr="00463A4B">
        <w:rPr>
          <w:lang w:eastAsia="pt-BR"/>
        </w:rPr>
        <w:t xml:space="preserve">COR AMARELA </w:t>
      </w:r>
      <w:r w:rsidR="00FC198A" w:rsidRPr="00463A4B">
        <w:t>(Fabricante Coral, Suvinil ou similar)</w:t>
      </w:r>
      <w:r w:rsidRPr="00463A4B">
        <w:rPr>
          <w:lang w:eastAsia="pt-BR"/>
        </w:rPr>
        <w:t>, obede</w:t>
      </w:r>
      <w:r w:rsidR="009B6794" w:rsidRPr="00463A4B">
        <w:rPr>
          <w:lang w:eastAsia="pt-BR"/>
        </w:rPr>
        <w:t>ce</w:t>
      </w:r>
      <w:r w:rsidRPr="00463A4B">
        <w:rPr>
          <w:lang w:eastAsia="pt-BR"/>
        </w:rPr>
        <w:t>ndo o padrão utilizado no município de Niterói para obras públicas.</w:t>
      </w:r>
    </w:p>
    <w:p w:rsidR="00D11504" w:rsidRPr="00463A4B" w:rsidRDefault="00D11504" w:rsidP="00983DEC">
      <w:pPr>
        <w:pStyle w:val="Ttulo4"/>
      </w:pPr>
      <w:bookmarkStart w:id="117" w:name="_Toc450905266"/>
      <w:r w:rsidRPr="00463A4B">
        <w:t>Pinturas de demarcação da quadra</w:t>
      </w:r>
      <w:bookmarkEnd w:id="117"/>
    </w:p>
    <w:p w:rsidR="00D11504" w:rsidRPr="00463A4B" w:rsidRDefault="009B6794" w:rsidP="001C0F68">
      <w:pPr>
        <w:spacing w:before="280" w:after="280" w:line="240" w:lineRule="auto"/>
      </w:pPr>
      <w:r w:rsidRPr="00463A4B">
        <w:t xml:space="preserve">A quadra deverá ser pintada integralmente com tinta acrílica fosca, na </w:t>
      </w:r>
      <w:r w:rsidR="00FC198A" w:rsidRPr="00463A4B">
        <w:t xml:space="preserve">COR VERDE QUADRA (Fabricante Coral, Suvinil </w:t>
      </w:r>
      <w:r w:rsidR="009B7A18" w:rsidRPr="00463A4B">
        <w:t>ou similar), sendo aplicadas 2 demãos. Após, no mínimo, 72 horas após aplicação da última demão, deverão ser pintadas as demarcações da quadra por tipo de esporte (basquete, vôlei e futebol de salão), sendo executadas com o uso de</w:t>
      </w:r>
      <w:r w:rsidRPr="00463A4B">
        <w:t xml:space="preserve"> </w:t>
      </w:r>
      <w:r w:rsidR="009B7A18" w:rsidRPr="00463A4B">
        <w:t>tinta epóxi (Fabricante Coral, Suvinil ou similar)</w:t>
      </w:r>
      <w:r w:rsidRPr="00463A4B">
        <w:t xml:space="preserve"> </w:t>
      </w:r>
      <w:r w:rsidR="009B7A18" w:rsidRPr="00463A4B">
        <w:t>segundo cores apresentadas no quadro a seguir.</w:t>
      </w:r>
    </w:p>
    <w:p w:rsidR="0090380E" w:rsidRDefault="0090380E">
      <w:pPr>
        <w:spacing w:line="276" w:lineRule="auto"/>
        <w:jc w:val="left"/>
        <w:rPr>
          <w:rFonts w:ascii="Arial Negrito" w:hAnsi="Arial Negrito" w:cs="Arial"/>
          <w:b/>
          <w:bCs/>
          <w:smallCaps/>
          <w:sz w:val="20"/>
          <w:szCs w:val="20"/>
        </w:rPr>
      </w:pPr>
      <w:r>
        <w:rPr>
          <w:rFonts w:ascii="Arial Negrito" w:hAnsi="Arial Negrito"/>
          <w:smallCaps/>
        </w:rPr>
        <w:br w:type="page"/>
      </w:r>
    </w:p>
    <w:p w:rsidR="006D44F7" w:rsidRPr="0090380E" w:rsidRDefault="006D44F7" w:rsidP="0090380E">
      <w:pPr>
        <w:pStyle w:val="Legenda"/>
        <w:spacing w:before="40" w:after="40"/>
        <w:rPr>
          <w:rFonts w:ascii="Arial Negrito" w:hAnsi="Arial Negrito"/>
          <w:smallCaps/>
        </w:rPr>
      </w:pPr>
      <w:bookmarkStart w:id="118" w:name="_Toc450902688"/>
      <w:r w:rsidRPr="0090380E">
        <w:rPr>
          <w:rFonts w:ascii="Arial Negrito" w:hAnsi="Arial Negrito"/>
          <w:smallCaps/>
        </w:rPr>
        <w:lastRenderedPageBreak/>
        <w:t xml:space="preserve">Quadro </w:t>
      </w:r>
      <w:r w:rsidR="00CF5665" w:rsidRPr="0090380E">
        <w:rPr>
          <w:rFonts w:ascii="Arial Negrito" w:hAnsi="Arial Negrito"/>
          <w:smallCaps/>
        </w:rPr>
        <w:fldChar w:fldCharType="begin"/>
      </w:r>
      <w:r w:rsidRPr="0090380E">
        <w:rPr>
          <w:rFonts w:ascii="Arial Negrito" w:hAnsi="Arial Negrito"/>
          <w:smallCaps/>
        </w:rPr>
        <w:instrText xml:space="preserve"> STYLEREF 3 \s </w:instrText>
      </w:r>
      <w:r w:rsidR="00CF5665" w:rsidRPr="0090380E">
        <w:rPr>
          <w:rFonts w:ascii="Arial Negrito" w:hAnsi="Arial Negrito"/>
          <w:smallCaps/>
        </w:rPr>
        <w:fldChar w:fldCharType="separate"/>
      </w:r>
      <w:r w:rsidR="001C0F68" w:rsidRPr="0090380E">
        <w:rPr>
          <w:rFonts w:ascii="Arial Negrito" w:hAnsi="Arial Negrito"/>
          <w:smallCaps/>
        </w:rPr>
        <w:t>3.6.7</w:t>
      </w:r>
      <w:r w:rsidR="00CF5665" w:rsidRPr="0090380E">
        <w:rPr>
          <w:rFonts w:ascii="Arial Negrito" w:hAnsi="Arial Negrito"/>
          <w:smallCaps/>
        </w:rPr>
        <w:fldChar w:fldCharType="end"/>
      </w:r>
      <w:r w:rsidRPr="0090380E">
        <w:rPr>
          <w:rFonts w:ascii="Arial Negrito" w:hAnsi="Arial Negrito"/>
          <w:smallCaps/>
        </w:rPr>
        <w:noBreakHyphen/>
      </w:r>
      <w:r w:rsidR="00CF5665" w:rsidRPr="0090380E">
        <w:rPr>
          <w:rFonts w:ascii="Arial Negrito" w:hAnsi="Arial Negrito"/>
          <w:smallCaps/>
        </w:rPr>
        <w:fldChar w:fldCharType="begin"/>
      </w:r>
      <w:r w:rsidRPr="0090380E">
        <w:rPr>
          <w:rFonts w:ascii="Arial Negrito" w:hAnsi="Arial Negrito"/>
          <w:smallCaps/>
        </w:rPr>
        <w:instrText xml:space="preserve"> SEQ Quadro \* ARABIC \s 3 </w:instrText>
      </w:r>
      <w:r w:rsidR="00CF5665" w:rsidRPr="0090380E">
        <w:rPr>
          <w:rFonts w:ascii="Arial Negrito" w:hAnsi="Arial Negrito"/>
          <w:smallCaps/>
        </w:rPr>
        <w:fldChar w:fldCharType="separate"/>
      </w:r>
      <w:r w:rsidR="001C0F68" w:rsidRPr="0090380E">
        <w:rPr>
          <w:rFonts w:ascii="Arial Negrito" w:hAnsi="Arial Negrito"/>
          <w:smallCaps/>
        </w:rPr>
        <w:t>1</w:t>
      </w:r>
      <w:r w:rsidR="00CF5665" w:rsidRPr="0090380E">
        <w:rPr>
          <w:rFonts w:ascii="Arial Negrito" w:hAnsi="Arial Negrito"/>
          <w:smallCaps/>
        </w:rPr>
        <w:fldChar w:fldCharType="end"/>
      </w:r>
      <w:r w:rsidRPr="0090380E">
        <w:rPr>
          <w:rFonts w:ascii="Arial Negrito" w:hAnsi="Arial Negrito"/>
          <w:smallCaps/>
        </w:rPr>
        <w:t>: Pintura de demarcação da quadra</w:t>
      </w:r>
      <w:bookmarkEnd w:id="118"/>
    </w:p>
    <w:tbl>
      <w:tblPr>
        <w:tblStyle w:val="Tabelacomgrade"/>
        <w:tblW w:w="5000" w:type="pct"/>
        <w:jc w:val="center"/>
        <w:tblBorders>
          <w:top w:val="single" w:sz="12" w:space="0" w:color="000080"/>
          <w:left w:val="single" w:sz="12" w:space="0" w:color="000080"/>
          <w:bottom w:val="single" w:sz="12" w:space="0" w:color="000080"/>
          <w:right w:val="single" w:sz="12" w:space="0" w:color="000080"/>
          <w:insideH w:val="single" w:sz="8" w:space="0" w:color="BFBFBF" w:themeColor="background1" w:themeShade="BF"/>
          <w:insideV w:val="single" w:sz="8" w:space="0" w:color="BFBFBF" w:themeColor="background1" w:themeShade="BF"/>
        </w:tblBorders>
        <w:tblLook w:val="04A0" w:firstRow="1" w:lastRow="0" w:firstColumn="1" w:lastColumn="0" w:noHBand="0" w:noVBand="1"/>
      </w:tblPr>
      <w:tblGrid>
        <w:gridCol w:w="2800"/>
        <w:gridCol w:w="3607"/>
        <w:gridCol w:w="2596"/>
      </w:tblGrid>
      <w:tr w:rsidR="009B6794" w:rsidRPr="00463A4B" w:rsidTr="00784DD2">
        <w:trPr>
          <w:trHeight w:val="434"/>
          <w:jc w:val="center"/>
        </w:trPr>
        <w:tc>
          <w:tcPr>
            <w:tcW w:w="1555" w:type="pct"/>
            <w:shd w:val="clear" w:color="auto" w:fill="000080"/>
            <w:vAlign w:val="center"/>
          </w:tcPr>
          <w:p w:rsidR="009B6794" w:rsidRPr="00463A4B" w:rsidRDefault="009B6794" w:rsidP="0090380E">
            <w:pPr>
              <w:spacing w:before="40" w:after="40" w:line="240" w:lineRule="auto"/>
              <w:jc w:val="center"/>
              <w:rPr>
                <w:sz w:val="20"/>
                <w:szCs w:val="20"/>
              </w:rPr>
            </w:pPr>
            <w:r w:rsidRPr="00463A4B">
              <w:rPr>
                <w:sz w:val="20"/>
                <w:szCs w:val="20"/>
              </w:rPr>
              <w:t>ÁREA DE JOGO</w:t>
            </w:r>
          </w:p>
        </w:tc>
        <w:tc>
          <w:tcPr>
            <w:tcW w:w="2003" w:type="pct"/>
            <w:shd w:val="clear" w:color="auto" w:fill="000080"/>
            <w:vAlign w:val="center"/>
          </w:tcPr>
          <w:p w:rsidR="009B6794" w:rsidRPr="00463A4B" w:rsidRDefault="009B6794" w:rsidP="0090380E">
            <w:pPr>
              <w:spacing w:before="40" w:after="40" w:line="240" w:lineRule="auto"/>
              <w:jc w:val="center"/>
              <w:rPr>
                <w:sz w:val="20"/>
                <w:szCs w:val="20"/>
              </w:rPr>
            </w:pPr>
            <w:r w:rsidRPr="00463A4B">
              <w:rPr>
                <w:sz w:val="20"/>
                <w:szCs w:val="20"/>
              </w:rPr>
              <w:t>ESPESSURA DA LINHA (cm)</w:t>
            </w:r>
          </w:p>
        </w:tc>
        <w:tc>
          <w:tcPr>
            <w:tcW w:w="1442" w:type="pct"/>
            <w:shd w:val="clear" w:color="auto" w:fill="000080"/>
            <w:vAlign w:val="center"/>
          </w:tcPr>
          <w:p w:rsidR="009B6794" w:rsidRPr="00463A4B" w:rsidRDefault="009B6794" w:rsidP="0090380E">
            <w:pPr>
              <w:spacing w:before="40" w:after="40" w:line="240" w:lineRule="auto"/>
              <w:jc w:val="center"/>
              <w:rPr>
                <w:sz w:val="20"/>
                <w:szCs w:val="20"/>
              </w:rPr>
            </w:pPr>
            <w:r w:rsidRPr="00463A4B">
              <w:rPr>
                <w:sz w:val="20"/>
                <w:szCs w:val="20"/>
              </w:rPr>
              <w:t>COR DA LINHA</w:t>
            </w:r>
          </w:p>
        </w:tc>
      </w:tr>
      <w:tr w:rsidR="009B6794" w:rsidRPr="00463A4B" w:rsidTr="00784DD2">
        <w:trPr>
          <w:jc w:val="center"/>
        </w:trPr>
        <w:tc>
          <w:tcPr>
            <w:tcW w:w="1555" w:type="pct"/>
            <w:vAlign w:val="center"/>
          </w:tcPr>
          <w:p w:rsidR="009B6794" w:rsidRPr="00463A4B" w:rsidRDefault="009B6794" w:rsidP="0090380E">
            <w:pPr>
              <w:spacing w:before="40" w:after="40" w:line="240" w:lineRule="auto"/>
              <w:jc w:val="center"/>
              <w:rPr>
                <w:sz w:val="20"/>
                <w:szCs w:val="20"/>
              </w:rPr>
            </w:pPr>
            <w:r w:rsidRPr="00463A4B">
              <w:rPr>
                <w:sz w:val="20"/>
                <w:szCs w:val="20"/>
              </w:rPr>
              <w:t>Basquete</w:t>
            </w:r>
          </w:p>
        </w:tc>
        <w:tc>
          <w:tcPr>
            <w:tcW w:w="2003" w:type="pct"/>
            <w:vAlign w:val="center"/>
          </w:tcPr>
          <w:p w:rsidR="009B6794" w:rsidRPr="00463A4B" w:rsidRDefault="009B6794" w:rsidP="0090380E">
            <w:pPr>
              <w:spacing w:before="40" w:after="40" w:line="240" w:lineRule="auto"/>
              <w:jc w:val="center"/>
              <w:rPr>
                <w:sz w:val="20"/>
                <w:szCs w:val="20"/>
              </w:rPr>
            </w:pPr>
            <w:r w:rsidRPr="00463A4B">
              <w:rPr>
                <w:sz w:val="20"/>
                <w:szCs w:val="20"/>
              </w:rPr>
              <w:t>5</w:t>
            </w:r>
          </w:p>
        </w:tc>
        <w:tc>
          <w:tcPr>
            <w:tcW w:w="1442" w:type="pct"/>
            <w:vAlign w:val="center"/>
          </w:tcPr>
          <w:p w:rsidR="009B6794" w:rsidRPr="00463A4B" w:rsidRDefault="009B6794" w:rsidP="0090380E">
            <w:pPr>
              <w:spacing w:before="40" w:after="40" w:line="240" w:lineRule="auto"/>
              <w:jc w:val="center"/>
              <w:rPr>
                <w:sz w:val="20"/>
                <w:szCs w:val="20"/>
              </w:rPr>
            </w:pPr>
            <w:r w:rsidRPr="00463A4B">
              <w:rPr>
                <w:sz w:val="20"/>
                <w:szCs w:val="20"/>
              </w:rPr>
              <w:t>Azul</w:t>
            </w:r>
          </w:p>
        </w:tc>
      </w:tr>
      <w:tr w:rsidR="009B6794" w:rsidRPr="00463A4B" w:rsidTr="00784DD2">
        <w:trPr>
          <w:jc w:val="center"/>
        </w:trPr>
        <w:tc>
          <w:tcPr>
            <w:tcW w:w="1555" w:type="pct"/>
            <w:vAlign w:val="center"/>
          </w:tcPr>
          <w:p w:rsidR="009B6794" w:rsidRPr="00463A4B" w:rsidRDefault="009B6794" w:rsidP="0090380E">
            <w:pPr>
              <w:spacing w:before="40" w:after="40" w:line="240" w:lineRule="auto"/>
              <w:jc w:val="center"/>
              <w:rPr>
                <w:sz w:val="20"/>
                <w:szCs w:val="20"/>
              </w:rPr>
            </w:pPr>
            <w:r w:rsidRPr="00463A4B">
              <w:rPr>
                <w:sz w:val="20"/>
                <w:szCs w:val="20"/>
              </w:rPr>
              <w:t>Vôlei</w:t>
            </w:r>
          </w:p>
        </w:tc>
        <w:tc>
          <w:tcPr>
            <w:tcW w:w="2003" w:type="pct"/>
            <w:vAlign w:val="center"/>
          </w:tcPr>
          <w:p w:rsidR="009B6794" w:rsidRPr="00463A4B" w:rsidRDefault="009B6794" w:rsidP="0090380E">
            <w:pPr>
              <w:spacing w:before="40" w:after="40" w:line="240" w:lineRule="auto"/>
              <w:jc w:val="center"/>
              <w:rPr>
                <w:sz w:val="20"/>
                <w:szCs w:val="20"/>
              </w:rPr>
            </w:pPr>
            <w:r w:rsidRPr="00463A4B">
              <w:rPr>
                <w:sz w:val="20"/>
                <w:szCs w:val="20"/>
              </w:rPr>
              <w:t>5</w:t>
            </w:r>
          </w:p>
        </w:tc>
        <w:tc>
          <w:tcPr>
            <w:tcW w:w="1442" w:type="pct"/>
            <w:vAlign w:val="center"/>
          </w:tcPr>
          <w:p w:rsidR="009B6794" w:rsidRPr="00463A4B" w:rsidRDefault="009B6794" w:rsidP="0090380E">
            <w:pPr>
              <w:spacing w:before="40" w:after="40" w:line="240" w:lineRule="auto"/>
              <w:jc w:val="center"/>
              <w:rPr>
                <w:sz w:val="20"/>
                <w:szCs w:val="20"/>
              </w:rPr>
            </w:pPr>
            <w:r w:rsidRPr="00463A4B">
              <w:rPr>
                <w:sz w:val="20"/>
                <w:szCs w:val="20"/>
              </w:rPr>
              <w:t>Amarelo</w:t>
            </w:r>
          </w:p>
        </w:tc>
      </w:tr>
      <w:tr w:rsidR="009B6794" w:rsidRPr="00463A4B" w:rsidTr="00784DD2">
        <w:trPr>
          <w:jc w:val="center"/>
        </w:trPr>
        <w:tc>
          <w:tcPr>
            <w:tcW w:w="1555" w:type="pct"/>
            <w:vAlign w:val="center"/>
          </w:tcPr>
          <w:p w:rsidR="009B6794" w:rsidRPr="00463A4B" w:rsidRDefault="009B6794" w:rsidP="0090380E">
            <w:pPr>
              <w:spacing w:before="40" w:after="40" w:line="240" w:lineRule="auto"/>
              <w:jc w:val="center"/>
              <w:rPr>
                <w:sz w:val="20"/>
                <w:szCs w:val="20"/>
              </w:rPr>
            </w:pPr>
            <w:r w:rsidRPr="00463A4B">
              <w:rPr>
                <w:sz w:val="20"/>
                <w:szCs w:val="20"/>
              </w:rPr>
              <w:t>Futebol</w:t>
            </w:r>
          </w:p>
        </w:tc>
        <w:tc>
          <w:tcPr>
            <w:tcW w:w="2003" w:type="pct"/>
            <w:vAlign w:val="center"/>
          </w:tcPr>
          <w:p w:rsidR="009B6794" w:rsidRPr="00463A4B" w:rsidRDefault="009B6794" w:rsidP="0090380E">
            <w:pPr>
              <w:spacing w:before="40" w:after="40" w:line="240" w:lineRule="auto"/>
              <w:jc w:val="center"/>
              <w:rPr>
                <w:sz w:val="20"/>
                <w:szCs w:val="20"/>
              </w:rPr>
            </w:pPr>
            <w:r w:rsidRPr="00463A4B">
              <w:rPr>
                <w:sz w:val="20"/>
                <w:szCs w:val="20"/>
              </w:rPr>
              <w:t>5</w:t>
            </w:r>
          </w:p>
        </w:tc>
        <w:tc>
          <w:tcPr>
            <w:tcW w:w="1442" w:type="pct"/>
            <w:vAlign w:val="center"/>
          </w:tcPr>
          <w:p w:rsidR="009B6794" w:rsidRPr="00463A4B" w:rsidRDefault="009B6794" w:rsidP="0090380E">
            <w:pPr>
              <w:spacing w:before="40" w:after="40" w:line="240" w:lineRule="auto"/>
              <w:jc w:val="center"/>
              <w:rPr>
                <w:sz w:val="20"/>
                <w:szCs w:val="20"/>
              </w:rPr>
            </w:pPr>
            <w:r w:rsidRPr="00463A4B">
              <w:rPr>
                <w:sz w:val="20"/>
                <w:szCs w:val="20"/>
              </w:rPr>
              <w:t>Branco</w:t>
            </w:r>
          </w:p>
        </w:tc>
      </w:tr>
    </w:tbl>
    <w:p w:rsidR="00D11504" w:rsidRPr="00463A4B" w:rsidRDefault="006D44F7" w:rsidP="00983DEC">
      <w:pPr>
        <w:pStyle w:val="Ttulo4"/>
      </w:pPr>
      <w:bookmarkStart w:id="119" w:name="_Toc450905267"/>
      <w:r w:rsidRPr="00463A4B">
        <w:t>Superfícies metálicas</w:t>
      </w:r>
      <w:bookmarkEnd w:id="119"/>
    </w:p>
    <w:p w:rsidR="002E486E" w:rsidRPr="00463A4B" w:rsidRDefault="006D44F7" w:rsidP="001C0F68">
      <w:pPr>
        <w:spacing w:before="280" w:after="280" w:line="240" w:lineRule="auto"/>
      </w:pPr>
      <w:r w:rsidRPr="00463A4B">
        <w:rPr>
          <w:lang w:eastAsia="pt-BR"/>
        </w:rPr>
        <w:t>Todas as superfícies metálicas</w:t>
      </w:r>
      <w:r w:rsidR="00FC198A" w:rsidRPr="00463A4B">
        <w:rPr>
          <w:lang w:eastAsia="pt-BR"/>
        </w:rPr>
        <w:t xml:space="preserve"> (guarda c</w:t>
      </w:r>
      <w:r w:rsidR="002E486E" w:rsidRPr="00463A4B">
        <w:rPr>
          <w:lang w:eastAsia="pt-BR"/>
        </w:rPr>
        <w:t xml:space="preserve">orpos, estrutura do alambrado, </w:t>
      </w:r>
      <w:r w:rsidR="00FC198A" w:rsidRPr="00463A4B">
        <w:rPr>
          <w:lang w:eastAsia="pt-BR"/>
        </w:rPr>
        <w:t>portão da quadra</w:t>
      </w:r>
      <w:r w:rsidR="002E486E" w:rsidRPr="00463A4B">
        <w:rPr>
          <w:lang w:eastAsia="pt-BR"/>
        </w:rPr>
        <w:t xml:space="preserve"> e girafa da tabela de basquete</w:t>
      </w:r>
      <w:r w:rsidR="00FC198A" w:rsidRPr="00463A4B">
        <w:rPr>
          <w:lang w:eastAsia="pt-BR"/>
        </w:rPr>
        <w:t>)</w:t>
      </w:r>
      <w:r w:rsidRPr="00463A4B">
        <w:rPr>
          <w:lang w:eastAsia="pt-BR"/>
        </w:rPr>
        <w:t xml:space="preserve"> receberão e</w:t>
      </w:r>
      <w:r w:rsidR="00D11504" w:rsidRPr="00463A4B">
        <w:rPr>
          <w:lang w:eastAsia="pt-BR"/>
        </w:rPr>
        <w:t>smalte sintético</w:t>
      </w:r>
      <w:r w:rsidR="00FC198A" w:rsidRPr="00463A4B">
        <w:rPr>
          <w:lang w:eastAsia="pt-BR"/>
        </w:rPr>
        <w:t xml:space="preserve">, COR LARANJA </w:t>
      </w:r>
      <w:r w:rsidR="00FC198A" w:rsidRPr="00463A4B">
        <w:t>(Fabricante Coral, Suvinil ou similar)</w:t>
      </w:r>
      <w:r w:rsidR="00FC198A" w:rsidRPr="00463A4B">
        <w:rPr>
          <w:lang w:eastAsia="pt-BR"/>
        </w:rPr>
        <w:t>,</w:t>
      </w:r>
      <w:r w:rsidR="00D11504" w:rsidRPr="00463A4B">
        <w:rPr>
          <w:lang w:eastAsia="pt-BR"/>
        </w:rPr>
        <w:t xml:space="preserve"> após a aplicação de </w:t>
      </w:r>
      <w:r w:rsidR="009B7A18" w:rsidRPr="00463A4B">
        <w:rPr>
          <w:lang w:eastAsia="pt-BR"/>
        </w:rPr>
        <w:t>fundo preparador anticorrosivo na cor branca ou cinza (</w:t>
      </w:r>
      <w:r w:rsidR="009B7A18" w:rsidRPr="00463A4B">
        <w:t>Fabricante Coral, Suvinil, Anjo ou similar</w:t>
      </w:r>
      <w:r w:rsidR="00D42B4C" w:rsidRPr="00463A4B">
        <w:t>).</w:t>
      </w:r>
    </w:p>
    <w:p w:rsidR="002E486E" w:rsidRPr="00463A4B" w:rsidRDefault="002E486E" w:rsidP="001C0F68">
      <w:pPr>
        <w:spacing w:before="280" w:after="280" w:line="240" w:lineRule="auto"/>
      </w:pPr>
      <w:r w:rsidRPr="00463A4B">
        <w:t>As traves de vôlei e basquete, por serem acessórios, já vêm pintados pelo próprio fabricante.</w:t>
      </w:r>
    </w:p>
    <w:p w:rsidR="001A1819" w:rsidRPr="00463A4B" w:rsidRDefault="001A1819" w:rsidP="00983DEC">
      <w:pPr>
        <w:pStyle w:val="Ttulo1"/>
      </w:pPr>
      <w:bookmarkStart w:id="120" w:name="_Toc450905268"/>
      <w:bookmarkStart w:id="121" w:name="_Toc445378823"/>
      <w:r w:rsidRPr="00463A4B">
        <w:t>PLANO DE ATAQUE DA OBRA</w:t>
      </w:r>
      <w:bookmarkEnd w:id="120"/>
    </w:p>
    <w:p w:rsidR="004F3260" w:rsidRPr="00463A4B" w:rsidRDefault="004F3260" w:rsidP="002E29B4">
      <w:pPr>
        <w:pStyle w:val="Ttulo2"/>
      </w:pPr>
      <w:bookmarkStart w:id="122" w:name="_Toc446410204"/>
      <w:bookmarkStart w:id="123" w:name="_Toc438633051"/>
      <w:bookmarkStart w:id="124" w:name="_Toc449436438"/>
      <w:bookmarkStart w:id="125" w:name="_Toc450905269"/>
      <w:r w:rsidRPr="00463A4B">
        <w:t>Objetivo</w:t>
      </w:r>
      <w:bookmarkEnd w:id="122"/>
      <w:bookmarkEnd w:id="123"/>
      <w:bookmarkEnd w:id="124"/>
      <w:bookmarkEnd w:id="125"/>
    </w:p>
    <w:p w:rsidR="004F3260" w:rsidRPr="00463A4B" w:rsidRDefault="004F3260" w:rsidP="001C0F68">
      <w:pPr>
        <w:spacing w:before="280" w:after="280" w:line="240" w:lineRule="auto"/>
      </w:pPr>
      <w:r w:rsidRPr="00463A4B">
        <w:t xml:space="preserve">O Programa de Desenvolvimento Urbano e Inclusão Social de Niterói (PRODUIS) </w:t>
      </w:r>
      <w:proofErr w:type="gramStart"/>
      <w:r w:rsidRPr="00463A4B">
        <w:t>tem</w:t>
      </w:r>
      <w:proofErr w:type="gramEnd"/>
      <w:r w:rsidRPr="00463A4B">
        <w:t xml:space="preserve"> como  objetivo geral de melhorar a qualidade de vida dos cidadãos do Município de Niterói mediante a execução de projetos urbanos e sociais. Os objetivos específicos do programa incluem melhoraria das condições de urbanização e saneamento ambiental de bairros de baixa renda, ampliação da rede de equipamentos e serviços sociais, melhoraria das condições de mobilidade, integração e segurança no transporte, apoio à requalificação de áreas degradas do centro da cidade e o fortalecimento da capacidade institucional em gestão e planejamento da Prefeitura. </w:t>
      </w:r>
    </w:p>
    <w:p w:rsidR="004F3260" w:rsidRPr="00463A4B" w:rsidRDefault="004F3260" w:rsidP="001C0F68">
      <w:pPr>
        <w:spacing w:before="280" w:after="280" w:line="240" w:lineRule="auto"/>
      </w:pPr>
      <w:r w:rsidRPr="00463A4B">
        <w:t xml:space="preserve">A </w:t>
      </w:r>
      <w:r w:rsidRPr="00463A4B">
        <w:rPr>
          <w:i/>
        </w:rPr>
        <w:t>Elaboração de Diagnóstico Urbanístico e Socioambiental e Elaboração de Projetos Executivos para Urbanização da Comunidade São José</w:t>
      </w:r>
      <w:r w:rsidRPr="00463A4B">
        <w:t xml:space="preserve"> insere-se no Componente 1 deste programa, financiando projetos integrais de melhoramento de comunidades, com intervenções de urbanização (infraestrutura básica de saneamento e drenagem, pavimentação, iluminação pública, entre outros), unidades de saúde e de educação, serviços sociais, regularização de propriedade de terras e reassentamento de famílias. Nesse sentido, a Comunidade São José, objeto do presente Projeto Executivo, foi contemplada pelo referido programa, cujas obras demandam planejamento sequencial de execução, determinando como se dará o seu andamento ao longo do seu período de execução.</w:t>
      </w:r>
    </w:p>
    <w:p w:rsidR="004F3260" w:rsidRPr="00463A4B" w:rsidRDefault="004F3260" w:rsidP="001C0F68">
      <w:pPr>
        <w:spacing w:before="280" w:after="280" w:line="240" w:lineRule="auto"/>
      </w:pPr>
      <w:r w:rsidRPr="00463A4B">
        <w:t xml:space="preserve">O presente conjunto executivo contempla </w:t>
      </w:r>
      <w:proofErr w:type="gramStart"/>
      <w:r w:rsidRPr="00463A4B">
        <w:t>as implantação</w:t>
      </w:r>
      <w:proofErr w:type="gramEnd"/>
      <w:r w:rsidRPr="00463A4B">
        <w:t xml:space="preserve"> de uma Quadra Poliesportiva em área denominada Núcleo 10 de intervenção.</w:t>
      </w:r>
    </w:p>
    <w:p w:rsidR="004F3260" w:rsidRPr="00463A4B" w:rsidRDefault="004F3260" w:rsidP="002E29B4">
      <w:pPr>
        <w:pStyle w:val="Ttulo2"/>
      </w:pPr>
      <w:bookmarkStart w:id="126" w:name="_Toc446410205"/>
      <w:bookmarkStart w:id="127" w:name="_Toc438633052"/>
      <w:bookmarkStart w:id="128" w:name="_Toc449436439"/>
      <w:bookmarkStart w:id="129" w:name="_Toc450905270"/>
      <w:r w:rsidRPr="00463A4B">
        <w:lastRenderedPageBreak/>
        <w:t>Etapas de Execução</w:t>
      </w:r>
      <w:bookmarkEnd w:id="126"/>
      <w:bookmarkEnd w:id="127"/>
      <w:bookmarkEnd w:id="128"/>
      <w:bookmarkEnd w:id="129"/>
    </w:p>
    <w:p w:rsidR="004F3260" w:rsidRPr="00463A4B" w:rsidRDefault="004F3260" w:rsidP="001C0F68">
      <w:pPr>
        <w:spacing w:before="280" w:after="280" w:line="240" w:lineRule="auto"/>
      </w:pPr>
      <w:r w:rsidRPr="00463A4B">
        <w:t>Para fins de planejamento das obras, as atividades serão caracterizadas em etapas, a saber:</w:t>
      </w:r>
    </w:p>
    <w:p w:rsidR="004F3260" w:rsidRPr="00463A4B" w:rsidRDefault="004F3260" w:rsidP="0090380E">
      <w:pPr>
        <w:spacing w:before="40" w:after="40" w:line="240" w:lineRule="auto"/>
        <w:rPr>
          <w:rFonts w:cs="Arial"/>
        </w:rPr>
      </w:pPr>
    </w:p>
    <w:p w:rsidR="004F3260" w:rsidRPr="00463A4B" w:rsidRDefault="0049435D" w:rsidP="0090380E">
      <w:pPr>
        <w:pStyle w:val="Corpodetexto"/>
        <w:spacing w:before="40" w:after="40"/>
        <w:rPr>
          <w:rFonts w:hAnsi="Arial" w:cs="Arial"/>
          <w:color w:val="auto"/>
        </w:rPr>
      </w:pPr>
      <w:r>
        <w:rPr>
          <w:color w:val="auto"/>
        </w:rPr>
        <w:pict>
          <v:shapetype id="_x0000_t32" coordsize="21600,21600" o:spt="32" o:oned="t" path="m,l21600,21600e" filled="f">
            <v:path arrowok="t" fillok="f" o:connecttype="none"/>
            <o:lock v:ext="edit" shapetype="t"/>
          </v:shapetype>
          <v:shape id="_x0000_s1138" type="#_x0000_t32" style="position:absolute;left:0;text-align:left;margin-left:346.9pt;margin-top:88.2pt;width:.05pt;height:55.3pt;z-index:251665408" o:connectortype="straight" strokecolor="#4f81bd [3204]" strokeweight="3pt">
            <v:shadow type="perspective" color="#243f60 [1604]" opacity=".5" offset="1pt" offset2="-1pt"/>
          </v:shape>
        </w:pict>
      </w:r>
      <w:r>
        <w:rPr>
          <w:color w:val="auto"/>
        </w:rPr>
        <w:pict>
          <v:shape id="_x0000_s1137" type="#_x0000_t32" style="position:absolute;left:0;text-align:left;margin-left:210.45pt;margin-top:88.2pt;width:.05pt;height:55.3pt;z-index:251664384" o:connectortype="straight" strokecolor="#4f81bd [3204]" strokeweight="3pt">
            <v:shadow type="perspective" color="#243f60 [1604]" opacity=".5" offset="1pt" offset2="-1pt"/>
          </v:shape>
        </w:pict>
      </w:r>
      <w:r>
        <w:rPr>
          <w:color w:val="auto"/>
        </w:rPr>
        <w:pict>
          <v:shape id="_x0000_s1134" type="#_x0000_t32" style="position:absolute;left:0;text-align:left;margin-left:80.7pt;margin-top:88.2pt;width:.05pt;height:55.3pt;z-index:251661312" o:connectortype="straight" strokecolor="#4f81bd [3204]" strokeweight="3pt">
            <v:shadow type="perspective" color="#243f60 [1604]" opacity=".5" offset="1pt" offset2="-1pt"/>
          </v:shape>
        </w:pict>
      </w:r>
      <w:r w:rsidR="004F3260" w:rsidRPr="00463A4B">
        <w:rPr>
          <w:rFonts w:hAnsi="Arial" w:cs="Arial"/>
          <w:noProof/>
          <w:color w:val="auto"/>
          <w:lang w:val="pt-BR"/>
        </w:rPr>
        <w:drawing>
          <wp:inline distT="0" distB="0" distL="0" distR="0">
            <wp:extent cx="5499735" cy="1173480"/>
            <wp:effectExtent l="95250" t="0" r="0" b="0"/>
            <wp:docPr id="47" name="Diagrama 1"/>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4" r:lo="rId75" r:qs="rId76" r:cs="rId77"/>
              </a:graphicData>
            </a:graphic>
          </wp:inline>
        </w:drawing>
      </w:r>
    </w:p>
    <w:p w:rsidR="004F3260" w:rsidRPr="00463A4B" w:rsidRDefault="004F3260" w:rsidP="0090380E">
      <w:pPr>
        <w:spacing w:before="40" w:after="40" w:line="240" w:lineRule="auto"/>
        <w:rPr>
          <w:rFonts w:cs="Arial"/>
        </w:rPr>
      </w:pPr>
    </w:p>
    <w:p w:rsidR="004F3260" w:rsidRPr="00463A4B" w:rsidRDefault="0049435D" w:rsidP="0090380E">
      <w:pPr>
        <w:spacing w:before="40" w:after="40" w:line="240" w:lineRule="auto"/>
        <w:rPr>
          <w:rFonts w:cs="Arial"/>
        </w:rPr>
      </w:pPr>
      <w:r>
        <w:pict>
          <v:shapetype id="_x0000_t202" coordsize="21600,21600" o:spt="202" path="m,l,21600r21600,l21600,xe">
            <v:stroke joinstyle="miter"/>
            <v:path gradientshapeok="t" o:connecttype="rect"/>
          </v:shapetype>
          <v:shape id="_x0000_s1136" type="#_x0000_t202" style="position:absolute;left:0;text-align:left;margin-left:290.1pt;margin-top:22.95pt;width:140.35pt;height:142.15pt;z-index:251663360" fillcolor="#4f81bd [3204]" strokecolor="#f2f2f2 [3041]" strokeweight="3pt">
            <v:shadow on="t" type="perspective" color="#243f60 [1604]" opacity=".5" offset="1pt" offset2="-1pt"/>
            <v:textbox style="mso-next-textbox:#_x0000_s1136">
              <w:txbxContent>
                <w:p w:rsidR="008359A3" w:rsidRDefault="008359A3" w:rsidP="006562C4">
                  <w:pPr>
                    <w:pStyle w:val="PargrafodaLista"/>
                    <w:numPr>
                      <w:ilvl w:val="0"/>
                      <w:numId w:val="53"/>
                    </w:numPr>
                    <w:spacing w:line="276" w:lineRule="auto"/>
                    <w:jc w:val="left"/>
                    <w:rPr>
                      <w:vanish/>
                      <w:color w:val="FFFFFF" w:themeColor="background1"/>
                      <w:sz w:val="20"/>
                      <w:szCs w:val="20"/>
                    </w:rPr>
                  </w:pPr>
                </w:p>
                <w:p w:rsidR="008359A3" w:rsidRDefault="008359A3" w:rsidP="006562C4">
                  <w:pPr>
                    <w:pStyle w:val="PargrafodaLista"/>
                    <w:numPr>
                      <w:ilvl w:val="0"/>
                      <w:numId w:val="53"/>
                    </w:numPr>
                    <w:spacing w:line="276" w:lineRule="auto"/>
                    <w:jc w:val="left"/>
                    <w:rPr>
                      <w:vanish/>
                      <w:color w:val="FFFFFF" w:themeColor="background1"/>
                      <w:sz w:val="20"/>
                      <w:szCs w:val="20"/>
                    </w:rPr>
                  </w:pPr>
                </w:p>
                <w:p w:rsidR="008359A3" w:rsidRDefault="008359A3" w:rsidP="006562C4">
                  <w:pPr>
                    <w:pStyle w:val="PargrafodaLista"/>
                    <w:numPr>
                      <w:ilvl w:val="0"/>
                      <w:numId w:val="53"/>
                    </w:numPr>
                    <w:spacing w:line="276" w:lineRule="auto"/>
                    <w:jc w:val="left"/>
                    <w:rPr>
                      <w:vanish/>
                      <w:color w:val="FFFFFF" w:themeColor="background1"/>
                      <w:sz w:val="20"/>
                      <w:szCs w:val="20"/>
                    </w:rPr>
                  </w:pPr>
                </w:p>
                <w:p w:rsidR="008359A3" w:rsidRDefault="008359A3" w:rsidP="006562C4">
                  <w:pPr>
                    <w:pStyle w:val="PargrafodaLista"/>
                    <w:numPr>
                      <w:ilvl w:val="1"/>
                      <w:numId w:val="54"/>
                    </w:numPr>
                    <w:spacing w:line="276" w:lineRule="auto"/>
                    <w:jc w:val="left"/>
                    <w:rPr>
                      <w:color w:val="FFFFFF" w:themeColor="background1"/>
                      <w:sz w:val="20"/>
                      <w:szCs w:val="20"/>
                    </w:rPr>
                  </w:pPr>
                  <w:r>
                    <w:rPr>
                      <w:color w:val="FFFFFF" w:themeColor="background1"/>
                      <w:sz w:val="20"/>
                      <w:szCs w:val="20"/>
                    </w:rPr>
                    <w:t>FASE 1 – Limpeza da Área;</w:t>
                  </w:r>
                </w:p>
                <w:p w:rsidR="008359A3" w:rsidRDefault="008359A3" w:rsidP="006562C4">
                  <w:pPr>
                    <w:pStyle w:val="PargrafodaLista"/>
                    <w:numPr>
                      <w:ilvl w:val="1"/>
                      <w:numId w:val="54"/>
                    </w:numPr>
                    <w:spacing w:line="276" w:lineRule="auto"/>
                    <w:jc w:val="left"/>
                    <w:rPr>
                      <w:color w:val="FFFFFF" w:themeColor="background1"/>
                      <w:sz w:val="20"/>
                      <w:szCs w:val="20"/>
                    </w:rPr>
                  </w:pPr>
                  <w:r>
                    <w:rPr>
                      <w:color w:val="FFFFFF" w:themeColor="background1"/>
                      <w:sz w:val="20"/>
                      <w:szCs w:val="20"/>
                    </w:rPr>
                    <w:t>FASE 2 - Terraplenagem</w:t>
                  </w:r>
                </w:p>
                <w:p w:rsidR="008359A3" w:rsidRPr="004F3260" w:rsidRDefault="008359A3" w:rsidP="006562C4">
                  <w:pPr>
                    <w:pStyle w:val="PargrafodaLista"/>
                    <w:numPr>
                      <w:ilvl w:val="1"/>
                      <w:numId w:val="54"/>
                    </w:numPr>
                    <w:spacing w:line="276" w:lineRule="auto"/>
                    <w:jc w:val="left"/>
                    <w:rPr>
                      <w:color w:val="FFFFFF" w:themeColor="background1"/>
                      <w:sz w:val="20"/>
                      <w:szCs w:val="20"/>
                    </w:rPr>
                  </w:pPr>
                  <w:r>
                    <w:rPr>
                      <w:color w:val="FFFFFF" w:themeColor="background1"/>
                      <w:sz w:val="20"/>
                      <w:szCs w:val="20"/>
                    </w:rPr>
                    <w:t xml:space="preserve">FASE 3 – Urbanização e infraestrutura. </w:t>
                  </w:r>
                </w:p>
              </w:txbxContent>
            </v:textbox>
          </v:shape>
        </w:pict>
      </w:r>
      <w:r>
        <w:pict>
          <v:shape id="_x0000_s1133" type="#_x0000_t202" style="position:absolute;left:0;text-align:left;margin-left:18.75pt;margin-top:22.95pt;width:122.2pt;height:197pt;z-index:251660288" fillcolor="#4f81bd [3204]" strokecolor="#f2f2f2 [3041]" strokeweight="3pt">
            <v:shadow on="t" type="perspective" color="#243f60 [1604]" opacity=".5" offset="1pt" offset2="-1pt"/>
            <v:textbox style="mso-next-textbox:#_x0000_s1133">
              <w:txbxContent>
                <w:p w:rsidR="008359A3" w:rsidRDefault="008359A3" w:rsidP="006562C4">
                  <w:pPr>
                    <w:pStyle w:val="PargrafodaLista"/>
                    <w:numPr>
                      <w:ilvl w:val="1"/>
                      <w:numId w:val="52"/>
                    </w:numPr>
                    <w:spacing w:line="276" w:lineRule="auto"/>
                    <w:jc w:val="left"/>
                    <w:rPr>
                      <w:color w:val="FFFFFF" w:themeColor="background1"/>
                      <w:sz w:val="20"/>
                      <w:szCs w:val="20"/>
                    </w:rPr>
                  </w:pPr>
                  <w:r>
                    <w:rPr>
                      <w:color w:val="FFFFFF" w:themeColor="background1"/>
                      <w:sz w:val="20"/>
                      <w:szCs w:val="20"/>
                    </w:rPr>
                    <w:t xml:space="preserve">Planejamento Viário; </w:t>
                  </w:r>
                </w:p>
                <w:p w:rsidR="008359A3" w:rsidRDefault="008359A3" w:rsidP="006562C4">
                  <w:pPr>
                    <w:pStyle w:val="PargrafodaLista"/>
                    <w:numPr>
                      <w:ilvl w:val="1"/>
                      <w:numId w:val="52"/>
                    </w:numPr>
                    <w:spacing w:line="276" w:lineRule="auto"/>
                    <w:jc w:val="left"/>
                    <w:rPr>
                      <w:color w:val="FFFFFF" w:themeColor="background1"/>
                      <w:sz w:val="20"/>
                      <w:szCs w:val="20"/>
                    </w:rPr>
                  </w:pPr>
                  <w:r>
                    <w:rPr>
                      <w:color w:val="FFFFFF" w:themeColor="background1"/>
                      <w:sz w:val="20"/>
                      <w:szCs w:val="20"/>
                    </w:rPr>
                    <w:t>Informações de “underground”;</w:t>
                  </w:r>
                </w:p>
                <w:p w:rsidR="008359A3" w:rsidRDefault="008359A3" w:rsidP="006562C4">
                  <w:pPr>
                    <w:pStyle w:val="PargrafodaLista"/>
                    <w:numPr>
                      <w:ilvl w:val="1"/>
                      <w:numId w:val="52"/>
                    </w:numPr>
                    <w:spacing w:line="276" w:lineRule="auto"/>
                    <w:jc w:val="left"/>
                    <w:rPr>
                      <w:color w:val="FFFFFF" w:themeColor="background1"/>
                      <w:sz w:val="20"/>
                      <w:szCs w:val="20"/>
                    </w:rPr>
                  </w:pPr>
                  <w:r>
                    <w:rPr>
                      <w:color w:val="FFFFFF" w:themeColor="background1"/>
                      <w:sz w:val="20"/>
                      <w:szCs w:val="20"/>
                    </w:rPr>
                    <w:t xml:space="preserve">Autorizações e licenças; </w:t>
                  </w:r>
                </w:p>
                <w:p w:rsidR="008359A3" w:rsidRDefault="008359A3" w:rsidP="006562C4">
                  <w:pPr>
                    <w:pStyle w:val="PargrafodaLista"/>
                    <w:numPr>
                      <w:ilvl w:val="1"/>
                      <w:numId w:val="52"/>
                    </w:numPr>
                    <w:spacing w:line="276" w:lineRule="auto"/>
                    <w:jc w:val="left"/>
                    <w:rPr>
                      <w:color w:val="FFFFFF" w:themeColor="background1"/>
                      <w:sz w:val="20"/>
                      <w:szCs w:val="20"/>
                    </w:rPr>
                  </w:pPr>
                  <w:r>
                    <w:rPr>
                      <w:color w:val="FFFFFF" w:themeColor="background1"/>
                      <w:sz w:val="20"/>
                      <w:szCs w:val="20"/>
                    </w:rPr>
                    <w:t>Comunicação;</w:t>
                  </w:r>
                </w:p>
                <w:p w:rsidR="008359A3" w:rsidRDefault="008359A3" w:rsidP="006562C4">
                  <w:pPr>
                    <w:pStyle w:val="PargrafodaLista"/>
                    <w:numPr>
                      <w:ilvl w:val="1"/>
                      <w:numId w:val="52"/>
                    </w:numPr>
                    <w:spacing w:line="276" w:lineRule="auto"/>
                    <w:jc w:val="left"/>
                    <w:rPr>
                      <w:color w:val="FFFFFF" w:themeColor="background1"/>
                      <w:sz w:val="20"/>
                      <w:szCs w:val="20"/>
                    </w:rPr>
                  </w:pPr>
                  <w:r>
                    <w:rPr>
                      <w:color w:val="FFFFFF" w:themeColor="background1"/>
                      <w:sz w:val="20"/>
                      <w:szCs w:val="20"/>
                    </w:rPr>
                    <w:t>Plano Ambiental da Obra (PAO);</w:t>
                  </w:r>
                </w:p>
                <w:p w:rsidR="008359A3" w:rsidRDefault="008359A3" w:rsidP="006562C4">
                  <w:pPr>
                    <w:pStyle w:val="PargrafodaLista"/>
                    <w:numPr>
                      <w:ilvl w:val="1"/>
                      <w:numId w:val="52"/>
                    </w:numPr>
                    <w:spacing w:line="276" w:lineRule="auto"/>
                    <w:jc w:val="left"/>
                    <w:rPr>
                      <w:color w:val="FFFFFF" w:themeColor="background1"/>
                      <w:sz w:val="20"/>
                      <w:szCs w:val="20"/>
                    </w:rPr>
                  </w:pPr>
                  <w:r>
                    <w:rPr>
                      <w:color w:val="FFFFFF" w:themeColor="background1"/>
                      <w:sz w:val="20"/>
                      <w:szCs w:val="20"/>
                    </w:rPr>
                    <w:t>Ações de emergência e contingência;</w:t>
                  </w:r>
                </w:p>
                <w:p w:rsidR="008359A3" w:rsidRDefault="008359A3" w:rsidP="006562C4">
                  <w:pPr>
                    <w:pStyle w:val="PargrafodaLista"/>
                    <w:numPr>
                      <w:ilvl w:val="1"/>
                      <w:numId w:val="52"/>
                    </w:numPr>
                    <w:spacing w:line="276" w:lineRule="auto"/>
                    <w:jc w:val="left"/>
                    <w:rPr>
                      <w:color w:val="FFFFFF" w:themeColor="background1"/>
                      <w:sz w:val="20"/>
                      <w:szCs w:val="20"/>
                    </w:rPr>
                  </w:pPr>
                  <w:r>
                    <w:rPr>
                      <w:color w:val="FFFFFF" w:themeColor="background1"/>
                      <w:sz w:val="20"/>
                      <w:szCs w:val="20"/>
                    </w:rPr>
                    <w:t>Gerenciamento de Resíduos.</w:t>
                  </w:r>
                </w:p>
              </w:txbxContent>
            </v:textbox>
          </v:shape>
        </w:pict>
      </w:r>
      <w:r>
        <w:pict>
          <v:shape id="_x0000_s1135" type="#_x0000_t202" style="position:absolute;left:0;text-align:left;margin-left:152.7pt;margin-top:22.95pt;width:127.25pt;height:63.65pt;z-index:251662336" fillcolor="#4f81bd [3204]" strokecolor="#f2f2f2 [3041]" strokeweight="3pt">
            <v:shadow on="t" type="perspective" color="#243f60 [1604]" opacity=".5" offset="1pt" offset2="-1pt"/>
            <v:textbox style="mso-next-textbox:#_x0000_s1135">
              <w:txbxContent>
                <w:p w:rsidR="008359A3" w:rsidRDefault="008359A3" w:rsidP="006562C4">
                  <w:pPr>
                    <w:pStyle w:val="PargrafodaLista"/>
                    <w:numPr>
                      <w:ilvl w:val="1"/>
                      <w:numId w:val="55"/>
                    </w:numPr>
                    <w:spacing w:line="276" w:lineRule="auto"/>
                    <w:jc w:val="left"/>
                    <w:rPr>
                      <w:color w:val="FFFFFF" w:themeColor="background1"/>
                      <w:sz w:val="20"/>
                      <w:szCs w:val="20"/>
                    </w:rPr>
                  </w:pPr>
                  <w:r>
                    <w:rPr>
                      <w:color w:val="FFFFFF" w:themeColor="background1"/>
                      <w:sz w:val="20"/>
                      <w:szCs w:val="20"/>
                    </w:rPr>
                    <w:t>Canteiro de obras;</w:t>
                  </w:r>
                </w:p>
                <w:p w:rsidR="008359A3" w:rsidRDefault="008359A3" w:rsidP="006562C4">
                  <w:pPr>
                    <w:pStyle w:val="PargrafodaLista"/>
                    <w:numPr>
                      <w:ilvl w:val="1"/>
                      <w:numId w:val="55"/>
                    </w:numPr>
                    <w:spacing w:line="276" w:lineRule="auto"/>
                    <w:jc w:val="left"/>
                    <w:rPr>
                      <w:color w:val="FFFFFF" w:themeColor="background1"/>
                      <w:sz w:val="20"/>
                      <w:szCs w:val="20"/>
                    </w:rPr>
                  </w:pPr>
                  <w:r>
                    <w:rPr>
                      <w:color w:val="FFFFFF" w:themeColor="background1"/>
                      <w:sz w:val="20"/>
                      <w:szCs w:val="20"/>
                    </w:rPr>
                    <w:t>Frentes iniciais de serviço;</w:t>
                  </w:r>
                </w:p>
                <w:p w:rsidR="008359A3" w:rsidRDefault="008359A3" w:rsidP="006562C4">
                  <w:pPr>
                    <w:pStyle w:val="PargrafodaLista"/>
                    <w:numPr>
                      <w:ilvl w:val="1"/>
                      <w:numId w:val="55"/>
                    </w:numPr>
                    <w:spacing w:line="276" w:lineRule="auto"/>
                    <w:jc w:val="left"/>
                    <w:rPr>
                      <w:color w:val="FFFFFF" w:themeColor="background1"/>
                      <w:sz w:val="20"/>
                      <w:szCs w:val="20"/>
                    </w:rPr>
                  </w:pPr>
                  <w:r>
                    <w:rPr>
                      <w:color w:val="FFFFFF" w:themeColor="background1"/>
                      <w:sz w:val="20"/>
                      <w:szCs w:val="20"/>
                    </w:rPr>
                    <w:t>Desvio do tráfego.</w:t>
                  </w:r>
                </w:p>
              </w:txbxContent>
            </v:textbox>
          </v:shape>
        </w:pict>
      </w:r>
    </w:p>
    <w:p w:rsidR="004F3260" w:rsidRPr="00463A4B" w:rsidRDefault="004F3260" w:rsidP="0090380E">
      <w:pPr>
        <w:spacing w:before="40" w:after="40" w:line="240" w:lineRule="auto"/>
        <w:rPr>
          <w:rFonts w:cs="Arial"/>
        </w:rPr>
      </w:pPr>
    </w:p>
    <w:p w:rsidR="004F3260" w:rsidRPr="00463A4B" w:rsidRDefault="004F3260" w:rsidP="0090380E">
      <w:pPr>
        <w:spacing w:before="40" w:after="40" w:line="240" w:lineRule="auto"/>
        <w:rPr>
          <w:rFonts w:cs="Arial"/>
        </w:rPr>
      </w:pPr>
    </w:p>
    <w:p w:rsidR="004F3260" w:rsidRPr="00463A4B" w:rsidRDefault="004F3260" w:rsidP="0090380E">
      <w:pPr>
        <w:spacing w:before="40" w:after="40" w:line="240" w:lineRule="auto"/>
        <w:rPr>
          <w:rFonts w:cs="Arial"/>
        </w:rPr>
      </w:pPr>
    </w:p>
    <w:p w:rsidR="004F3260" w:rsidRPr="00463A4B" w:rsidRDefault="004F3260" w:rsidP="0090380E">
      <w:pPr>
        <w:spacing w:before="40" w:after="40" w:line="240" w:lineRule="auto"/>
        <w:rPr>
          <w:rFonts w:cs="Arial"/>
        </w:rPr>
      </w:pPr>
    </w:p>
    <w:p w:rsidR="004F3260" w:rsidRPr="00463A4B" w:rsidRDefault="004F3260" w:rsidP="0090380E">
      <w:pPr>
        <w:spacing w:before="40" w:after="40" w:line="240" w:lineRule="auto"/>
        <w:rPr>
          <w:rFonts w:cs="Arial"/>
        </w:rPr>
      </w:pPr>
    </w:p>
    <w:p w:rsidR="004F3260" w:rsidRPr="00463A4B" w:rsidRDefault="004F3260" w:rsidP="0090380E">
      <w:pPr>
        <w:spacing w:before="40" w:after="40" w:line="240" w:lineRule="auto"/>
        <w:rPr>
          <w:rFonts w:cs="Arial"/>
        </w:rPr>
      </w:pPr>
    </w:p>
    <w:p w:rsidR="004F3260" w:rsidRPr="00463A4B" w:rsidRDefault="004F3260" w:rsidP="0090380E">
      <w:pPr>
        <w:spacing w:before="40" w:after="40" w:line="240" w:lineRule="auto"/>
        <w:rPr>
          <w:rFonts w:cs="Arial"/>
        </w:rPr>
      </w:pPr>
    </w:p>
    <w:p w:rsidR="004F3260" w:rsidRDefault="004F3260" w:rsidP="0090380E">
      <w:pPr>
        <w:spacing w:before="40" w:after="40" w:line="240" w:lineRule="auto"/>
        <w:rPr>
          <w:rFonts w:cs="Arial"/>
        </w:rPr>
      </w:pPr>
    </w:p>
    <w:p w:rsidR="0090380E" w:rsidRDefault="0090380E" w:rsidP="0090380E">
      <w:pPr>
        <w:spacing w:before="40" w:after="40" w:line="240" w:lineRule="auto"/>
        <w:rPr>
          <w:rFonts w:cs="Arial"/>
        </w:rPr>
      </w:pPr>
    </w:p>
    <w:p w:rsidR="0090380E" w:rsidRDefault="0090380E" w:rsidP="0090380E">
      <w:pPr>
        <w:spacing w:before="40" w:after="40" w:line="240" w:lineRule="auto"/>
        <w:rPr>
          <w:rFonts w:cs="Arial"/>
        </w:rPr>
      </w:pPr>
    </w:p>
    <w:p w:rsidR="0090380E" w:rsidRDefault="0090380E" w:rsidP="0090380E">
      <w:pPr>
        <w:spacing w:before="40" w:after="40" w:line="240" w:lineRule="auto"/>
        <w:rPr>
          <w:rFonts w:cs="Arial"/>
        </w:rPr>
      </w:pPr>
    </w:p>
    <w:p w:rsidR="0090380E" w:rsidRDefault="0090380E" w:rsidP="0090380E">
      <w:pPr>
        <w:spacing w:before="40" w:after="40" w:line="240" w:lineRule="auto"/>
        <w:rPr>
          <w:rFonts w:cs="Arial"/>
        </w:rPr>
      </w:pPr>
    </w:p>
    <w:p w:rsidR="0090380E" w:rsidRDefault="0090380E" w:rsidP="0090380E">
      <w:pPr>
        <w:spacing w:before="40" w:after="40" w:line="240" w:lineRule="auto"/>
        <w:rPr>
          <w:rFonts w:cs="Arial"/>
        </w:rPr>
      </w:pPr>
    </w:p>
    <w:p w:rsidR="0090380E" w:rsidRPr="00463A4B" w:rsidRDefault="0090380E" w:rsidP="0090380E">
      <w:pPr>
        <w:spacing w:before="40" w:after="40" w:line="240" w:lineRule="auto"/>
        <w:rPr>
          <w:rFonts w:cs="Arial"/>
        </w:rPr>
      </w:pPr>
    </w:p>
    <w:p w:rsidR="004F3260" w:rsidRPr="00463A4B" w:rsidRDefault="004F3260" w:rsidP="002E29B4">
      <w:pPr>
        <w:pStyle w:val="Ttulo2"/>
      </w:pPr>
      <w:bookmarkStart w:id="130" w:name="_Toc446410206"/>
      <w:bookmarkStart w:id="131" w:name="_Toc438633053"/>
      <w:bookmarkStart w:id="132" w:name="_Toc449436440"/>
      <w:bookmarkStart w:id="133" w:name="_Toc450905271"/>
      <w:r w:rsidRPr="00463A4B">
        <w:t>Estratégia de Execução</w:t>
      </w:r>
      <w:bookmarkEnd w:id="130"/>
      <w:bookmarkEnd w:id="131"/>
      <w:bookmarkEnd w:id="132"/>
      <w:bookmarkEnd w:id="133"/>
    </w:p>
    <w:p w:rsidR="004F3260" w:rsidRPr="00463A4B" w:rsidRDefault="004F3260" w:rsidP="00983DEC">
      <w:pPr>
        <w:pStyle w:val="Ttulo3"/>
      </w:pPr>
      <w:bookmarkStart w:id="134" w:name="_Toc446410207"/>
      <w:bookmarkStart w:id="135" w:name="_Toc438633054"/>
      <w:bookmarkStart w:id="136" w:name="_Toc449436441"/>
      <w:bookmarkStart w:id="137" w:name="_Toc450905272"/>
      <w:r w:rsidRPr="00463A4B">
        <w:t>Etapa 1 – Planejamento de Campo</w:t>
      </w:r>
      <w:bookmarkEnd w:id="134"/>
      <w:bookmarkEnd w:id="135"/>
      <w:bookmarkEnd w:id="136"/>
      <w:bookmarkEnd w:id="137"/>
    </w:p>
    <w:p w:rsidR="004F3260" w:rsidRPr="00463A4B" w:rsidRDefault="004F3260" w:rsidP="00983DEC">
      <w:pPr>
        <w:pStyle w:val="Ttulo4"/>
      </w:pPr>
      <w:bookmarkStart w:id="138" w:name="_Toc446410208"/>
      <w:bookmarkStart w:id="139" w:name="_Toc438633055"/>
      <w:bookmarkStart w:id="140" w:name="_Toc449436442"/>
      <w:bookmarkStart w:id="141" w:name="_Toc450905273"/>
      <w:r w:rsidRPr="00463A4B">
        <w:t>Planejamento Viário</w:t>
      </w:r>
      <w:bookmarkEnd w:id="138"/>
      <w:bookmarkEnd w:id="139"/>
      <w:bookmarkEnd w:id="140"/>
      <w:bookmarkEnd w:id="141"/>
    </w:p>
    <w:p w:rsidR="004F3260" w:rsidRPr="00463A4B" w:rsidRDefault="004F3260" w:rsidP="001C0F68">
      <w:pPr>
        <w:spacing w:before="280" w:after="280" w:line="240" w:lineRule="auto"/>
      </w:pPr>
      <w:r w:rsidRPr="00463A4B">
        <w:t xml:space="preserve">Caso seja necessário o bloqueio total ou parcial de vias, deverá ser elaborado um planejamento viário contendo as diretrizes para controle e desvio do tráfego durante toda a fase de obras. </w:t>
      </w:r>
    </w:p>
    <w:p w:rsidR="004F3260" w:rsidRPr="00463A4B" w:rsidRDefault="004F3260" w:rsidP="001C0F68">
      <w:pPr>
        <w:spacing w:before="280" w:after="280" w:line="240" w:lineRule="auto"/>
      </w:pPr>
      <w:r w:rsidRPr="00463A4B">
        <w:t>Desta forma, em sua necessidade, o planejamento deverá prever:</w:t>
      </w:r>
    </w:p>
    <w:p w:rsidR="004F3260" w:rsidRPr="00463A4B" w:rsidRDefault="004F3260" w:rsidP="00194BE8">
      <w:pPr>
        <w:pStyle w:val="PargrafodaLista"/>
        <w:numPr>
          <w:ilvl w:val="0"/>
          <w:numId w:val="56"/>
        </w:numPr>
        <w:spacing w:before="280" w:after="280" w:line="240" w:lineRule="auto"/>
        <w:ind w:left="714" w:hanging="357"/>
        <w:contextualSpacing w:val="0"/>
        <w:rPr>
          <w:rFonts w:cs="Arial"/>
        </w:rPr>
      </w:pPr>
      <w:r w:rsidRPr="00463A4B">
        <w:rPr>
          <w:rFonts w:cs="Arial"/>
        </w:rPr>
        <w:lastRenderedPageBreak/>
        <w:t>Tipologia de serviço a ser executado (escavação, demolição, etc.);</w:t>
      </w:r>
    </w:p>
    <w:p w:rsidR="004F3260" w:rsidRPr="00463A4B" w:rsidRDefault="004F3260" w:rsidP="00194BE8">
      <w:pPr>
        <w:pStyle w:val="PargrafodaLista"/>
        <w:numPr>
          <w:ilvl w:val="0"/>
          <w:numId w:val="56"/>
        </w:numPr>
        <w:spacing w:before="280" w:after="280" w:line="240" w:lineRule="auto"/>
        <w:ind w:left="714" w:hanging="357"/>
        <w:contextualSpacing w:val="0"/>
        <w:rPr>
          <w:rFonts w:cs="Arial"/>
        </w:rPr>
      </w:pPr>
      <w:r w:rsidRPr="00463A4B">
        <w:rPr>
          <w:rFonts w:cs="Arial"/>
        </w:rPr>
        <w:t>Delimitação geográfica da frente de serviço;</w:t>
      </w:r>
    </w:p>
    <w:p w:rsidR="004F3260" w:rsidRPr="00463A4B" w:rsidRDefault="004F3260" w:rsidP="00194BE8">
      <w:pPr>
        <w:pStyle w:val="PargrafodaLista"/>
        <w:numPr>
          <w:ilvl w:val="0"/>
          <w:numId w:val="56"/>
        </w:numPr>
        <w:spacing w:before="280" w:after="280" w:line="240" w:lineRule="auto"/>
        <w:ind w:left="714" w:hanging="357"/>
        <w:contextualSpacing w:val="0"/>
        <w:rPr>
          <w:rFonts w:cs="Arial"/>
        </w:rPr>
      </w:pPr>
      <w:r w:rsidRPr="00463A4B">
        <w:rPr>
          <w:rFonts w:cs="Arial"/>
        </w:rPr>
        <w:t>Via (todo ou parte) a ser interditada;</w:t>
      </w:r>
    </w:p>
    <w:p w:rsidR="004F3260" w:rsidRPr="00463A4B" w:rsidRDefault="004F3260" w:rsidP="00194BE8">
      <w:pPr>
        <w:pStyle w:val="PargrafodaLista"/>
        <w:numPr>
          <w:ilvl w:val="0"/>
          <w:numId w:val="56"/>
        </w:numPr>
        <w:spacing w:before="280" w:after="280" w:line="240" w:lineRule="auto"/>
        <w:ind w:left="714" w:hanging="357"/>
        <w:contextualSpacing w:val="0"/>
        <w:rPr>
          <w:rFonts w:cs="Arial"/>
        </w:rPr>
      </w:pPr>
      <w:r w:rsidRPr="00463A4B">
        <w:rPr>
          <w:rFonts w:cs="Arial"/>
        </w:rPr>
        <w:t>Período de interdição;</w:t>
      </w:r>
    </w:p>
    <w:p w:rsidR="004F3260" w:rsidRPr="00463A4B" w:rsidRDefault="004F3260" w:rsidP="00194BE8">
      <w:pPr>
        <w:pStyle w:val="PargrafodaLista"/>
        <w:numPr>
          <w:ilvl w:val="0"/>
          <w:numId w:val="56"/>
        </w:numPr>
        <w:spacing w:before="280" w:after="280" w:line="240" w:lineRule="auto"/>
        <w:ind w:left="714" w:hanging="357"/>
        <w:contextualSpacing w:val="0"/>
        <w:rPr>
          <w:rFonts w:cs="Arial"/>
        </w:rPr>
      </w:pPr>
      <w:r w:rsidRPr="00463A4B">
        <w:rPr>
          <w:rFonts w:cs="Arial"/>
        </w:rPr>
        <w:t>Rota de desvio, por tipo de veículo (leves, pesados e coletivos);</w:t>
      </w:r>
    </w:p>
    <w:p w:rsidR="004F3260" w:rsidRPr="00463A4B" w:rsidRDefault="004F3260" w:rsidP="00194BE8">
      <w:pPr>
        <w:pStyle w:val="PargrafodaLista"/>
        <w:numPr>
          <w:ilvl w:val="0"/>
          <w:numId w:val="56"/>
        </w:numPr>
        <w:spacing w:before="280" w:after="280" w:line="240" w:lineRule="auto"/>
        <w:ind w:left="714" w:hanging="357"/>
        <w:contextualSpacing w:val="0"/>
        <w:rPr>
          <w:rFonts w:cs="Arial"/>
        </w:rPr>
      </w:pPr>
      <w:r w:rsidRPr="00463A4B">
        <w:rPr>
          <w:rFonts w:cs="Arial"/>
        </w:rPr>
        <w:t>Mão de obra a ser empregada para controle do tráfego (operadores de tráfego, operadores de pare e siga, etc.);</w:t>
      </w:r>
    </w:p>
    <w:p w:rsidR="004F3260" w:rsidRPr="00463A4B" w:rsidRDefault="004F3260" w:rsidP="00194BE8">
      <w:pPr>
        <w:pStyle w:val="PargrafodaLista"/>
        <w:numPr>
          <w:ilvl w:val="0"/>
          <w:numId w:val="56"/>
        </w:numPr>
        <w:spacing w:before="280" w:after="280" w:line="240" w:lineRule="auto"/>
        <w:ind w:left="714" w:hanging="357"/>
        <w:contextualSpacing w:val="0"/>
        <w:rPr>
          <w:rFonts w:cs="Arial"/>
        </w:rPr>
      </w:pPr>
      <w:r w:rsidRPr="00463A4B">
        <w:rPr>
          <w:rFonts w:cs="Arial"/>
        </w:rPr>
        <w:t>Sinergia com outras frentes de serviço;</w:t>
      </w:r>
    </w:p>
    <w:p w:rsidR="004F3260" w:rsidRPr="00463A4B" w:rsidRDefault="004F3260" w:rsidP="00194BE8">
      <w:pPr>
        <w:pStyle w:val="PargrafodaLista"/>
        <w:numPr>
          <w:ilvl w:val="0"/>
          <w:numId w:val="56"/>
        </w:numPr>
        <w:spacing w:before="280" w:after="280" w:line="240" w:lineRule="auto"/>
        <w:ind w:left="714" w:hanging="357"/>
        <w:contextualSpacing w:val="0"/>
        <w:rPr>
          <w:rFonts w:cs="Arial"/>
        </w:rPr>
      </w:pPr>
      <w:r w:rsidRPr="00463A4B">
        <w:rPr>
          <w:rFonts w:cs="Arial"/>
        </w:rPr>
        <w:t>Secretarias/ órgãos públicos a serem comunicados.</w:t>
      </w:r>
    </w:p>
    <w:p w:rsidR="004F3260" w:rsidRPr="00463A4B" w:rsidRDefault="004F3260" w:rsidP="00983DEC">
      <w:pPr>
        <w:pStyle w:val="Ttulo4"/>
      </w:pPr>
      <w:bookmarkStart w:id="142" w:name="_Toc446410209"/>
      <w:bookmarkStart w:id="143" w:name="_Toc438633056"/>
      <w:bookmarkStart w:id="144" w:name="_Toc449436443"/>
      <w:bookmarkStart w:id="145" w:name="_Toc450905274"/>
      <w:r w:rsidRPr="00463A4B">
        <w:t>Informações de “Underground”</w:t>
      </w:r>
      <w:bookmarkEnd w:id="142"/>
      <w:bookmarkEnd w:id="143"/>
      <w:bookmarkEnd w:id="144"/>
      <w:bookmarkEnd w:id="145"/>
    </w:p>
    <w:p w:rsidR="004F3260" w:rsidRPr="00463A4B" w:rsidRDefault="004F3260" w:rsidP="001C0F68">
      <w:pPr>
        <w:spacing w:before="280" w:after="280" w:line="240" w:lineRule="auto"/>
      </w:pPr>
      <w:r w:rsidRPr="00463A4B">
        <w:t>As informações de “underground” se referem a todas as interferências possíveis com outras redes ou sistemas de infraestrutura urbana, a maioria delas de responsabilidade e operação de concessionárias de serviços delegados, como abastecimento de água, coleta de esgoto, distribuição de gás, energia elétrica e telecomunicações.</w:t>
      </w:r>
    </w:p>
    <w:p w:rsidR="004F3260" w:rsidRPr="00463A4B" w:rsidRDefault="004F3260" w:rsidP="001C0F68">
      <w:pPr>
        <w:spacing w:before="280" w:after="280" w:line="240" w:lineRule="auto"/>
      </w:pPr>
      <w:r w:rsidRPr="00463A4B">
        <w:t>A empreiteira responsável pelas obras deverá apresentar às concessionárias de serviços delegados e demais órgãos responsáveis pelas disciplinas de infraestrutura urbana o planejamento de execução das frentes de serviço, solicitando informações cadastrais sobre a rede existente.</w:t>
      </w:r>
    </w:p>
    <w:p w:rsidR="004F3260" w:rsidRPr="00463A4B" w:rsidRDefault="004F3260" w:rsidP="001C0F68">
      <w:pPr>
        <w:spacing w:before="280" w:after="280" w:line="240" w:lineRule="auto"/>
      </w:pPr>
      <w:r w:rsidRPr="00463A4B">
        <w:t>No município de Niterói deverão ser consultadas as seguintes concessionárias de serviços delegados:</w:t>
      </w:r>
    </w:p>
    <w:p w:rsidR="004F3260" w:rsidRPr="00463A4B" w:rsidRDefault="004F3260" w:rsidP="00194BE8">
      <w:pPr>
        <w:pStyle w:val="PargrafodaLista"/>
        <w:numPr>
          <w:ilvl w:val="0"/>
          <w:numId w:val="57"/>
        </w:numPr>
        <w:spacing w:before="280" w:after="280" w:line="240" w:lineRule="auto"/>
        <w:ind w:left="714" w:hanging="357"/>
        <w:contextualSpacing w:val="0"/>
        <w:rPr>
          <w:rFonts w:cs="Arial"/>
        </w:rPr>
      </w:pPr>
      <w:r w:rsidRPr="00463A4B">
        <w:rPr>
          <w:rFonts w:cs="Arial"/>
        </w:rPr>
        <w:t>Águas de Niterói – abastecimento de água e coleta de esgotos;</w:t>
      </w:r>
    </w:p>
    <w:p w:rsidR="004F3260" w:rsidRPr="00463A4B" w:rsidRDefault="004F3260" w:rsidP="00194BE8">
      <w:pPr>
        <w:pStyle w:val="PargrafodaLista"/>
        <w:numPr>
          <w:ilvl w:val="0"/>
          <w:numId w:val="57"/>
        </w:numPr>
        <w:spacing w:before="280" w:after="280" w:line="240" w:lineRule="auto"/>
        <w:ind w:left="714" w:hanging="357"/>
        <w:contextualSpacing w:val="0"/>
        <w:rPr>
          <w:rFonts w:cs="Arial"/>
        </w:rPr>
      </w:pPr>
      <w:proofErr w:type="spellStart"/>
      <w:r w:rsidRPr="00463A4B">
        <w:rPr>
          <w:rFonts w:cs="Arial"/>
        </w:rPr>
        <w:t>Gas</w:t>
      </w:r>
      <w:proofErr w:type="spellEnd"/>
      <w:r w:rsidRPr="00463A4B">
        <w:rPr>
          <w:rFonts w:cs="Arial"/>
        </w:rPr>
        <w:t xml:space="preserve"> Natural </w:t>
      </w:r>
      <w:proofErr w:type="spellStart"/>
      <w:r w:rsidRPr="00463A4B">
        <w:rPr>
          <w:rFonts w:cs="Arial"/>
        </w:rPr>
        <w:t>Fenosa</w:t>
      </w:r>
      <w:proofErr w:type="spellEnd"/>
      <w:r w:rsidRPr="00463A4B">
        <w:rPr>
          <w:rFonts w:cs="Arial"/>
        </w:rPr>
        <w:t xml:space="preserve"> – distribuição de gás natural;</w:t>
      </w:r>
    </w:p>
    <w:p w:rsidR="004F3260" w:rsidRPr="00463A4B" w:rsidRDefault="004F3260" w:rsidP="00194BE8">
      <w:pPr>
        <w:pStyle w:val="PargrafodaLista"/>
        <w:numPr>
          <w:ilvl w:val="0"/>
          <w:numId w:val="57"/>
        </w:numPr>
        <w:spacing w:before="280" w:after="280" w:line="240" w:lineRule="auto"/>
        <w:ind w:left="714" w:hanging="357"/>
        <w:contextualSpacing w:val="0"/>
        <w:rPr>
          <w:rFonts w:cs="Arial"/>
        </w:rPr>
      </w:pPr>
      <w:r w:rsidRPr="00463A4B">
        <w:rPr>
          <w:rFonts w:cs="Arial"/>
        </w:rPr>
        <w:t>Ampla – distribuição de energia elétrica;</w:t>
      </w:r>
    </w:p>
    <w:p w:rsidR="004F3260" w:rsidRPr="00463A4B" w:rsidRDefault="004F3260" w:rsidP="00194BE8">
      <w:pPr>
        <w:pStyle w:val="PargrafodaLista"/>
        <w:numPr>
          <w:ilvl w:val="0"/>
          <w:numId w:val="57"/>
        </w:numPr>
        <w:spacing w:before="280" w:after="280" w:line="240" w:lineRule="auto"/>
        <w:ind w:left="714" w:hanging="357"/>
        <w:contextualSpacing w:val="0"/>
        <w:rPr>
          <w:rFonts w:cs="Arial"/>
        </w:rPr>
      </w:pPr>
      <w:r w:rsidRPr="00463A4B">
        <w:rPr>
          <w:rFonts w:cs="Arial"/>
        </w:rPr>
        <w:t>Telemar Norte Leste – telefonia fixa, móvel e internet;</w:t>
      </w:r>
    </w:p>
    <w:p w:rsidR="004F3260" w:rsidRPr="00463A4B" w:rsidRDefault="004F3260" w:rsidP="00194BE8">
      <w:pPr>
        <w:pStyle w:val="PargrafodaLista"/>
        <w:numPr>
          <w:ilvl w:val="0"/>
          <w:numId w:val="57"/>
        </w:numPr>
        <w:spacing w:before="280" w:after="280" w:line="240" w:lineRule="auto"/>
        <w:ind w:left="714" w:hanging="357"/>
        <w:contextualSpacing w:val="0"/>
        <w:rPr>
          <w:rFonts w:cs="Arial"/>
        </w:rPr>
      </w:pPr>
      <w:r w:rsidRPr="00463A4B">
        <w:rPr>
          <w:rFonts w:cs="Arial"/>
        </w:rPr>
        <w:t>NET – telefonia fixa, TV por assinatura e internet;</w:t>
      </w:r>
    </w:p>
    <w:p w:rsidR="004F3260" w:rsidRPr="00463A4B" w:rsidRDefault="004F3260" w:rsidP="00194BE8">
      <w:pPr>
        <w:pStyle w:val="PargrafodaLista"/>
        <w:numPr>
          <w:ilvl w:val="0"/>
          <w:numId w:val="57"/>
        </w:numPr>
        <w:spacing w:before="280" w:after="280" w:line="240" w:lineRule="auto"/>
        <w:ind w:left="714" w:hanging="357"/>
        <w:contextualSpacing w:val="0"/>
        <w:rPr>
          <w:rFonts w:cs="Arial"/>
        </w:rPr>
      </w:pPr>
      <w:r w:rsidRPr="00463A4B">
        <w:rPr>
          <w:rFonts w:cs="Arial"/>
        </w:rPr>
        <w:t>GVT – telefonia fixa, TV por assinatura e internet;</w:t>
      </w:r>
    </w:p>
    <w:p w:rsidR="004F3260" w:rsidRPr="00463A4B" w:rsidRDefault="004F3260" w:rsidP="00194BE8">
      <w:pPr>
        <w:pStyle w:val="PargrafodaLista"/>
        <w:numPr>
          <w:ilvl w:val="0"/>
          <w:numId w:val="57"/>
        </w:numPr>
        <w:spacing w:before="280" w:after="280" w:line="240" w:lineRule="auto"/>
        <w:ind w:left="714" w:hanging="357"/>
        <w:contextualSpacing w:val="0"/>
        <w:rPr>
          <w:rFonts w:cs="Arial"/>
        </w:rPr>
      </w:pPr>
      <w:r w:rsidRPr="00463A4B">
        <w:rPr>
          <w:rFonts w:cs="Arial"/>
        </w:rPr>
        <w:t>Vivo – telefonia móvel;</w:t>
      </w:r>
    </w:p>
    <w:p w:rsidR="004F3260" w:rsidRPr="00463A4B" w:rsidRDefault="004F3260" w:rsidP="00194BE8">
      <w:pPr>
        <w:pStyle w:val="PargrafodaLista"/>
        <w:numPr>
          <w:ilvl w:val="0"/>
          <w:numId w:val="57"/>
        </w:numPr>
        <w:spacing w:before="280" w:after="280" w:line="240" w:lineRule="auto"/>
        <w:ind w:left="714" w:hanging="357"/>
        <w:contextualSpacing w:val="0"/>
        <w:rPr>
          <w:rFonts w:cs="Arial"/>
        </w:rPr>
      </w:pPr>
      <w:r w:rsidRPr="00463A4B">
        <w:rPr>
          <w:rFonts w:cs="Arial"/>
        </w:rPr>
        <w:t>Claro – telefonia móvel;</w:t>
      </w:r>
    </w:p>
    <w:p w:rsidR="004F3260" w:rsidRPr="00463A4B" w:rsidRDefault="004F3260" w:rsidP="00194BE8">
      <w:pPr>
        <w:pStyle w:val="PargrafodaLista"/>
        <w:numPr>
          <w:ilvl w:val="0"/>
          <w:numId w:val="57"/>
        </w:numPr>
        <w:spacing w:before="280" w:after="280" w:line="240" w:lineRule="auto"/>
        <w:ind w:left="714" w:hanging="357"/>
        <w:contextualSpacing w:val="0"/>
        <w:rPr>
          <w:rFonts w:cs="Arial"/>
        </w:rPr>
      </w:pPr>
      <w:r w:rsidRPr="00463A4B">
        <w:rPr>
          <w:rFonts w:cs="Arial"/>
        </w:rPr>
        <w:lastRenderedPageBreak/>
        <w:t>TIM – telefonia móvel.</w:t>
      </w:r>
    </w:p>
    <w:p w:rsidR="004F3260" w:rsidRPr="00463A4B" w:rsidRDefault="004F3260" w:rsidP="001C0F68">
      <w:pPr>
        <w:spacing w:before="280" w:after="280" w:line="240" w:lineRule="auto"/>
        <w:rPr>
          <w:rFonts w:cs="Arial"/>
        </w:rPr>
      </w:pPr>
      <w:r w:rsidRPr="00463A4B">
        <w:rPr>
          <w:rFonts w:cs="Arial"/>
        </w:rPr>
        <w:t>No que se refere a órgãos públicos, deverão ser consultados:</w:t>
      </w:r>
    </w:p>
    <w:p w:rsidR="004F3260" w:rsidRPr="00463A4B" w:rsidRDefault="004F3260" w:rsidP="00194BE8">
      <w:pPr>
        <w:pStyle w:val="PargrafodaLista"/>
        <w:numPr>
          <w:ilvl w:val="0"/>
          <w:numId w:val="58"/>
        </w:numPr>
        <w:spacing w:before="280" w:after="280" w:line="240" w:lineRule="auto"/>
        <w:ind w:left="714" w:hanging="357"/>
        <w:contextualSpacing w:val="0"/>
        <w:rPr>
          <w:rFonts w:cs="Arial"/>
        </w:rPr>
      </w:pPr>
      <w:r w:rsidRPr="00463A4B">
        <w:rPr>
          <w:rFonts w:cs="Arial"/>
        </w:rPr>
        <w:t>Secretaria de Conservação e Serviços Públicos (SECONSER) – drenagem pluvial;</w:t>
      </w:r>
    </w:p>
    <w:p w:rsidR="004F3260" w:rsidRPr="00463A4B" w:rsidRDefault="004F3260" w:rsidP="00194BE8">
      <w:pPr>
        <w:pStyle w:val="PargrafodaLista"/>
        <w:numPr>
          <w:ilvl w:val="0"/>
          <w:numId w:val="58"/>
        </w:numPr>
        <w:spacing w:before="280" w:after="280" w:line="240" w:lineRule="auto"/>
        <w:ind w:left="714" w:hanging="357"/>
        <w:contextualSpacing w:val="0"/>
        <w:rPr>
          <w:rFonts w:cs="Arial"/>
        </w:rPr>
      </w:pPr>
      <w:r w:rsidRPr="00463A4B">
        <w:rPr>
          <w:rFonts w:cs="Arial"/>
        </w:rPr>
        <w:t>Secretaria Municipal de Obras e Infraestrutura (SMO) – drenagem pluvial;</w:t>
      </w:r>
    </w:p>
    <w:p w:rsidR="004F3260" w:rsidRPr="00463A4B" w:rsidRDefault="004F3260" w:rsidP="00194BE8">
      <w:pPr>
        <w:pStyle w:val="PargrafodaLista"/>
        <w:numPr>
          <w:ilvl w:val="0"/>
          <w:numId w:val="58"/>
        </w:numPr>
        <w:spacing w:before="280" w:after="280" w:line="240" w:lineRule="auto"/>
        <w:ind w:left="714" w:hanging="357"/>
        <w:contextualSpacing w:val="0"/>
        <w:rPr>
          <w:rFonts w:cs="Arial"/>
        </w:rPr>
      </w:pPr>
      <w:r w:rsidRPr="00463A4B">
        <w:rPr>
          <w:rFonts w:cs="Arial"/>
        </w:rPr>
        <w:t>Niterói Transportes e Trânsito (NITTRANS) – sinalização semafórica;</w:t>
      </w:r>
    </w:p>
    <w:p w:rsidR="004F3260" w:rsidRPr="00463A4B" w:rsidRDefault="004F3260" w:rsidP="00194BE8">
      <w:pPr>
        <w:pStyle w:val="PargrafodaLista"/>
        <w:numPr>
          <w:ilvl w:val="0"/>
          <w:numId w:val="58"/>
        </w:numPr>
        <w:spacing w:before="280" w:after="280" w:line="240" w:lineRule="auto"/>
        <w:ind w:left="714" w:hanging="357"/>
        <w:contextualSpacing w:val="0"/>
        <w:rPr>
          <w:rFonts w:cs="Arial"/>
        </w:rPr>
      </w:pPr>
      <w:r w:rsidRPr="00463A4B">
        <w:rPr>
          <w:rFonts w:cs="Arial"/>
        </w:rPr>
        <w:t>Centro Integrado de Segurança Pública (CISP) – câmeras de monitoramento.</w:t>
      </w:r>
    </w:p>
    <w:p w:rsidR="004F3260" w:rsidRPr="00463A4B" w:rsidRDefault="004F3260" w:rsidP="00983DEC">
      <w:pPr>
        <w:pStyle w:val="Ttulo4"/>
      </w:pPr>
      <w:bookmarkStart w:id="146" w:name="_Toc446410210"/>
      <w:bookmarkStart w:id="147" w:name="_Toc438633057"/>
      <w:bookmarkStart w:id="148" w:name="_Toc449436444"/>
      <w:bookmarkStart w:id="149" w:name="_Toc450905275"/>
      <w:r w:rsidRPr="00463A4B">
        <w:t>Autorizações e Licenças</w:t>
      </w:r>
      <w:bookmarkEnd w:id="146"/>
      <w:bookmarkEnd w:id="147"/>
      <w:bookmarkEnd w:id="148"/>
      <w:bookmarkEnd w:id="149"/>
    </w:p>
    <w:p w:rsidR="004F3260" w:rsidRPr="00463A4B" w:rsidRDefault="004F3260" w:rsidP="001C0F68">
      <w:pPr>
        <w:spacing w:before="280" w:after="280" w:line="240" w:lineRule="auto"/>
      </w:pPr>
      <w:r w:rsidRPr="00463A4B">
        <w:t>Corresponde à fase de obtenção de licenças junto à Prefeitura Municipal de Niterói para execução das obras. O planejamento de execução propriamente dito da obra associado ao planejamento viário e ao planejamento junto às concessionárias de serviços delegados e demais órgãos responsáveis pela infraestrutura municipal, deverá ser apresentado aos órgãos licenciadores municipais para expedição de licenças especiais, a saber:</w:t>
      </w:r>
    </w:p>
    <w:p w:rsidR="004F3260" w:rsidRPr="00463A4B" w:rsidRDefault="004F3260" w:rsidP="00194BE8">
      <w:pPr>
        <w:pStyle w:val="PargrafodaLista"/>
        <w:numPr>
          <w:ilvl w:val="0"/>
          <w:numId w:val="59"/>
        </w:numPr>
        <w:spacing w:before="280" w:after="280" w:line="240" w:lineRule="auto"/>
        <w:ind w:left="714" w:hanging="357"/>
        <w:contextualSpacing w:val="0"/>
        <w:rPr>
          <w:rFonts w:cs="Arial"/>
        </w:rPr>
      </w:pPr>
      <w:r w:rsidRPr="00463A4B">
        <w:rPr>
          <w:rFonts w:cs="Arial"/>
        </w:rPr>
        <w:t>Secretaria Municipal de Urbanismo e Mobilidade (SMU) – licenciamento urbanístico e expedição de autorização de execução de obras;</w:t>
      </w:r>
    </w:p>
    <w:p w:rsidR="004F3260" w:rsidRPr="00463A4B" w:rsidRDefault="004F3260" w:rsidP="00194BE8">
      <w:pPr>
        <w:pStyle w:val="PargrafodaLista"/>
        <w:numPr>
          <w:ilvl w:val="0"/>
          <w:numId w:val="59"/>
        </w:numPr>
        <w:spacing w:before="280" w:after="280" w:line="240" w:lineRule="auto"/>
        <w:ind w:left="714" w:hanging="357"/>
        <w:contextualSpacing w:val="0"/>
        <w:rPr>
          <w:rFonts w:cs="Arial"/>
        </w:rPr>
      </w:pPr>
      <w:r w:rsidRPr="00463A4B">
        <w:rPr>
          <w:rFonts w:cs="Arial"/>
        </w:rPr>
        <w:t>Secretaria de Conservação e Serviços Públicos (SECONSER) – autorização para intervenção no sistema de iluminação pública e outras redes subterrâneas;</w:t>
      </w:r>
    </w:p>
    <w:p w:rsidR="004F3260" w:rsidRPr="00463A4B" w:rsidRDefault="004F3260" w:rsidP="00194BE8">
      <w:pPr>
        <w:pStyle w:val="PargrafodaLista"/>
        <w:numPr>
          <w:ilvl w:val="0"/>
          <w:numId w:val="59"/>
        </w:numPr>
        <w:spacing w:before="280" w:after="280" w:line="240" w:lineRule="auto"/>
        <w:ind w:left="714" w:hanging="357"/>
        <w:contextualSpacing w:val="0"/>
        <w:rPr>
          <w:rFonts w:cs="Arial"/>
        </w:rPr>
      </w:pPr>
      <w:r w:rsidRPr="00463A4B">
        <w:rPr>
          <w:rFonts w:cs="Arial"/>
        </w:rPr>
        <w:t>Secretaria Municipal de Obras e Infraestrutura (SMO) – autorização/nada opor para intervenção em redes subterrâneas;</w:t>
      </w:r>
    </w:p>
    <w:p w:rsidR="004F3260" w:rsidRPr="00463A4B" w:rsidRDefault="004F3260" w:rsidP="00194BE8">
      <w:pPr>
        <w:pStyle w:val="PargrafodaLista"/>
        <w:numPr>
          <w:ilvl w:val="0"/>
          <w:numId w:val="59"/>
        </w:numPr>
        <w:spacing w:before="280" w:after="280" w:line="240" w:lineRule="auto"/>
        <w:ind w:left="714" w:hanging="357"/>
        <w:contextualSpacing w:val="0"/>
        <w:rPr>
          <w:rFonts w:cs="Arial"/>
        </w:rPr>
      </w:pPr>
      <w:r w:rsidRPr="00463A4B">
        <w:rPr>
          <w:rFonts w:cs="Arial"/>
        </w:rPr>
        <w:t>Secretaria Municipal de Meio Ambiente, Recursos Hídricos e Sustentabilidade (SMARHS) – autorizações/licenças ambientais;</w:t>
      </w:r>
    </w:p>
    <w:p w:rsidR="004F3260" w:rsidRPr="00463A4B" w:rsidRDefault="004F3260" w:rsidP="00194BE8">
      <w:pPr>
        <w:pStyle w:val="PargrafodaLista"/>
        <w:numPr>
          <w:ilvl w:val="0"/>
          <w:numId w:val="59"/>
        </w:numPr>
        <w:spacing w:before="280" w:after="280" w:line="240" w:lineRule="auto"/>
        <w:ind w:left="714" w:hanging="357"/>
        <w:contextualSpacing w:val="0"/>
        <w:rPr>
          <w:rFonts w:cs="Arial"/>
        </w:rPr>
      </w:pPr>
      <w:r w:rsidRPr="00463A4B">
        <w:rPr>
          <w:rFonts w:cs="Arial"/>
        </w:rPr>
        <w:t>Niterói Transportes e Trânsito (NITTRANS) – autorização/licenças para replanejamento viário e mudanças de itinerários de linhas de transporte coletivo.</w:t>
      </w:r>
    </w:p>
    <w:p w:rsidR="004F3260" w:rsidRPr="00463A4B" w:rsidRDefault="004F3260" w:rsidP="00983DEC">
      <w:pPr>
        <w:pStyle w:val="Ttulo4"/>
      </w:pPr>
      <w:bookmarkStart w:id="150" w:name="_Toc446410211"/>
      <w:bookmarkStart w:id="151" w:name="_Toc438633058"/>
      <w:bookmarkStart w:id="152" w:name="_Toc449436445"/>
      <w:bookmarkStart w:id="153" w:name="_Toc450905276"/>
      <w:r w:rsidRPr="00463A4B">
        <w:t>Comunicação</w:t>
      </w:r>
      <w:bookmarkEnd w:id="150"/>
      <w:bookmarkEnd w:id="151"/>
      <w:bookmarkEnd w:id="152"/>
      <w:bookmarkEnd w:id="153"/>
    </w:p>
    <w:p w:rsidR="004F3260" w:rsidRPr="00463A4B" w:rsidRDefault="004F3260" w:rsidP="001C0F68">
      <w:pPr>
        <w:spacing w:before="280" w:after="280" w:line="240" w:lineRule="auto"/>
      </w:pPr>
      <w:r w:rsidRPr="00463A4B">
        <w:t>Corresponde à fase de comunicação social, onde serão executadas ações informativas com o propósito de orientar o cidadão local sobre as intervenções públicas na região, tempo de execução e demais orientações quanto ao eventual desvio de tráfego, mudanças nos itinerários de linhas de transportes coletivos, suspensão da distribuição de energia elétrica, entre outros impactos.</w:t>
      </w:r>
    </w:p>
    <w:p w:rsidR="004F3260" w:rsidRPr="00463A4B" w:rsidRDefault="004F3260" w:rsidP="001C0F68">
      <w:pPr>
        <w:spacing w:before="280" w:after="280" w:line="240" w:lineRule="auto"/>
      </w:pPr>
      <w:r w:rsidRPr="00463A4B">
        <w:lastRenderedPageBreak/>
        <w:t>As ações de comunicação deverão ser executadas com o auxílio de folhetos informativos a serem distribuídos nas residências e comércios locais, além de veiculação em linhas coletivas que sofrerão mudanças.</w:t>
      </w:r>
    </w:p>
    <w:p w:rsidR="004F3260" w:rsidRPr="00463A4B" w:rsidRDefault="004F3260" w:rsidP="00983DEC">
      <w:pPr>
        <w:pStyle w:val="Ttulo4"/>
      </w:pPr>
      <w:bookmarkStart w:id="154" w:name="_Toc446410212"/>
      <w:bookmarkStart w:id="155" w:name="_Toc438633059"/>
      <w:bookmarkStart w:id="156" w:name="_Toc449436446"/>
      <w:bookmarkStart w:id="157" w:name="_Toc450905277"/>
      <w:r w:rsidRPr="00463A4B">
        <w:t>Plano Ambiental da Obra (PAO)</w:t>
      </w:r>
      <w:bookmarkEnd w:id="154"/>
      <w:bookmarkEnd w:id="155"/>
      <w:bookmarkEnd w:id="156"/>
      <w:bookmarkEnd w:id="157"/>
    </w:p>
    <w:p w:rsidR="004F3260" w:rsidRPr="00463A4B" w:rsidRDefault="004F3260" w:rsidP="001C0F68">
      <w:pPr>
        <w:spacing w:before="280" w:after="280" w:line="240" w:lineRule="auto"/>
        <w:rPr>
          <w:rFonts w:cs="Arial"/>
        </w:rPr>
      </w:pPr>
      <w:r w:rsidRPr="00463A4B">
        <w:rPr>
          <w:rFonts w:cs="Arial"/>
        </w:rPr>
        <w:t>Corresponde ao planejamento das ações ambientais a serem adotadas de forma a minimizar os impactos das obras sobre o ambiente local.</w:t>
      </w:r>
    </w:p>
    <w:p w:rsidR="004F3260" w:rsidRPr="00463A4B" w:rsidRDefault="004F3260" w:rsidP="001C0F68">
      <w:pPr>
        <w:spacing w:before="280" w:after="280" w:line="240" w:lineRule="auto"/>
        <w:rPr>
          <w:rFonts w:cs="Arial"/>
        </w:rPr>
      </w:pPr>
      <w:r w:rsidRPr="00463A4B">
        <w:rPr>
          <w:rFonts w:cs="Arial"/>
        </w:rPr>
        <w:t>Para cada impacto a seguir listado caberá uma ação de mitigação:</w:t>
      </w:r>
    </w:p>
    <w:p w:rsidR="004F3260" w:rsidRPr="00463A4B" w:rsidRDefault="004F3260" w:rsidP="00194BE8">
      <w:pPr>
        <w:pStyle w:val="PargrafodaLista"/>
        <w:numPr>
          <w:ilvl w:val="0"/>
          <w:numId w:val="60"/>
        </w:numPr>
        <w:spacing w:before="280" w:after="280" w:line="240" w:lineRule="auto"/>
        <w:ind w:left="714" w:hanging="357"/>
        <w:rPr>
          <w:rFonts w:cs="Arial"/>
        </w:rPr>
      </w:pPr>
      <w:r w:rsidRPr="00463A4B">
        <w:rPr>
          <w:rFonts w:cs="Arial"/>
        </w:rPr>
        <w:t>Emissão de ruídos;</w:t>
      </w:r>
    </w:p>
    <w:p w:rsidR="004F3260" w:rsidRPr="00463A4B" w:rsidRDefault="004F3260" w:rsidP="00194BE8">
      <w:pPr>
        <w:pStyle w:val="PargrafodaLista"/>
        <w:numPr>
          <w:ilvl w:val="0"/>
          <w:numId w:val="60"/>
        </w:numPr>
        <w:spacing w:before="280" w:after="280" w:line="240" w:lineRule="auto"/>
        <w:ind w:left="714" w:hanging="357"/>
        <w:rPr>
          <w:rFonts w:cs="Arial"/>
        </w:rPr>
      </w:pPr>
      <w:r w:rsidRPr="00463A4B">
        <w:rPr>
          <w:rFonts w:cs="Arial"/>
        </w:rPr>
        <w:t>Dispersão de materiais particulados;</w:t>
      </w:r>
    </w:p>
    <w:p w:rsidR="004F3260" w:rsidRPr="00463A4B" w:rsidRDefault="004F3260" w:rsidP="00194BE8">
      <w:pPr>
        <w:pStyle w:val="PargrafodaLista"/>
        <w:numPr>
          <w:ilvl w:val="0"/>
          <w:numId w:val="60"/>
        </w:numPr>
        <w:spacing w:before="280" w:after="280" w:line="240" w:lineRule="auto"/>
        <w:ind w:left="714" w:hanging="357"/>
        <w:rPr>
          <w:rFonts w:cs="Arial"/>
        </w:rPr>
      </w:pPr>
      <w:r w:rsidRPr="00463A4B">
        <w:rPr>
          <w:rFonts w:cs="Arial"/>
        </w:rPr>
        <w:t>Geração de resíduos;</w:t>
      </w:r>
    </w:p>
    <w:p w:rsidR="004F3260" w:rsidRPr="00463A4B" w:rsidRDefault="004F3260" w:rsidP="00194BE8">
      <w:pPr>
        <w:pStyle w:val="PargrafodaLista"/>
        <w:numPr>
          <w:ilvl w:val="0"/>
          <w:numId w:val="60"/>
        </w:numPr>
        <w:spacing w:before="280" w:after="280" w:line="240" w:lineRule="auto"/>
        <w:ind w:left="714" w:hanging="357"/>
        <w:rPr>
          <w:rFonts w:cs="Arial"/>
        </w:rPr>
      </w:pPr>
      <w:r w:rsidRPr="00463A4B">
        <w:rPr>
          <w:rFonts w:cs="Arial"/>
        </w:rPr>
        <w:t>Tráfego de máquinas e equipamentos;</w:t>
      </w:r>
    </w:p>
    <w:p w:rsidR="004F3260" w:rsidRPr="00463A4B" w:rsidRDefault="004F3260" w:rsidP="00194BE8">
      <w:pPr>
        <w:pStyle w:val="PargrafodaLista"/>
        <w:numPr>
          <w:ilvl w:val="0"/>
          <w:numId w:val="60"/>
        </w:numPr>
        <w:spacing w:before="280" w:after="280" w:line="240" w:lineRule="auto"/>
        <w:ind w:left="714" w:hanging="357"/>
        <w:rPr>
          <w:rFonts w:cs="Arial"/>
        </w:rPr>
      </w:pPr>
      <w:r w:rsidRPr="00463A4B">
        <w:rPr>
          <w:rFonts w:cs="Arial"/>
        </w:rPr>
        <w:t>Vazamentos de óleos combustíveis;</w:t>
      </w:r>
    </w:p>
    <w:p w:rsidR="004F3260" w:rsidRPr="00463A4B" w:rsidRDefault="004F3260" w:rsidP="00194BE8">
      <w:pPr>
        <w:pStyle w:val="PargrafodaLista"/>
        <w:numPr>
          <w:ilvl w:val="0"/>
          <w:numId w:val="60"/>
        </w:numPr>
        <w:spacing w:before="280" w:after="280" w:line="240" w:lineRule="auto"/>
        <w:ind w:left="714" w:hanging="357"/>
        <w:rPr>
          <w:rFonts w:cs="Arial"/>
        </w:rPr>
      </w:pPr>
      <w:r w:rsidRPr="00463A4B">
        <w:rPr>
          <w:rFonts w:cs="Arial"/>
        </w:rPr>
        <w:t>Movimentação diária de operários.</w:t>
      </w:r>
    </w:p>
    <w:p w:rsidR="004F3260" w:rsidRPr="00463A4B" w:rsidRDefault="004F3260" w:rsidP="001C0F68">
      <w:pPr>
        <w:spacing w:before="280" w:after="280" w:line="240" w:lineRule="auto"/>
      </w:pPr>
      <w:r w:rsidRPr="00463A4B">
        <w:t>O Plano Ambiental da Obra (PAO) a ser elaborado pela empresa responsável pela execução deverá se orientar no Plano de Gestão Ambiental (PGA) do PRODUIS, documento este de referência para elaboração do PAO.</w:t>
      </w:r>
    </w:p>
    <w:p w:rsidR="004F3260" w:rsidRPr="00463A4B" w:rsidRDefault="004F3260" w:rsidP="00983DEC">
      <w:pPr>
        <w:pStyle w:val="Ttulo4"/>
      </w:pPr>
      <w:bookmarkStart w:id="158" w:name="_Toc446410213"/>
      <w:bookmarkStart w:id="159" w:name="_Toc438633060"/>
      <w:bookmarkStart w:id="160" w:name="_Toc449436447"/>
      <w:bookmarkStart w:id="161" w:name="_Toc450905278"/>
      <w:r w:rsidRPr="00463A4B">
        <w:t>Ações de Emergência e Contingência</w:t>
      </w:r>
      <w:bookmarkEnd w:id="158"/>
      <w:bookmarkEnd w:id="159"/>
      <w:bookmarkEnd w:id="160"/>
      <w:bookmarkEnd w:id="161"/>
    </w:p>
    <w:p w:rsidR="004F3260" w:rsidRPr="00463A4B" w:rsidRDefault="004F3260" w:rsidP="001C0F68">
      <w:pPr>
        <w:spacing w:before="280" w:after="280" w:line="240" w:lineRule="auto"/>
      </w:pPr>
      <w:r w:rsidRPr="00463A4B">
        <w:t>Consiste no esquema emergencial que a empresa responsável pelas obras irá adotar no caso de eventos adversos, como, por exemplo, chuvas intensas durante as obras, enxurradas, deslizamentos de terra, entre outros.</w:t>
      </w:r>
    </w:p>
    <w:p w:rsidR="004F3260" w:rsidRPr="00463A4B" w:rsidRDefault="004F3260" w:rsidP="00983DEC">
      <w:pPr>
        <w:pStyle w:val="Ttulo4"/>
      </w:pPr>
      <w:bookmarkStart w:id="162" w:name="_Toc446410214"/>
      <w:bookmarkStart w:id="163" w:name="_Toc438633061"/>
      <w:bookmarkStart w:id="164" w:name="_Toc449436448"/>
      <w:bookmarkStart w:id="165" w:name="_Toc450905279"/>
      <w:r w:rsidRPr="00463A4B">
        <w:t>Gerenciamento de resíduos</w:t>
      </w:r>
      <w:bookmarkEnd w:id="162"/>
      <w:bookmarkEnd w:id="163"/>
      <w:bookmarkEnd w:id="164"/>
      <w:bookmarkEnd w:id="165"/>
    </w:p>
    <w:p w:rsidR="004F3260" w:rsidRPr="00463A4B" w:rsidRDefault="004F3260" w:rsidP="001C0F68">
      <w:pPr>
        <w:spacing w:before="280" w:after="280" w:line="240" w:lineRule="auto"/>
        <w:rPr>
          <w:rFonts w:cs="Arial"/>
        </w:rPr>
      </w:pPr>
      <w:r w:rsidRPr="00463A4B">
        <w:rPr>
          <w:rFonts w:cs="Arial"/>
        </w:rPr>
        <w:t>Os resíduos sólidos da construção civil deverão receber tratamento/beneficiamento e destino final segundo preconizado na Resolução nº 307, de 5 de julho de 2002, do Conselho Nacional de Meio Ambiente, onde deverá ser elaborado um Plano de Gestão de Resíduos da Construção Civil (PGRCC) a ser entregue à fiscalização, devendo ser desenvolvido pela empresa responsável pela execução das obras e em consonância com a referida resolução, com o Plano Municipal de Gestão Integrada de Resíduos Sólidos (caso o município de Niterói o possua) e com o Plano de Gestão Ambiental do PRODUIS.</w:t>
      </w:r>
    </w:p>
    <w:p w:rsidR="004F3260" w:rsidRPr="00463A4B" w:rsidRDefault="004F3260" w:rsidP="001C0F68">
      <w:pPr>
        <w:spacing w:before="280" w:after="280" w:line="240" w:lineRule="auto"/>
        <w:rPr>
          <w:rFonts w:cs="Arial"/>
        </w:rPr>
      </w:pPr>
      <w:r w:rsidRPr="00463A4B">
        <w:rPr>
          <w:rFonts w:cs="Arial"/>
        </w:rPr>
        <w:t>Atualmente os resíduos inertes podem ser encaminhados para uma célula licenciada e específica no Aterro de Morro do Céu, contíguo à Comunidade São José, em roteiros que podem ser observados na figura a seguir:</w:t>
      </w:r>
    </w:p>
    <w:p w:rsidR="004F3260" w:rsidRPr="00463A4B" w:rsidRDefault="004F3260" w:rsidP="001C0F68">
      <w:pPr>
        <w:spacing w:before="280" w:after="280" w:line="240" w:lineRule="auto"/>
        <w:rPr>
          <w:rFonts w:cs="Arial"/>
        </w:rPr>
      </w:pPr>
    </w:p>
    <w:p w:rsidR="004F3260" w:rsidRPr="00463A4B" w:rsidRDefault="004F3260" w:rsidP="001C0F68">
      <w:pPr>
        <w:spacing w:before="280" w:after="280" w:line="240" w:lineRule="auto"/>
        <w:jc w:val="left"/>
        <w:rPr>
          <w:rFonts w:cs="Arial"/>
        </w:rPr>
        <w:sectPr w:rsidR="004F3260" w:rsidRPr="00463A4B" w:rsidSect="0090380E">
          <w:pgSz w:w="11906" w:h="16838"/>
          <w:pgMar w:top="1985" w:right="1418" w:bottom="1418" w:left="1701" w:header="709" w:footer="709" w:gutter="0"/>
          <w:cols w:space="720"/>
        </w:sectPr>
      </w:pPr>
    </w:p>
    <w:p w:rsidR="004F3260" w:rsidRPr="00463A4B" w:rsidRDefault="004F3260" w:rsidP="001C0F68">
      <w:pPr>
        <w:keepNext/>
        <w:spacing w:before="280" w:after="280" w:line="240" w:lineRule="auto"/>
        <w:jc w:val="center"/>
        <w:rPr>
          <w:sz w:val="20"/>
        </w:rPr>
      </w:pPr>
      <w:r w:rsidRPr="00463A4B">
        <w:rPr>
          <w:rFonts w:cs="Arial"/>
          <w:noProof/>
          <w:sz w:val="20"/>
          <w:bdr w:val="single" w:sz="12" w:space="0" w:color="000080" w:shadow="1"/>
          <w:lang w:eastAsia="pt-BR"/>
        </w:rPr>
        <w:lastRenderedPageBreak/>
        <w:drawing>
          <wp:inline distT="0" distB="0" distL="0" distR="0">
            <wp:extent cx="6706882" cy="4819014"/>
            <wp:effectExtent l="19050" t="0" r="0" b="0"/>
            <wp:docPr id="48" name="Imagem 9" descr="img8_residu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9" descr="img8_residuos.jpg"/>
                    <pic:cNvPicPr>
                      <a:picLocks noChangeAspect="1" noChangeArrowheads="1"/>
                    </pic:cNvPicPr>
                  </pic:nvPicPr>
                  <pic:blipFill>
                    <a:blip r:embed="rId79" cstate="print"/>
                    <a:srcRect l="21159" t="16534" r="30144" b="27756"/>
                    <a:stretch>
                      <a:fillRect/>
                    </a:stretch>
                  </pic:blipFill>
                  <pic:spPr bwMode="auto">
                    <a:xfrm>
                      <a:off x="0" y="0"/>
                      <a:ext cx="6706610" cy="4818819"/>
                    </a:xfrm>
                    <a:prstGeom prst="rect">
                      <a:avLst/>
                    </a:prstGeom>
                    <a:noFill/>
                    <a:ln w="9525">
                      <a:noFill/>
                      <a:miter lim="800000"/>
                      <a:headEnd/>
                      <a:tailEnd/>
                    </a:ln>
                  </pic:spPr>
                </pic:pic>
              </a:graphicData>
            </a:graphic>
          </wp:inline>
        </w:drawing>
      </w:r>
    </w:p>
    <w:p w:rsidR="004F3260" w:rsidRPr="00194BE8" w:rsidRDefault="004F3260" w:rsidP="00194BE8">
      <w:pPr>
        <w:pStyle w:val="LegendaFigura"/>
        <w:spacing w:after="40"/>
        <w:rPr>
          <w:sz w:val="20"/>
          <w:szCs w:val="20"/>
        </w:rPr>
      </w:pPr>
      <w:bookmarkStart w:id="166" w:name="_Toc446410275"/>
      <w:bookmarkStart w:id="167" w:name="_Toc449436575"/>
      <w:bookmarkStart w:id="168" w:name="_Toc450902727"/>
      <w:r w:rsidRPr="00194BE8">
        <w:rPr>
          <w:sz w:val="20"/>
          <w:szCs w:val="20"/>
        </w:rPr>
        <w:t xml:space="preserve">Figura </w:t>
      </w:r>
      <w:r w:rsidR="00CF5665" w:rsidRPr="00194BE8">
        <w:rPr>
          <w:sz w:val="20"/>
          <w:szCs w:val="20"/>
        </w:rPr>
        <w:fldChar w:fldCharType="begin"/>
      </w:r>
      <w:r w:rsidRPr="00194BE8">
        <w:rPr>
          <w:sz w:val="20"/>
          <w:szCs w:val="20"/>
        </w:rPr>
        <w:instrText xml:space="preserve"> STYLEREF 3 \s </w:instrText>
      </w:r>
      <w:r w:rsidR="00CF5665" w:rsidRPr="00194BE8">
        <w:rPr>
          <w:sz w:val="20"/>
          <w:szCs w:val="20"/>
        </w:rPr>
        <w:fldChar w:fldCharType="separate"/>
      </w:r>
      <w:r w:rsidR="001C0F68" w:rsidRPr="00194BE8">
        <w:rPr>
          <w:sz w:val="20"/>
          <w:szCs w:val="20"/>
        </w:rPr>
        <w:t>4.3.1</w:t>
      </w:r>
      <w:r w:rsidR="00CF5665" w:rsidRPr="00194BE8">
        <w:rPr>
          <w:sz w:val="20"/>
          <w:szCs w:val="20"/>
        </w:rPr>
        <w:fldChar w:fldCharType="end"/>
      </w:r>
      <w:r w:rsidRPr="00194BE8">
        <w:rPr>
          <w:sz w:val="20"/>
          <w:szCs w:val="20"/>
        </w:rPr>
        <w:noBreakHyphen/>
      </w:r>
      <w:r w:rsidR="00CF5665" w:rsidRPr="00194BE8">
        <w:rPr>
          <w:sz w:val="20"/>
          <w:szCs w:val="20"/>
        </w:rPr>
        <w:fldChar w:fldCharType="begin"/>
      </w:r>
      <w:r w:rsidRPr="00194BE8">
        <w:rPr>
          <w:sz w:val="20"/>
          <w:szCs w:val="20"/>
        </w:rPr>
        <w:instrText xml:space="preserve"> SEQ Figura \* ARABIC \s 3 </w:instrText>
      </w:r>
      <w:r w:rsidR="00CF5665" w:rsidRPr="00194BE8">
        <w:rPr>
          <w:sz w:val="20"/>
          <w:szCs w:val="20"/>
        </w:rPr>
        <w:fldChar w:fldCharType="separate"/>
      </w:r>
      <w:r w:rsidR="001C0F68" w:rsidRPr="00194BE8">
        <w:rPr>
          <w:sz w:val="20"/>
          <w:szCs w:val="20"/>
        </w:rPr>
        <w:t>1</w:t>
      </w:r>
      <w:r w:rsidR="00CF5665" w:rsidRPr="00194BE8">
        <w:rPr>
          <w:sz w:val="20"/>
          <w:szCs w:val="20"/>
        </w:rPr>
        <w:fldChar w:fldCharType="end"/>
      </w:r>
      <w:bookmarkStart w:id="169" w:name="_Toc438633211"/>
      <w:r w:rsidRPr="00194BE8">
        <w:rPr>
          <w:sz w:val="20"/>
          <w:szCs w:val="20"/>
        </w:rPr>
        <w:t>: Rotas de transporte de resíduos</w:t>
      </w:r>
      <w:bookmarkEnd w:id="166"/>
      <w:bookmarkEnd w:id="167"/>
      <w:bookmarkEnd w:id="168"/>
      <w:bookmarkEnd w:id="169"/>
    </w:p>
    <w:p w:rsidR="004F3260" w:rsidRPr="00463A4B" w:rsidRDefault="004F3260" w:rsidP="001C0F68">
      <w:pPr>
        <w:spacing w:before="280" w:after="280" w:line="240" w:lineRule="auto"/>
        <w:jc w:val="left"/>
        <w:rPr>
          <w:rFonts w:cs="Arial"/>
        </w:rPr>
        <w:sectPr w:rsidR="004F3260" w:rsidRPr="00463A4B">
          <w:pgSz w:w="16838" w:h="11906" w:orient="landscape"/>
          <w:pgMar w:top="1701" w:right="1417" w:bottom="1701" w:left="1417" w:header="708" w:footer="708" w:gutter="0"/>
          <w:cols w:space="720"/>
        </w:sectPr>
      </w:pPr>
    </w:p>
    <w:p w:rsidR="004F3260" w:rsidRPr="00463A4B" w:rsidRDefault="004F3260" w:rsidP="00983DEC">
      <w:pPr>
        <w:pStyle w:val="Ttulo3"/>
      </w:pPr>
      <w:bookmarkStart w:id="170" w:name="_Toc446410215"/>
      <w:bookmarkStart w:id="171" w:name="_Toc438633062"/>
      <w:bookmarkStart w:id="172" w:name="_Toc449436449"/>
      <w:bookmarkStart w:id="173" w:name="_Toc450905280"/>
      <w:r w:rsidRPr="00463A4B">
        <w:lastRenderedPageBreak/>
        <w:t>Etapa 2 – Infraestrutura de Execução</w:t>
      </w:r>
      <w:bookmarkEnd w:id="170"/>
      <w:bookmarkEnd w:id="171"/>
      <w:bookmarkEnd w:id="172"/>
      <w:bookmarkEnd w:id="173"/>
    </w:p>
    <w:p w:rsidR="004F3260" w:rsidRPr="00463A4B" w:rsidRDefault="004F3260" w:rsidP="00983DEC">
      <w:pPr>
        <w:pStyle w:val="Ttulo4"/>
      </w:pPr>
      <w:bookmarkStart w:id="174" w:name="_Toc446410216"/>
      <w:bookmarkStart w:id="175" w:name="_Toc438633063"/>
      <w:bookmarkStart w:id="176" w:name="_Toc449436450"/>
      <w:bookmarkStart w:id="177" w:name="_Toc450905281"/>
      <w:r w:rsidRPr="00463A4B">
        <w:t>Canteiro de Obras</w:t>
      </w:r>
      <w:bookmarkEnd w:id="174"/>
      <w:bookmarkEnd w:id="175"/>
      <w:bookmarkEnd w:id="176"/>
      <w:bookmarkEnd w:id="177"/>
    </w:p>
    <w:p w:rsidR="004F3260" w:rsidRPr="00463A4B" w:rsidRDefault="004F3260" w:rsidP="001C0F68">
      <w:pPr>
        <w:spacing w:before="280" w:after="280" w:line="240" w:lineRule="auto"/>
        <w:rPr>
          <w:rFonts w:cs="Arial"/>
        </w:rPr>
      </w:pPr>
      <w:r w:rsidRPr="00463A4B">
        <w:rPr>
          <w:rFonts w:cs="Arial"/>
        </w:rPr>
        <w:t xml:space="preserve">Corresponde à instalação da obra, que inclui toda a estrutura para apoio aos operários, guarda de materiais, </w:t>
      </w:r>
      <w:proofErr w:type="spellStart"/>
      <w:r w:rsidRPr="00463A4B">
        <w:rPr>
          <w:rFonts w:cs="Arial"/>
        </w:rPr>
        <w:t>parqueamento</w:t>
      </w:r>
      <w:proofErr w:type="spellEnd"/>
      <w:r w:rsidRPr="00463A4B">
        <w:rPr>
          <w:rFonts w:cs="Arial"/>
        </w:rPr>
        <w:t xml:space="preserve"> de máquinas e equipamentos, administração da obra e atendimento ao público.</w:t>
      </w:r>
    </w:p>
    <w:p w:rsidR="004F3260" w:rsidRPr="00463A4B" w:rsidRDefault="004F3260" w:rsidP="001C0F68">
      <w:pPr>
        <w:spacing w:before="280" w:after="280" w:line="240" w:lineRule="auto"/>
        <w:rPr>
          <w:rFonts w:cs="Arial"/>
        </w:rPr>
      </w:pPr>
      <w:r w:rsidRPr="00463A4B">
        <w:rPr>
          <w:rFonts w:cs="Arial"/>
        </w:rPr>
        <w:t>O canteiro de obras poderá ser instalado na própria área de execução da quadra poliesportiva, cujo terreno deverá sofrer as seguintes ações de preparação:</w:t>
      </w:r>
    </w:p>
    <w:p w:rsidR="004F3260" w:rsidRPr="00463A4B" w:rsidRDefault="004F3260" w:rsidP="001C0F68">
      <w:pPr>
        <w:pStyle w:val="PargrafodaLista"/>
        <w:numPr>
          <w:ilvl w:val="0"/>
          <w:numId w:val="61"/>
        </w:numPr>
        <w:spacing w:before="280" w:after="280" w:line="240" w:lineRule="auto"/>
        <w:rPr>
          <w:rFonts w:cs="Arial"/>
        </w:rPr>
      </w:pPr>
      <w:r w:rsidRPr="00463A4B">
        <w:rPr>
          <w:rFonts w:cs="Arial"/>
        </w:rPr>
        <w:t>Demolição das edificações existentes;</w:t>
      </w:r>
    </w:p>
    <w:p w:rsidR="004F3260" w:rsidRPr="00463A4B" w:rsidRDefault="004F3260" w:rsidP="001C0F68">
      <w:pPr>
        <w:pStyle w:val="PargrafodaLista"/>
        <w:numPr>
          <w:ilvl w:val="0"/>
          <w:numId w:val="61"/>
        </w:numPr>
        <w:spacing w:before="280" w:after="280" w:line="240" w:lineRule="auto"/>
        <w:rPr>
          <w:rFonts w:cs="Arial"/>
        </w:rPr>
      </w:pPr>
      <w:r w:rsidRPr="00463A4B">
        <w:rPr>
          <w:rFonts w:cs="Arial"/>
        </w:rPr>
        <w:t>Limpeza da área;</w:t>
      </w:r>
    </w:p>
    <w:p w:rsidR="004F3260" w:rsidRPr="00463A4B" w:rsidRDefault="004F3260" w:rsidP="001C0F68">
      <w:pPr>
        <w:pStyle w:val="PargrafodaLista"/>
        <w:numPr>
          <w:ilvl w:val="0"/>
          <w:numId w:val="61"/>
        </w:numPr>
        <w:spacing w:before="280" w:after="280" w:line="240" w:lineRule="auto"/>
        <w:rPr>
          <w:rFonts w:cs="Arial"/>
        </w:rPr>
      </w:pPr>
      <w:r w:rsidRPr="00463A4B">
        <w:rPr>
          <w:rFonts w:cs="Arial"/>
        </w:rPr>
        <w:t>Isolamento;</w:t>
      </w:r>
    </w:p>
    <w:p w:rsidR="004F3260" w:rsidRPr="00463A4B" w:rsidRDefault="004F3260" w:rsidP="001C0F68">
      <w:pPr>
        <w:pStyle w:val="PargrafodaLista"/>
        <w:numPr>
          <w:ilvl w:val="0"/>
          <w:numId w:val="61"/>
        </w:numPr>
        <w:spacing w:before="280" w:after="280" w:line="240" w:lineRule="auto"/>
        <w:rPr>
          <w:rFonts w:cs="Arial"/>
        </w:rPr>
      </w:pPr>
      <w:r w:rsidRPr="00463A4B">
        <w:rPr>
          <w:rFonts w:cs="Arial"/>
        </w:rPr>
        <w:t>Implantação de sinalização indicativa de entrada e saída de veículos, máquinas e equipamentos;</w:t>
      </w:r>
    </w:p>
    <w:p w:rsidR="004F3260" w:rsidRPr="00463A4B" w:rsidRDefault="004F3260" w:rsidP="001C0F68">
      <w:pPr>
        <w:pStyle w:val="PargrafodaLista"/>
        <w:numPr>
          <w:ilvl w:val="0"/>
          <w:numId w:val="61"/>
        </w:numPr>
        <w:spacing w:before="280" w:after="280" w:line="240" w:lineRule="auto"/>
        <w:rPr>
          <w:rFonts w:cs="Arial"/>
        </w:rPr>
      </w:pPr>
      <w:r w:rsidRPr="00463A4B">
        <w:rPr>
          <w:rFonts w:cs="Arial"/>
        </w:rPr>
        <w:t>Implantação de placa de obra;</w:t>
      </w:r>
    </w:p>
    <w:p w:rsidR="004F3260" w:rsidRPr="00463A4B" w:rsidRDefault="004F3260" w:rsidP="001C0F68">
      <w:pPr>
        <w:pStyle w:val="PargrafodaLista"/>
        <w:numPr>
          <w:ilvl w:val="0"/>
          <w:numId w:val="61"/>
        </w:numPr>
        <w:spacing w:before="280" w:after="280" w:line="240" w:lineRule="auto"/>
        <w:rPr>
          <w:rFonts w:cs="Arial"/>
        </w:rPr>
      </w:pPr>
      <w:r w:rsidRPr="00463A4B">
        <w:rPr>
          <w:rFonts w:cs="Arial"/>
        </w:rPr>
        <w:t>Implantação de fossa e filtro anaeróbio para tratamento dos efluentes sanitários, para lançamento na rede existente;</w:t>
      </w:r>
    </w:p>
    <w:p w:rsidR="004F3260" w:rsidRPr="00463A4B" w:rsidRDefault="004F3260" w:rsidP="001C0F68">
      <w:pPr>
        <w:pStyle w:val="PargrafodaLista"/>
        <w:numPr>
          <w:ilvl w:val="0"/>
          <w:numId w:val="61"/>
        </w:numPr>
        <w:spacing w:before="280" w:after="280" w:line="240" w:lineRule="auto"/>
        <w:rPr>
          <w:rFonts w:cs="Arial"/>
        </w:rPr>
      </w:pPr>
      <w:r w:rsidRPr="00463A4B">
        <w:rPr>
          <w:rFonts w:cs="Arial"/>
        </w:rPr>
        <w:t>Eletrificação da área;</w:t>
      </w:r>
    </w:p>
    <w:p w:rsidR="004F3260" w:rsidRPr="00463A4B" w:rsidRDefault="004F3260" w:rsidP="001C0F68">
      <w:pPr>
        <w:pStyle w:val="PargrafodaLista"/>
        <w:numPr>
          <w:ilvl w:val="0"/>
          <w:numId w:val="61"/>
        </w:numPr>
        <w:spacing w:before="280" w:after="280" w:line="240" w:lineRule="auto"/>
        <w:rPr>
          <w:rFonts w:cs="Arial"/>
        </w:rPr>
      </w:pPr>
      <w:r w:rsidRPr="00463A4B">
        <w:rPr>
          <w:rFonts w:cs="Arial"/>
        </w:rPr>
        <w:t>Implantação de áreas de apoio.</w:t>
      </w:r>
    </w:p>
    <w:p w:rsidR="004F3260" w:rsidRPr="00463A4B" w:rsidRDefault="004F3260" w:rsidP="001C0F68">
      <w:pPr>
        <w:spacing w:before="280" w:after="280" w:line="240" w:lineRule="auto"/>
        <w:rPr>
          <w:rFonts w:cs="Arial"/>
        </w:rPr>
      </w:pPr>
      <w:r w:rsidRPr="00463A4B">
        <w:rPr>
          <w:rFonts w:cs="Arial"/>
        </w:rPr>
        <w:t xml:space="preserve">A empresa responsável pela execução das obras definirá qual o melhor método construtivo para execução das áreas de </w:t>
      </w:r>
      <w:proofErr w:type="gramStart"/>
      <w:r w:rsidRPr="00463A4B">
        <w:rPr>
          <w:rFonts w:cs="Arial"/>
        </w:rPr>
        <w:t>apoio(</w:t>
      </w:r>
      <w:proofErr w:type="gramEnd"/>
      <w:r w:rsidRPr="00463A4B">
        <w:rPr>
          <w:rFonts w:cs="Arial"/>
        </w:rPr>
        <w:t>alvenaria, madeira, contêiner, etc.).</w:t>
      </w:r>
    </w:p>
    <w:p w:rsidR="004F3260" w:rsidRPr="00463A4B" w:rsidRDefault="004F3260" w:rsidP="00983DEC">
      <w:pPr>
        <w:pStyle w:val="Ttulo4"/>
      </w:pPr>
      <w:bookmarkStart w:id="178" w:name="_Toc446410217"/>
      <w:bookmarkStart w:id="179" w:name="_Toc438633064"/>
      <w:bookmarkStart w:id="180" w:name="_Toc449436451"/>
      <w:bookmarkStart w:id="181" w:name="_Toc450905282"/>
      <w:r w:rsidRPr="00463A4B">
        <w:t>Frentes Iniciais de Serviço</w:t>
      </w:r>
      <w:bookmarkEnd w:id="178"/>
      <w:bookmarkEnd w:id="179"/>
      <w:bookmarkEnd w:id="180"/>
      <w:bookmarkEnd w:id="181"/>
    </w:p>
    <w:p w:rsidR="004F3260" w:rsidRPr="00463A4B" w:rsidRDefault="004F3260" w:rsidP="001C0F68">
      <w:pPr>
        <w:spacing w:before="280" w:after="280" w:line="240" w:lineRule="auto"/>
      </w:pPr>
      <w:r w:rsidRPr="00463A4B">
        <w:t>As obras a serem empreendidas promoverão duas grandes categorias de impacto:</w:t>
      </w:r>
    </w:p>
    <w:p w:rsidR="004F3260" w:rsidRPr="00463A4B" w:rsidRDefault="004F3260" w:rsidP="001C0F68">
      <w:pPr>
        <w:pStyle w:val="PargrafodaLista"/>
        <w:numPr>
          <w:ilvl w:val="0"/>
          <w:numId w:val="62"/>
        </w:numPr>
        <w:spacing w:before="280" w:after="280" w:line="240" w:lineRule="auto"/>
      </w:pPr>
      <w:r w:rsidRPr="00463A4B">
        <w:t>Impacto sobre a qualidade de vida do cidadão</w:t>
      </w:r>
    </w:p>
    <w:p w:rsidR="004F3260" w:rsidRPr="00463A4B" w:rsidRDefault="004F3260" w:rsidP="001C0F68">
      <w:pPr>
        <w:pStyle w:val="PargrafodaLista"/>
        <w:numPr>
          <w:ilvl w:val="0"/>
          <w:numId w:val="62"/>
        </w:numPr>
        <w:spacing w:before="280" w:after="280" w:line="240" w:lineRule="auto"/>
      </w:pPr>
      <w:r w:rsidRPr="00463A4B">
        <w:t>Impacto sobre a rotina diária do cidadão.</w:t>
      </w:r>
    </w:p>
    <w:p w:rsidR="004F3260" w:rsidRPr="00463A4B" w:rsidRDefault="004F3260" w:rsidP="001C0F68">
      <w:pPr>
        <w:spacing w:before="280" w:after="280" w:line="240" w:lineRule="auto"/>
      </w:pPr>
      <w:r w:rsidRPr="00463A4B">
        <w:t>No que se refere à qualidade de vida do cidadão, a emissão de materiais particulados e a propagação de ruídos são os principais impactos que obras desta natureza irão promover. Já no que se refere à rotina dos cidadãos, a eventual obstrução de tráfego, com possível desvio de roteiros de transporte público, é o principal impacto potencial de ocorrência.</w:t>
      </w:r>
    </w:p>
    <w:p w:rsidR="004F3260" w:rsidRPr="00463A4B" w:rsidRDefault="004F3260" w:rsidP="001C0F68">
      <w:pPr>
        <w:spacing w:before="280" w:after="280" w:line="240" w:lineRule="auto"/>
      </w:pPr>
      <w:r w:rsidRPr="00463A4B">
        <w:t>Logo, de forma a minimizar tais impactos potencias, recomenda-se a execução das obras em 3 (três) frentes de serviço:</w:t>
      </w:r>
    </w:p>
    <w:p w:rsidR="004F3260" w:rsidRPr="00463A4B" w:rsidRDefault="004F3260" w:rsidP="001C0F68">
      <w:pPr>
        <w:spacing w:before="280" w:after="280" w:line="240" w:lineRule="auto"/>
        <w:rPr>
          <w:rFonts w:cs="Arial"/>
          <w:b/>
          <w:i/>
        </w:rPr>
      </w:pPr>
      <w:r w:rsidRPr="00463A4B">
        <w:rPr>
          <w:rFonts w:cs="Arial"/>
          <w:b/>
          <w:i/>
        </w:rPr>
        <w:t>FRENTE 1 – Isolamento e Preparação da área</w:t>
      </w:r>
    </w:p>
    <w:p w:rsidR="004F3260" w:rsidRPr="00463A4B" w:rsidRDefault="004F3260" w:rsidP="001C0F68">
      <w:pPr>
        <w:spacing w:before="280" w:after="280" w:line="240" w:lineRule="auto"/>
        <w:rPr>
          <w:rFonts w:cs="Arial"/>
          <w:b/>
          <w:i/>
        </w:rPr>
      </w:pPr>
      <w:r w:rsidRPr="00463A4B">
        <w:rPr>
          <w:rFonts w:cs="Arial"/>
          <w:b/>
          <w:i/>
        </w:rPr>
        <w:t>FRENTE 2 – Terraplenagem</w:t>
      </w:r>
    </w:p>
    <w:p w:rsidR="004F3260" w:rsidRPr="00463A4B" w:rsidRDefault="004F3260" w:rsidP="001C0F68">
      <w:pPr>
        <w:spacing w:before="280" w:after="280" w:line="240" w:lineRule="auto"/>
        <w:rPr>
          <w:rFonts w:cs="Arial"/>
          <w:b/>
          <w:i/>
        </w:rPr>
      </w:pPr>
      <w:r w:rsidRPr="00463A4B">
        <w:rPr>
          <w:rFonts w:cs="Arial"/>
          <w:b/>
          <w:i/>
        </w:rPr>
        <w:lastRenderedPageBreak/>
        <w:t>FRENTE 3 – Urbanização e infraestrutura</w:t>
      </w:r>
    </w:p>
    <w:p w:rsidR="004F3260" w:rsidRPr="00463A4B" w:rsidRDefault="004F3260" w:rsidP="00983DEC">
      <w:pPr>
        <w:pStyle w:val="Ttulo4"/>
      </w:pPr>
      <w:bookmarkStart w:id="182" w:name="_Toc446410218"/>
      <w:bookmarkStart w:id="183" w:name="_Toc438633065"/>
      <w:bookmarkStart w:id="184" w:name="_Toc449436452"/>
      <w:bookmarkStart w:id="185" w:name="_Toc450905283"/>
      <w:r w:rsidRPr="00463A4B">
        <w:t>Desvio do Tráfego</w:t>
      </w:r>
      <w:bookmarkEnd w:id="182"/>
      <w:bookmarkEnd w:id="183"/>
      <w:bookmarkEnd w:id="184"/>
      <w:bookmarkEnd w:id="185"/>
    </w:p>
    <w:p w:rsidR="004F3260" w:rsidRPr="00463A4B" w:rsidRDefault="004F3260" w:rsidP="001C0F68">
      <w:pPr>
        <w:spacing w:before="280" w:after="280" w:line="240" w:lineRule="auto"/>
        <w:rPr>
          <w:rFonts w:cs="Arial"/>
        </w:rPr>
      </w:pPr>
      <w:r w:rsidRPr="00463A4B">
        <w:rPr>
          <w:rFonts w:cs="Arial"/>
        </w:rPr>
        <w:t xml:space="preserve">O desvio do tráfego será função da necessidade da obra, onde inicialmente não se prevê desvios ou bloqueios. </w:t>
      </w:r>
    </w:p>
    <w:p w:rsidR="004F3260" w:rsidRPr="00463A4B" w:rsidRDefault="004F3260" w:rsidP="00983DEC">
      <w:pPr>
        <w:pStyle w:val="Ttulo3"/>
      </w:pPr>
      <w:bookmarkStart w:id="186" w:name="_Toc446410219"/>
      <w:bookmarkStart w:id="187" w:name="_Toc438633066"/>
      <w:bookmarkStart w:id="188" w:name="_Toc449436453"/>
      <w:bookmarkStart w:id="189" w:name="_Toc450905284"/>
      <w:r w:rsidRPr="00463A4B">
        <w:t>Etapa 3 – Execução</w:t>
      </w:r>
      <w:bookmarkEnd w:id="186"/>
      <w:bookmarkEnd w:id="187"/>
      <w:bookmarkEnd w:id="188"/>
      <w:bookmarkEnd w:id="189"/>
    </w:p>
    <w:p w:rsidR="004F3260" w:rsidRPr="00463A4B" w:rsidRDefault="004F3260" w:rsidP="00983DEC">
      <w:pPr>
        <w:pStyle w:val="Ttulo4"/>
      </w:pPr>
      <w:bookmarkStart w:id="190" w:name="_Toc446410220"/>
      <w:bookmarkStart w:id="191" w:name="_Toc438633067"/>
      <w:bookmarkStart w:id="192" w:name="_Toc449436454"/>
      <w:bookmarkStart w:id="193" w:name="_Toc450905285"/>
      <w:r w:rsidRPr="00463A4B">
        <w:t>Macroprograma de atividades</w:t>
      </w:r>
      <w:bookmarkEnd w:id="190"/>
      <w:bookmarkEnd w:id="191"/>
      <w:bookmarkEnd w:id="192"/>
      <w:bookmarkEnd w:id="193"/>
    </w:p>
    <w:p w:rsidR="004F3260" w:rsidRPr="00463A4B" w:rsidRDefault="004F3260" w:rsidP="001C0F68">
      <w:pPr>
        <w:spacing w:before="280" w:after="280" w:line="240" w:lineRule="auto"/>
        <w:rPr>
          <w:rFonts w:cs="Arial"/>
        </w:rPr>
      </w:pPr>
      <w:r w:rsidRPr="00463A4B">
        <w:rPr>
          <w:rFonts w:cs="Arial"/>
        </w:rPr>
        <w:t>As obras deverão ser compostas por 3 atividades:</w:t>
      </w:r>
    </w:p>
    <w:p w:rsidR="004F3260" w:rsidRPr="00463A4B" w:rsidRDefault="004F3260" w:rsidP="001C0F68">
      <w:pPr>
        <w:spacing w:before="280" w:after="280" w:line="240" w:lineRule="auto"/>
        <w:rPr>
          <w:rFonts w:cs="Arial"/>
        </w:rPr>
      </w:pPr>
      <w:r w:rsidRPr="00463A4B">
        <w:rPr>
          <w:rFonts w:cs="Arial"/>
        </w:rPr>
        <w:t xml:space="preserve">ATIVIDADE 1 – </w:t>
      </w:r>
      <w:r w:rsidR="006A4E29" w:rsidRPr="00463A4B">
        <w:rPr>
          <w:rFonts w:cs="Arial"/>
        </w:rPr>
        <w:t>LIMPEZA DA ÁREA</w:t>
      </w:r>
    </w:p>
    <w:p w:rsidR="004F3260" w:rsidRPr="00463A4B" w:rsidRDefault="004F3260" w:rsidP="001C0F68">
      <w:pPr>
        <w:pStyle w:val="PargrafodaLista"/>
        <w:numPr>
          <w:ilvl w:val="0"/>
          <w:numId w:val="63"/>
        </w:numPr>
        <w:spacing w:before="280" w:after="280" w:line="240" w:lineRule="auto"/>
        <w:rPr>
          <w:rFonts w:cs="Arial"/>
        </w:rPr>
      </w:pPr>
      <w:r w:rsidRPr="00463A4B">
        <w:rPr>
          <w:rFonts w:cs="Arial"/>
        </w:rPr>
        <w:t>Demarcação de imóveis a demolir;</w:t>
      </w:r>
    </w:p>
    <w:p w:rsidR="004F3260" w:rsidRPr="00463A4B" w:rsidRDefault="004F3260" w:rsidP="001C0F68">
      <w:pPr>
        <w:pStyle w:val="PargrafodaLista"/>
        <w:numPr>
          <w:ilvl w:val="0"/>
          <w:numId w:val="63"/>
        </w:numPr>
        <w:spacing w:before="280" w:after="280" w:line="240" w:lineRule="auto"/>
        <w:rPr>
          <w:rFonts w:cs="Arial"/>
        </w:rPr>
      </w:pPr>
      <w:r w:rsidRPr="00463A4B">
        <w:rPr>
          <w:rFonts w:cs="Arial"/>
        </w:rPr>
        <w:t xml:space="preserve">Avaliação de imóveis </w:t>
      </w:r>
      <w:r w:rsidR="006A4E29" w:rsidRPr="00463A4B">
        <w:rPr>
          <w:rFonts w:cs="Arial"/>
        </w:rPr>
        <w:t>do entorno</w:t>
      </w:r>
      <w:r w:rsidRPr="00463A4B">
        <w:rPr>
          <w:rFonts w:cs="Arial"/>
        </w:rPr>
        <w:t>;</w:t>
      </w:r>
    </w:p>
    <w:p w:rsidR="004F3260" w:rsidRPr="00463A4B" w:rsidRDefault="004F3260" w:rsidP="001C0F68">
      <w:pPr>
        <w:pStyle w:val="PargrafodaLista"/>
        <w:numPr>
          <w:ilvl w:val="0"/>
          <w:numId w:val="63"/>
        </w:numPr>
        <w:spacing w:before="280" w:after="280" w:line="240" w:lineRule="auto"/>
        <w:rPr>
          <w:rFonts w:cs="Arial"/>
        </w:rPr>
      </w:pPr>
      <w:r w:rsidRPr="00463A4B">
        <w:rPr>
          <w:rFonts w:cs="Arial"/>
        </w:rPr>
        <w:t>Demolição;</w:t>
      </w:r>
    </w:p>
    <w:p w:rsidR="006A4E29" w:rsidRPr="00463A4B" w:rsidRDefault="006A4E29" w:rsidP="001C0F68">
      <w:pPr>
        <w:pStyle w:val="PargrafodaLista"/>
        <w:numPr>
          <w:ilvl w:val="0"/>
          <w:numId w:val="63"/>
        </w:numPr>
        <w:spacing w:before="280" w:after="280" w:line="240" w:lineRule="auto"/>
        <w:rPr>
          <w:rFonts w:cs="Arial"/>
        </w:rPr>
      </w:pPr>
      <w:r w:rsidRPr="00463A4B">
        <w:rPr>
          <w:rFonts w:cs="Arial"/>
        </w:rPr>
        <w:t>Remoção de vegetação e camada vegetal;</w:t>
      </w:r>
    </w:p>
    <w:p w:rsidR="006A4E29" w:rsidRPr="00463A4B" w:rsidRDefault="006A4E29" w:rsidP="001C0F68">
      <w:pPr>
        <w:pStyle w:val="PargrafodaLista"/>
        <w:numPr>
          <w:ilvl w:val="0"/>
          <w:numId w:val="63"/>
        </w:numPr>
        <w:spacing w:before="280" w:after="280" w:line="240" w:lineRule="auto"/>
        <w:rPr>
          <w:rFonts w:cs="Arial"/>
        </w:rPr>
      </w:pPr>
      <w:r w:rsidRPr="00463A4B">
        <w:rPr>
          <w:rFonts w:cs="Arial"/>
        </w:rPr>
        <w:t>Remoção de eventuais detritos ou resíduos da construção civil</w:t>
      </w:r>
    </w:p>
    <w:p w:rsidR="004F3260" w:rsidRPr="00463A4B" w:rsidRDefault="004F3260" w:rsidP="001C0F68">
      <w:pPr>
        <w:spacing w:before="280" w:after="280" w:line="240" w:lineRule="auto"/>
        <w:rPr>
          <w:rFonts w:cs="Arial"/>
        </w:rPr>
      </w:pPr>
      <w:r w:rsidRPr="00463A4B">
        <w:rPr>
          <w:rFonts w:cs="Arial"/>
        </w:rPr>
        <w:t xml:space="preserve">ATIVIDADE 2 – </w:t>
      </w:r>
      <w:r w:rsidR="006A4E29" w:rsidRPr="00463A4B">
        <w:rPr>
          <w:rFonts w:cs="Arial"/>
        </w:rPr>
        <w:t>TERRAPLENAGEM</w:t>
      </w:r>
    </w:p>
    <w:p w:rsidR="004F3260" w:rsidRPr="00463A4B" w:rsidRDefault="004F3260" w:rsidP="001C0F68">
      <w:pPr>
        <w:pStyle w:val="PargrafodaLista"/>
        <w:numPr>
          <w:ilvl w:val="0"/>
          <w:numId w:val="64"/>
        </w:numPr>
        <w:spacing w:before="280" w:after="280" w:line="240" w:lineRule="auto"/>
        <w:jc w:val="left"/>
        <w:rPr>
          <w:rFonts w:cs="Arial"/>
        </w:rPr>
      </w:pPr>
      <w:r w:rsidRPr="00463A4B">
        <w:rPr>
          <w:rFonts w:cs="Arial"/>
        </w:rPr>
        <w:t>Demarcação da obra;</w:t>
      </w:r>
    </w:p>
    <w:p w:rsidR="004F3260" w:rsidRPr="00463A4B" w:rsidRDefault="004F3260" w:rsidP="001C0F68">
      <w:pPr>
        <w:pStyle w:val="PargrafodaLista"/>
        <w:numPr>
          <w:ilvl w:val="0"/>
          <w:numId w:val="64"/>
        </w:numPr>
        <w:spacing w:before="280" w:after="280" w:line="240" w:lineRule="auto"/>
        <w:jc w:val="left"/>
        <w:rPr>
          <w:rFonts w:cs="Arial"/>
        </w:rPr>
      </w:pPr>
      <w:r w:rsidRPr="00463A4B">
        <w:rPr>
          <w:rFonts w:cs="Arial"/>
        </w:rPr>
        <w:t>Locação de interferências;</w:t>
      </w:r>
    </w:p>
    <w:p w:rsidR="004F3260" w:rsidRPr="00463A4B" w:rsidRDefault="006A4E29" w:rsidP="001C0F68">
      <w:pPr>
        <w:pStyle w:val="PargrafodaLista"/>
        <w:numPr>
          <w:ilvl w:val="0"/>
          <w:numId w:val="64"/>
        </w:numPr>
        <w:spacing w:before="280" w:after="280" w:line="240" w:lineRule="auto"/>
        <w:jc w:val="left"/>
        <w:rPr>
          <w:rFonts w:cs="Arial"/>
        </w:rPr>
      </w:pPr>
      <w:r w:rsidRPr="00463A4B">
        <w:rPr>
          <w:rFonts w:cs="Arial"/>
        </w:rPr>
        <w:t>Marcação de níveis;</w:t>
      </w:r>
    </w:p>
    <w:p w:rsidR="004F3260" w:rsidRPr="00463A4B" w:rsidRDefault="006A4E29" w:rsidP="001C0F68">
      <w:pPr>
        <w:pStyle w:val="PargrafodaLista"/>
        <w:numPr>
          <w:ilvl w:val="0"/>
          <w:numId w:val="64"/>
        </w:numPr>
        <w:spacing w:before="280" w:after="280" w:line="240" w:lineRule="auto"/>
        <w:jc w:val="left"/>
        <w:rPr>
          <w:rFonts w:cs="Arial"/>
        </w:rPr>
      </w:pPr>
      <w:r w:rsidRPr="00463A4B">
        <w:rPr>
          <w:rFonts w:cs="Arial"/>
        </w:rPr>
        <w:t>Movimentação de terra para regularização dos níveis de projeto;</w:t>
      </w:r>
    </w:p>
    <w:p w:rsidR="006A4E29" w:rsidRPr="00463A4B" w:rsidRDefault="006A4E29" w:rsidP="001C0F68">
      <w:pPr>
        <w:pStyle w:val="PargrafodaLista"/>
        <w:numPr>
          <w:ilvl w:val="0"/>
          <w:numId w:val="64"/>
        </w:numPr>
        <w:spacing w:before="280" w:after="280" w:line="240" w:lineRule="auto"/>
        <w:jc w:val="left"/>
        <w:rPr>
          <w:rFonts w:cs="Arial"/>
        </w:rPr>
      </w:pPr>
      <w:r w:rsidRPr="00463A4B">
        <w:rPr>
          <w:rFonts w:cs="Arial"/>
        </w:rPr>
        <w:t>Bota fora de eventual material excedente.</w:t>
      </w:r>
    </w:p>
    <w:p w:rsidR="004F3260" w:rsidRPr="00463A4B" w:rsidRDefault="004F3260" w:rsidP="001C0F68">
      <w:pPr>
        <w:spacing w:before="280" w:after="280" w:line="240" w:lineRule="auto"/>
        <w:rPr>
          <w:rFonts w:cs="Arial"/>
        </w:rPr>
      </w:pPr>
      <w:r w:rsidRPr="00463A4B">
        <w:rPr>
          <w:rFonts w:cs="Arial"/>
        </w:rPr>
        <w:t xml:space="preserve">ATIVIDADE 3 – </w:t>
      </w:r>
      <w:r w:rsidR="006A4E29" w:rsidRPr="00463A4B">
        <w:rPr>
          <w:rFonts w:cs="Arial"/>
        </w:rPr>
        <w:t>URBANIZAÇÃO E SINALIZAÇÃO</w:t>
      </w:r>
    </w:p>
    <w:p w:rsidR="006A4E29" w:rsidRPr="00463A4B" w:rsidRDefault="006A4E29" w:rsidP="001C0F68">
      <w:pPr>
        <w:pStyle w:val="PargrafodaLista"/>
        <w:numPr>
          <w:ilvl w:val="0"/>
          <w:numId w:val="64"/>
        </w:numPr>
        <w:spacing w:before="280" w:after="280" w:line="240" w:lineRule="auto"/>
        <w:jc w:val="left"/>
        <w:rPr>
          <w:rFonts w:cs="Arial"/>
        </w:rPr>
      </w:pPr>
      <w:r w:rsidRPr="00463A4B">
        <w:rPr>
          <w:rFonts w:cs="Arial"/>
        </w:rPr>
        <w:t>Locação de canteiros, pisos e mobiliário;</w:t>
      </w:r>
    </w:p>
    <w:p w:rsidR="006A4E29" w:rsidRPr="00463A4B" w:rsidRDefault="006A4E29" w:rsidP="001C0F68">
      <w:pPr>
        <w:pStyle w:val="PargrafodaLista"/>
        <w:numPr>
          <w:ilvl w:val="0"/>
          <w:numId w:val="64"/>
        </w:numPr>
        <w:spacing w:before="280" w:after="280" w:line="240" w:lineRule="auto"/>
        <w:jc w:val="left"/>
        <w:rPr>
          <w:rFonts w:cs="Arial"/>
        </w:rPr>
      </w:pPr>
      <w:r w:rsidRPr="00463A4B">
        <w:rPr>
          <w:rFonts w:cs="Arial"/>
        </w:rPr>
        <w:t>Preparação de bases e sub-bases;</w:t>
      </w:r>
    </w:p>
    <w:p w:rsidR="006A4E29" w:rsidRPr="00463A4B" w:rsidRDefault="006A4E29" w:rsidP="001C0F68">
      <w:pPr>
        <w:pStyle w:val="PargrafodaLista"/>
        <w:numPr>
          <w:ilvl w:val="0"/>
          <w:numId w:val="64"/>
        </w:numPr>
        <w:spacing w:before="280" w:after="280" w:line="240" w:lineRule="auto"/>
        <w:jc w:val="left"/>
        <w:rPr>
          <w:rFonts w:cs="Arial"/>
        </w:rPr>
      </w:pPr>
      <w:r w:rsidRPr="00463A4B">
        <w:rPr>
          <w:rFonts w:cs="Arial"/>
        </w:rPr>
        <w:t>Instalações elétricas e drenagem;</w:t>
      </w:r>
    </w:p>
    <w:p w:rsidR="006A4E29" w:rsidRPr="00463A4B" w:rsidRDefault="006A4E29" w:rsidP="001C0F68">
      <w:pPr>
        <w:pStyle w:val="PargrafodaLista"/>
        <w:numPr>
          <w:ilvl w:val="0"/>
          <w:numId w:val="64"/>
        </w:numPr>
        <w:spacing w:before="280" w:after="280" w:line="240" w:lineRule="auto"/>
        <w:jc w:val="left"/>
        <w:rPr>
          <w:rFonts w:cs="Arial"/>
        </w:rPr>
      </w:pPr>
      <w:r w:rsidRPr="00463A4B">
        <w:rPr>
          <w:rFonts w:cs="Arial"/>
        </w:rPr>
        <w:t>Aplicações de pisos;</w:t>
      </w:r>
    </w:p>
    <w:p w:rsidR="006A4E29" w:rsidRPr="00463A4B" w:rsidRDefault="006A4E29" w:rsidP="001C0F68">
      <w:pPr>
        <w:pStyle w:val="PargrafodaLista"/>
        <w:numPr>
          <w:ilvl w:val="0"/>
          <w:numId w:val="64"/>
        </w:numPr>
        <w:spacing w:before="280" w:after="280" w:line="240" w:lineRule="auto"/>
        <w:jc w:val="left"/>
        <w:rPr>
          <w:rFonts w:cs="Arial"/>
        </w:rPr>
      </w:pPr>
      <w:r w:rsidRPr="00463A4B">
        <w:rPr>
          <w:rFonts w:cs="Arial"/>
        </w:rPr>
        <w:t>Instalação de mobiliário;</w:t>
      </w:r>
    </w:p>
    <w:p w:rsidR="006A4E29" w:rsidRPr="00463A4B" w:rsidRDefault="006A4E29" w:rsidP="001C0F68">
      <w:pPr>
        <w:pStyle w:val="PargrafodaLista"/>
        <w:numPr>
          <w:ilvl w:val="0"/>
          <w:numId w:val="64"/>
        </w:numPr>
        <w:spacing w:before="280" w:after="280" w:line="240" w:lineRule="auto"/>
        <w:jc w:val="left"/>
        <w:rPr>
          <w:rFonts w:cs="Arial"/>
        </w:rPr>
      </w:pPr>
      <w:r w:rsidRPr="00463A4B">
        <w:rPr>
          <w:rFonts w:cs="Arial"/>
        </w:rPr>
        <w:t>Paisagismo.</w:t>
      </w:r>
    </w:p>
    <w:p w:rsidR="006A4E29" w:rsidRPr="00463A4B" w:rsidRDefault="006A4E29" w:rsidP="001C0F68">
      <w:pPr>
        <w:pStyle w:val="PargrafodaLista"/>
        <w:numPr>
          <w:ilvl w:val="0"/>
          <w:numId w:val="64"/>
        </w:numPr>
        <w:spacing w:before="280" w:after="280" w:line="240" w:lineRule="auto"/>
        <w:jc w:val="left"/>
        <w:rPr>
          <w:rFonts w:cs="Arial"/>
        </w:rPr>
      </w:pPr>
      <w:r w:rsidRPr="00463A4B">
        <w:rPr>
          <w:rFonts w:cs="Arial"/>
        </w:rPr>
        <w:t>Acabamentos.</w:t>
      </w:r>
    </w:p>
    <w:p w:rsidR="004F3260" w:rsidRPr="00463A4B" w:rsidRDefault="004F3260" w:rsidP="001C0F68">
      <w:pPr>
        <w:spacing w:before="280" w:after="280" w:line="240" w:lineRule="auto"/>
        <w:jc w:val="left"/>
        <w:rPr>
          <w:rFonts w:cs="Arial"/>
        </w:rPr>
      </w:pPr>
    </w:p>
    <w:p w:rsidR="001A1819" w:rsidRPr="00463A4B" w:rsidRDefault="001A1819" w:rsidP="001C0F68">
      <w:pPr>
        <w:spacing w:before="280" w:after="280" w:line="240" w:lineRule="auto"/>
      </w:pPr>
    </w:p>
    <w:p w:rsidR="001A1819" w:rsidRPr="00463A4B" w:rsidRDefault="001A1819" w:rsidP="001C0F68">
      <w:pPr>
        <w:spacing w:before="280" w:after="280" w:line="240" w:lineRule="auto"/>
      </w:pPr>
    </w:p>
    <w:p w:rsidR="0065567A" w:rsidRPr="00463A4B" w:rsidRDefault="0065567A" w:rsidP="00983DEC">
      <w:pPr>
        <w:pStyle w:val="Ttulo1"/>
      </w:pPr>
      <w:bookmarkStart w:id="194" w:name="_Toc450905286"/>
      <w:r w:rsidRPr="00463A4B">
        <w:lastRenderedPageBreak/>
        <w:t>REFERÊNCIAS</w:t>
      </w:r>
      <w:bookmarkEnd w:id="121"/>
      <w:bookmarkEnd w:id="194"/>
    </w:p>
    <w:p w:rsidR="0065567A" w:rsidRPr="00463A4B" w:rsidRDefault="0065567A" w:rsidP="001C0F68">
      <w:pPr>
        <w:spacing w:before="280" w:after="280" w:line="240" w:lineRule="auto"/>
        <w:ind w:left="567" w:hanging="567"/>
        <w:rPr>
          <w:rFonts w:eastAsia="Arial" w:cs="Arial"/>
          <w:lang w:val="en-US"/>
        </w:rPr>
      </w:pPr>
      <w:r w:rsidRPr="00463A4B">
        <w:rPr>
          <w:rFonts w:eastAsia="Arial" w:cs="Arial"/>
          <w:lang w:val="en-US"/>
        </w:rPr>
        <w:t xml:space="preserve">EUROPEAN COMMITTEE FOR STANDARDIZATION. </w:t>
      </w:r>
      <w:r w:rsidRPr="00463A4B">
        <w:rPr>
          <w:rFonts w:eastAsia="Arial" w:cs="Arial"/>
          <w:bCs/>
          <w:i/>
          <w:lang w:val="en-US"/>
        </w:rPr>
        <w:t xml:space="preserve">EN 13201-2 - </w:t>
      </w:r>
      <w:r w:rsidRPr="00463A4B">
        <w:rPr>
          <w:rFonts w:eastAsia="Arial" w:cs="Arial"/>
          <w:i/>
          <w:lang w:val="en-US"/>
        </w:rPr>
        <w:t>Road lighting - Part 2: Performance requirements</w:t>
      </w:r>
      <w:r w:rsidRPr="00463A4B">
        <w:rPr>
          <w:rFonts w:eastAsia="Arial" w:cs="Arial"/>
          <w:lang w:val="en-US"/>
        </w:rPr>
        <w:t>, 2003.</w:t>
      </w:r>
    </w:p>
    <w:p w:rsidR="0065567A" w:rsidRPr="00463A4B" w:rsidRDefault="0065567A" w:rsidP="001C0F68">
      <w:pPr>
        <w:spacing w:before="280" w:after="280" w:line="240" w:lineRule="auto"/>
        <w:ind w:left="567" w:hanging="567"/>
        <w:rPr>
          <w:rFonts w:eastAsia="Arial" w:cs="Arial"/>
        </w:rPr>
      </w:pPr>
      <w:r w:rsidRPr="00463A4B">
        <w:rPr>
          <w:rFonts w:eastAsia="Arial" w:cs="Arial"/>
        </w:rPr>
        <w:t xml:space="preserve">ABNT. NBR 9050:2015. </w:t>
      </w:r>
      <w:r w:rsidRPr="00463A4B">
        <w:rPr>
          <w:rFonts w:eastAsia="Arial" w:cs="Arial"/>
          <w:i/>
        </w:rPr>
        <w:t>Acessibilidade a edificações, mobiliário, espaços e equipamentos urbanos</w:t>
      </w:r>
      <w:r w:rsidRPr="00463A4B">
        <w:rPr>
          <w:rFonts w:eastAsia="Arial" w:cs="Arial"/>
        </w:rPr>
        <w:t>, 2015.</w:t>
      </w:r>
    </w:p>
    <w:p w:rsidR="0065567A" w:rsidRPr="00463A4B" w:rsidRDefault="0065567A" w:rsidP="001C0F68">
      <w:pPr>
        <w:spacing w:before="280" w:after="280" w:line="240" w:lineRule="auto"/>
        <w:rPr>
          <w:rFonts w:eastAsia="Arial" w:cs="Arial"/>
        </w:rPr>
      </w:pPr>
      <w:r w:rsidRPr="00463A4B">
        <w:rPr>
          <w:rFonts w:eastAsia="Arial" w:cs="Arial"/>
        </w:rPr>
        <w:t xml:space="preserve">ABNT. NBR 5101:1992. </w:t>
      </w:r>
      <w:r w:rsidRPr="00463A4B">
        <w:rPr>
          <w:rFonts w:eastAsia="Arial" w:cs="Arial"/>
          <w:i/>
        </w:rPr>
        <w:t>Iluminação Pública</w:t>
      </w:r>
      <w:r w:rsidRPr="00463A4B">
        <w:rPr>
          <w:rFonts w:eastAsia="Arial" w:cs="Arial"/>
        </w:rPr>
        <w:t>, 1992.</w:t>
      </w:r>
    </w:p>
    <w:p w:rsidR="00484AB3" w:rsidRPr="00463A4B" w:rsidRDefault="00484AB3" w:rsidP="001C0F68">
      <w:pPr>
        <w:spacing w:before="280" w:after="280" w:line="240" w:lineRule="auto"/>
      </w:pPr>
      <w:r w:rsidRPr="00463A4B">
        <w:t xml:space="preserve">DNIT, Manual de Drenagem de Rodovias. </w:t>
      </w:r>
      <w:proofErr w:type="gramStart"/>
      <w:r w:rsidRPr="00463A4B">
        <w:t>2</w:t>
      </w:r>
      <w:proofErr w:type="gramEnd"/>
      <w:r w:rsidRPr="00463A4B">
        <w:t xml:space="preserve"> ed. – Rio de Janeiro, 2006.</w:t>
      </w:r>
      <w:r w:rsidRPr="00463A4B">
        <w:rPr>
          <w:rFonts w:ascii="ArialMT" w:hAnsi="ArialMT"/>
          <w:sz w:val="20"/>
          <w:szCs w:val="20"/>
        </w:rPr>
        <w:t xml:space="preserve"> 333p. (IPR. </w:t>
      </w:r>
      <w:proofErr w:type="spellStart"/>
      <w:r w:rsidRPr="00463A4B">
        <w:rPr>
          <w:rFonts w:ascii="ArialMT" w:hAnsi="ArialMT"/>
          <w:sz w:val="20"/>
          <w:szCs w:val="20"/>
        </w:rPr>
        <w:t>Publ</w:t>
      </w:r>
      <w:proofErr w:type="spellEnd"/>
      <w:r w:rsidRPr="00463A4B">
        <w:rPr>
          <w:rFonts w:ascii="ArialMT" w:hAnsi="ArialMT"/>
          <w:sz w:val="20"/>
          <w:szCs w:val="20"/>
        </w:rPr>
        <w:t>., 724).</w:t>
      </w:r>
    </w:p>
    <w:p w:rsidR="00484AB3" w:rsidRPr="00463A4B" w:rsidRDefault="00484AB3" w:rsidP="001C0F68">
      <w:pPr>
        <w:spacing w:before="280" w:after="280" w:line="240" w:lineRule="auto"/>
      </w:pPr>
      <w:r w:rsidRPr="00463A4B">
        <w:t>TABELA DE COEFICIENTE DE ESCOAMENTO. Disponível em &lt;</w:t>
      </w:r>
      <w:hyperlink r:id="rId80" w:history="1">
        <w:r w:rsidRPr="00463A4B">
          <w:rPr>
            <w:rStyle w:val="Hyperlink1"/>
            <w:color w:val="auto"/>
          </w:rPr>
          <w:t>http://www.scielo.br/scielo.php?pid=S1413-41522010000100003&amp;script=sci_arttext</w:t>
        </w:r>
      </w:hyperlink>
      <w:r w:rsidRPr="00463A4B">
        <w:t>&gt;. Data de acesso: 24/06/2015.</w:t>
      </w:r>
    </w:p>
    <w:p w:rsidR="00484AB3" w:rsidRPr="00463A4B" w:rsidRDefault="00484AB3" w:rsidP="001C0F68">
      <w:pPr>
        <w:spacing w:before="280" w:after="280" w:line="240" w:lineRule="auto"/>
      </w:pPr>
      <w:r w:rsidRPr="00463A4B">
        <w:t>UFRRJ, Método Racional. Disponível em: &lt;</w:t>
      </w:r>
      <w:hyperlink r:id="rId81" w:history="1">
        <w:r w:rsidRPr="00463A4B">
          <w:rPr>
            <w:rStyle w:val="Hyperlink1"/>
            <w:color w:val="auto"/>
          </w:rPr>
          <w:t>http://www.ufrrj.br/institutos/it/deng/leonardo/downloads/APOSTILA/HIDRO-Cap7-ES.pdf</w:t>
        </w:r>
      </w:hyperlink>
      <w:r w:rsidRPr="00463A4B">
        <w:t>&gt;. Data de acesso: 25/06/2015.</w:t>
      </w:r>
    </w:p>
    <w:p w:rsidR="00484AB3" w:rsidRPr="00463A4B" w:rsidRDefault="00484AB3" w:rsidP="001C0F68">
      <w:pPr>
        <w:spacing w:before="280" w:after="280" w:line="240" w:lineRule="auto"/>
      </w:pPr>
      <w:r w:rsidRPr="00463A4B">
        <w:t>UNIVERSIDADE DE CAMPINA GRANDE – Notas de Aula. Equação da chuva. Disponível em &lt;</w:t>
      </w:r>
      <w:hyperlink r:id="rId82" w:history="1">
        <w:r w:rsidRPr="00463A4B">
          <w:rPr>
            <w:rStyle w:val="Hyperlink1"/>
            <w:color w:val="auto"/>
          </w:rPr>
          <w:t>http://www.dec.ufcg.edu.br/saneamento/Dren02.html</w:t>
        </w:r>
      </w:hyperlink>
      <w:r w:rsidRPr="00463A4B">
        <w:t>&gt;. Data de acesso: 24/06/2015.</w:t>
      </w:r>
    </w:p>
    <w:p w:rsidR="008A4DF5" w:rsidRDefault="003F6B55" w:rsidP="001C0F68">
      <w:pPr>
        <w:spacing w:before="280" w:after="280" w:line="240" w:lineRule="auto"/>
        <w:jc w:val="left"/>
        <w:sectPr w:rsidR="008A4DF5" w:rsidSect="008A4DF5">
          <w:headerReference w:type="default" r:id="rId83"/>
          <w:footerReference w:type="default" r:id="rId84"/>
          <w:pgSz w:w="11906" w:h="16838"/>
          <w:pgMar w:top="1985" w:right="1418" w:bottom="1418" w:left="1701" w:header="709" w:footer="709" w:gutter="0"/>
          <w:cols w:space="720"/>
        </w:sectPr>
      </w:pPr>
      <w:r w:rsidRPr="00463A4B">
        <w:br w:type="page"/>
      </w:r>
    </w:p>
    <w:p w:rsidR="00AE5AEA" w:rsidRPr="00AE5AEA" w:rsidRDefault="00AE5AEA" w:rsidP="00AE5AEA">
      <w:bookmarkStart w:id="195" w:name="_GoBack"/>
      <w:bookmarkEnd w:id="195"/>
    </w:p>
    <w:sectPr w:rsidR="00AE5AEA" w:rsidRPr="00AE5AEA" w:rsidSect="00EE7390">
      <w:pgSz w:w="16838" w:h="11906" w:orient="landscape"/>
      <w:pgMar w:top="1276" w:right="1417" w:bottom="1701" w:left="1417" w:header="708" w:footer="708"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359A3" w:rsidRDefault="008359A3" w:rsidP="007D7ECF">
      <w:pPr>
        <w:spacing w:after="0" w:line="240" w:lineRule="auto"/>
      </w:pPr>
      <w:r>
        <w:separator/>
      </w:r>
    </w:p>
  </w:endnote>
  <w:endnote w:type="continuationSeparator" w:id="0">
    <w:p w:rsidR="008359A3" w:rsidRDefault="008359A3" w:rsidP="007D7EC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Arial Negrito">
    <w:altName w:val="Arial"/>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Futura Lt BT">
    <w:altName w:val="Segoe UI"/>
    <w:charset w:val="00"/>
    <w:family w:val="swiss"/>
    <w:pitch w:val="variable"/>
    <w:sig w:usb0="00000001" w:usb1="00000000" w:usb2="00000000" w:usb3="00000000" w:csb0="0000001B"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Garamond">
    <w:panose1 w:val="02020404030301010803"/>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ArialMT">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59A3" w:rsidRDefault="008359A3">
    <w:pPr>
      <w:pStyle w:val="Rodap"/>
    </w:pPr>
    <w:r w:rsidRPr="00FD0716">
      <w:rPr>
        <w:noProof/>
        <w:lang w:val="pt-BR"/>
      </w:rPr>
      <w:drawing>
        <wp:inline distT="0" distB="0" distL="0" distR="0">
          <wp:extent cx="5400040" cy="537768"/>
          <wp:effectExtent l="19050" t="0" r="0" b="0"/>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dapé.jpg"/>
                  <pic:cNvPicPr/>
                </pic:nvPicPr>
                <pic:blipFill rotWithShape="1">
                  <a:blip r:embed="rId1">
                    <a:extLst>
                      <a:ext uri="{28A0092B-C50C-407E-A947-70E740481C1C}">
                        <a14:useLocalDpi xmlns:a14="http://schemas.microsoft.com/office/drawing/2010/main" val="0"/>
                      </a:ext>
                    </a:extLst>
                  </a:blip>
                  <a:srcRect l="3001" r="3730" b="14695"/>
                  <a:stretch/>
                </pic:blipFill>
                <pic:spPr bwMode="auto">
                  <a:xfrm>
                    <a:off x="0" y="0"/>
                    <a:ext cx="5400040" cy="537768"/>
                  </a:xfrm>
                  <a:prstGeom prst="rect">
                    <a:avLst/>
                  </a:prstGeom>
                  <a:ln>
                    <a:noFill/>
                  </a:ln>
                  <a:extLst>
                    <a:ext uri="{53640926-AAD7-44D8-BBD7-CCE9431645EC}">
                      <a14:shadowObscured xmlns:a14="http://schemas.microsoft.com/office/drawing/2010/main"/>
                    </a:ext>
                  </a:extLst>
                </pic:spPr>
              </pic:pic>
            </a:graphicData>
          </a:graphic>
        </wp:inline>
      </w:drawing>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59A3" w:rsidRDefault="008359A3" w:rsidP="00276100">
    <w:pPr>
      <w:pStyle w:val="Rodap"/>
      <w:jc w:val="center"/>
    </w:pPr>
    <w:r w:rsidRPr="00FD0716">
      <w:rPr>
        <w:noProof/>
        <w:lang w:val="pt-BR"/>
      </w:rPr>
      <w:drawing>
        <wp:inline distT="0" distB="0" distL="0" distR="0">
          <wp:extent cx="5400040" cy="537768"/>
          <wp:effectExtent l="19050" t="0" r="0" b="0"/>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dapé.jpg"/>
                  <pic:cNvPicPr/>
                </pic:nvPicPr>
                <pic:blipFill rotWithShape="1">
                  <a:blip r:embed="rId1">
                    <a:extLst>
                      <a:ext uri="{28A0092B-C50C-407E-A947-70E740481C1C}">
                        <a14:useLocalDpi xmlns:a14="http://schemas.microsoft.com/office/drawing/2010/main" val="0"/>
                      </a:ext>
                    </a:extLst>
                  </a:blip>
                  <a:srcRect l="3001" r="3730" b="14695"/>
                  <a:stretch/>
                </pic:blipFill>
                <pic:spPr bwMode="auto">
                  <a:xfrm>
                    <a:off x="0" y="0"/>
                    <a:ext cx="5400040" cy="537768"/>
                  </a:xfrm>
                  <a:prstGeom prst="rect">
                    <a:avLst/>
                  </a:prstGeom>
                  <a:ln>
                    <a:noFill/>
                  </a:ln>
                  <a:extLst>
                    <a:ext uri="{53640926-AAD7-44D8-BBD7-CCE9431645EC}">
                      <a14:shadowObscured xmlns:a14="http://schemas.microsoft.com/office/drawing/2010/main"/>
                    </a:ext>
                  </a:extLst>
                </pic:spPr>
              </pic:pic>
            </a:graphicData>
          </a:graphic>
        </wp:inline>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59A3" w:rsidRDefault="008359A3" w:rsidP="00276100">
    <w:pPr>
      <w:pStyle w:val="Rodap"/>
      <w:jc w:val="center"/>
    </w:pPr>
    <w:r w:rsidRPr="00FD0716">
      <w:rPr>
        <w:noProof/>
        <w:lang w:val="pt-BR"/>
      </w:rPr>
      <w:drawing>
        <wp:inline distT="0" distB="0" distL="0" distR="0">
          <wp:extent cx="5400040" cy="537768"/>
          <wp:effectExtent l="19050" t="0" r="0" b="0"/>
          <wp:docPr id="1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dapé.jpg"/>
                  <pic:cNvPicPr/>
                </pic:nvPicPr>
                <pic:blipFill rotWithShape="1">
                  <a:blip r:embed="rId1">
                    <a:extLst>
                      <a:ext uri="{28A0092B-C50C-407E-A947-70E740481C1C}">
                        <a14:useLocalDpi xmlns:a14="http://schemas.microsoft.com/office/drawing/2010/main" val="0"/>
                      </a:ext>
                    </a:extLst>
                  </a:blip>
                  <a:srcRect l="3001" r="3730" b="14695"/>
                  <a:stretch/>
                </pic:blipFill>
                <pic:spPr bwMode="auto">
                  <a:xfrm>
                    <a:off x="0" y="0"/>
                    <a:ext cx="5400040" cy="537768"/>
                  </a:xfrm>
                  <a:prstGeom prst="rect">
                    <a:avLst/>
                  </a:prstGeom>
                  <a:ln>
                    <a:noFill/>
                  </a:ln>
                  <a:extLst>
                    <a:ext uri="{53640926-AAD7-44D8-BBD7-CCE9431645EC}">
                      <a14:shadowObscured xmlns:a14="http://schemas.microsoft.com/office/drawing/2010/main"/>
                    </a:ext>
                  </a:extLst>
                </pic:spPr>
              </pic:pic>
            </a:graphicData>
          </a:graphic>
        </wp:inline>
      </w:drawing>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59A3" w:rsidRDefault="008359A3" w:rsidP="00D50401">
    <w:pPr>
      <w:pStyle w:val="Rodap"/>
      <w:jc w:val="center"/>
    </w:pPr>
    <w:r w:rsidRPr="007D7ECF">
      <w:rPr>
        <w:noProof/>
        <w:lang w:val="pt-BR"/>
      </w:rPr>
      <w:drawing>
        <wp:inline distT="0" distB="0" distL="0" distR="0">
          <wp:extent cx="5400040" cy="537768"/>
          <wp:effectExtent l="19050" t="0" r="0" b="0"/>
          <wp:docPr id="2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dapé.jpg"/>
                  <pic:cNvPicPr/>
                </pic:nvPicPr>
                <pic:blipFill rotWithShape="1">
                  <a:blip r:embed="rId1">
                    <a:extLst>
                      <a:ext uri="{28A0092B-C50C-407E-A947-70E740481C1C}">
                        <a14:useLocalDpi xmlns:a14="http://schemas.microsoft.com/office/drawing/2010/main" val="0"/>
                      </a:ext>
                    </a:extLst>
                  </a:blip>
                  <a:srcRect l="3001" r="3730" b="14695"/>
                  <a:stretch/>
                </pic:blipFill>
                <pic:spPr bwMode="auto">
                  <a:xfrm>
                    <a:off x="0" y="0"/>
                    <a:ext cx="5400040" cy="537768"/>
                  </a:xfrm>
                  <a:prstGeom prst="rect">
                    <a:avLst/>
                  </a:prstGeom>
                  <a:ln>
                    <a:noFill/>
                  </a:ln>
                  <a:extLst>
                    <a:ext uri="{53640926-AAD7-44D8-BBD7-CCE9431645EC}">
                      <a14:shadowObscured xmlns:a14="http://schemas.microsoft.com/office/drawing/2010/main"/>
                    </a:ext>
                  </a:extLst>
                </pic:spPr>
              </pic:pic>
            </a:graphicData>
          </a:graphic>
        </wp:inline>
      </w:drawing>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59A3" w:rsidRDefault="008359A3" w:rsidP="003A6F0F">
    <w:pPr>
      <w:pStyle w:val="Rodap"/>
      <w:jc w:val="center"/>
    </w:pPr>
    <w:r w:rsidRPr="00AA7780">
      <w:rPr>
        <w:noProof/>
        <w:lang w:val="pt-BR"/>
      </w:rPr>
      <w:drawing>
        <wp:inline distT="0" distB="0" distL="0" distR="0">
          <wp:extent cx="5400040" cy="537768"/>
          <wp:effectExtent l="19050" t="0" r="0" b="0"/>
          <wp:docPr id="2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dapé.jpg"/>
                  <pic:cNvPicPr/>
                </pic:nvPicPr>
                <pic:blipFill rotWithShape="1">
                  <a:blip r:embed="rId1">
                    <a:extLst>
                      <a:ext uri="{28A0092B-C50C-407E-A947-70E740481C1C}">
                        <a14:useLocalDpi xmlns:a14="http://schemas.microsoft.com/office/drawing/2010/main" val="0"/>
                      </a:ext>
                    </a:extLst>
                  </a:blip>
                  <a:srcRect l="3001" r="3730" b="14695"/>
                  <a:stretch/>
                </pic:blipFill>
                <pic:spPr bwMode="auto">
                  <a:xfrm>
                    <a:off x="0" y="0"/>
                    <a:ext cx="5400040" cy="537768"/>
                  </a:xfrm>
                  <a:prstGeom prst="rect">
                    <a:avLst/>
                  </a:prstGeom>
                  <a:ln>
                    <a:noFill/>
                  </a:ln>
                  <a:extLst>
                    <a:ext uri="{53640926-AAD7-44D8-BBD7-CCE9431645EC}">
                      <a14:shadowObscured xmlns:a14="http://schemas.microsoft.com/office/drawing/2010/main"/>
                    </a:ext>
                  </a:extLst>
                </pic:spPr>
              </pic:pic>
            </a:graphicData>
          </a:graphic>
        </wp:inline>
      </w:drawing>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59A3" w:rsidRDefault="008359A3">
    <w:pPr>
      <w:pStyle w:val="Rodap"/>
    </w:pPr>
    <w:r w:rsidRPr="007D7ECF">
      <w:rPr>
        <w:noProof/>
        <w:lang w:val="pt-BR"/>
      </w:rPr>
      <w:drawing>
        <wp:inline distT="0" distB="0" distL="0" distR="0">
          <wp:extent cx="5400040" cy="537768"/>
          <wp:effectExtent l="19050" t="0" r="0" b="0"/>
          <wp:docPr id="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dapé.jpg"/>
                  <pic:cNvPicPr/>
                </pic:nvPicPr>
                <pic:blipFill rotWithShape="1">
                  <a:blip r:embed="rId1">
                    <a:extLst>
                      <a:ext uri="{28A0092B-C50C-407E-A947-70E740481C1C}">
                        <a14:useLocalDpi xmlns:a14="http://schemas.microsoft.com/office/drawing/2010/main" val="0"/>
                      </a:ext>
                    </a:extLst>
                  </a:blip>
                  <a:srcRect l="3001" r="3730" b="14695"/>
                  <a:stretch/>
                </pic:blipFill>
                <pic:spPr bwMode="auto">
                  <a:xfrm>
                    <a:off x="0" y="0"/>
                    <a:ext cx="5400040" cy="537768"/>
                  </a:xfrm>
                  <a:prstGeom prst="rect">
                    <a:avLst/>
                  </a:prstGeom>
                  <a:ln>
                    <a:noFill/>
                  </a:ln>
                  <a:extLst>
                    <a:ext uri="{53640926-AAD7-44D8-BBD7-CCE9431645EC}">
                      <a14:shadowObscured xmlns:a14="http://schemas.microsoft.com/office/drawing/2010/main"/>
                    </a:ext>
                  </a:extLst>
                </pic:spPr>
              </pic:pic>
            </a:graphicData>
          </a:graphic>
        </wp:inline>
      </w:drawing>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59A3" w:rsidRDefault="008359A3" w:rsidP="00D50401">
    <w:pPr>
      <w:pStyle w:val="Rodap"/>
      <w:jc w:val="center"/>
    </w:pPr>
    <w:r w:rsidRPr="007D7ECF">
      <w:rPr>
        <w:noProof/>
        <w:lang w:val="pt-BR"/>
      </w:rPr>
      <w:drawing>
        <wp:inline distT="0" distB="0" distL="0" distR="0">
          <wp:extent cx="5400040" cy="537768"/>
          <wp:effectExtent l="19050" t="0" r="0" b="0"/>
          <wp:docPr id="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dapé.jpg"/>
                  <pic:cNvPicPr/>
                </pic:nvPicPr>
                <pic:blipFill rotWithShape="1">
                  <a:blip r:embed="rId1">
                    <a:extLst>
                      <a:ext uri="{28A0092B-C50C-407E-A947-70E740481C1C}">
                        <a14:useLocalDpi xmlns:a14="http://schemas.microsoft.com/office/drawing/2010/main" val="0"/>
                      </a:ext>
                    </a:extLst>
                  </a:blip>
                  <a:srcRect l="3001" r="3730" b="14695"/>
                  <a:stretch/>
                </pic:blipFill>
                <pic:spPr bwMode="auto">
                  <a:xfrm>
                    <a:off x="0" y="0"/>
                    <a:ext cx="5400040" cy="537768"/>
                  </a:xfrm>
                  <a:prstGeom prst="rect">
                    <a:avLst/>
                  </a:prstGeom>
                  <a:ln>
                    <a:noFill/>
                  </a:ln>
                  <a:extLst>
                    <a:ext uri="{53640926-AAD7-44D8-BBD7-CCE9431645EC}">
                      <a14:shadowObscured xmlns:a14="http://schemas.microsoft.com/office/drawing/2010/main"/>
                    </a:ext>
                  </a:extLst>
                </pic:spPr>
              </pic:pic>
            </a:graphicData>
          </a:graphic>
        </wp:inline>
      </w:drawing>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8359A3" w:rsidRDefault="008359A3" w:rsidP="00D50401">
    <w:pPr>
      <w:pStyle w:val="Rodap"/>
      <w:jc w:val="center"/>
    </w:pPr>
    <w:r w:rsidRPr="007D7ECF">
      <w:rPr>
        <w:noProof/>
        <w:lang w:val="pt-BR"/>
      </w:rPr>
      <w:drawing>
        <wp:inline distT="0" distB="0" distL="0" distR="0">
          <wp:extent cx="5400040" cy="537768"/>
          <wp:effectExtent l="19050" t="0" r="0" b="0"/>
          <wp:docPr id="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dapé.jpg"/>
                  <pic:cNvPicPr/>
                </pic:nvPicPr>
                <pic:blipFill rotWithShape="1">
                  <a:blip r:embed="rId1">
                    <a:extLst>
                      <a:ext uri="{28A0092B-C50C-407E-A947-70E740481C1C}">
                        <a14:useLocalDpi xmlns:a14="http://schemas.microsoft.com/office/drawing/2010/main" val="0"/>
                      </a:ext>
                    </a:extLst>
                  </a:blip>
                  <a:srcRect l="3001" r="3730" b="14695"/>
                  <a:stretch/>
                </pic:blipFill>
                <pic:spPr bwMode="auto">
                  <a:xfrm>
                    <a:off x="0" y="0"/>
                    <a:ext cx="5400040" cy="537768"/>
                  </a:xfrm>
                  <a:prstGeom prst="rect">
                    <a:avLst/>
                  </a:prstGeom>
                  <a:ln>
                    <a:noFill/>
                  </a:ln>
                  <a:extLst>
                    <a:ext uri="{53640926-AAD7-44D8-BBD7-CCE9431645EC}">
                      <a14:shadowObscured xmlns:a14="http://schemas.microsoft.com/office/drawing/2010/main"/>
                    </a:ext>
                  </a:extLst>
                </pic:spPr>
              </pic:pic>
            </a:graphicData>
          </a:graphic>
        </wp:inline>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359A3" w:rsidRDefault="008359A3" w:rsidP="007D7ECF">
      <w:pPr>
        <w:spacing w:after="0" w:line="240" w:lineRule="auto"/>
      </w:pPr>
      <w:r>
        <w:separator/>
      </w:r>
    </w:p>
  </w:footnote>
  <w:footnote w:type="continuationSeparator" w:id="0">
    <w:p w:rsidR="008359A3" w:rsidRDefault="008359A3" w:rsidP="007D7EC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6250679"/>
      <w:docPartObj>
        <w:docPartGallery w:val="Page Numbers (Top of Page)"/>
        <w:docPartUnique/>
      </w:docPartObj>
    </w:sdtPr>
    <w:sdtEndPr>
      <w:rPr>
        <w:sz w:val="20"/>
        <w:szCs w:val="20"/>
      </w:rPr>
    </w:sdtEndPr>
    <w:sdtContent>
      <w:p w:rsidR="008359A3" w:rsidRDefault="008359A3">
        <w:pPr>
          <w:pStyle w:val="Cabealho"/>
          <w:jc w:val="right"/>
        </w:pPr>
        <w:r w:rsidRPr="00276100">
          <w:rPr>
            <w:sz w:val="20"/>
            <w:szCs w:val="20"/>
          </w:rPr>
          <w:fldChar w:fldCharType="begin"/>
        </w:r>
        <w:r w:rsidRPr="00276100">
          <w:rPr>
            <w:sz w:val="20"/>
            <w:szCs w:val="20"/>
          </w:rPr>
          <w:instrText xml:space="preserve"> PAGE   \* MERGEFORMAT </w:instrText>
        </w:r>
        <w:r w:rsidRPr="00276100">
          <w:rPr>
            <w:sz w:val="20"/>
            <w:szCs w:val="20"/>
          </w:rPr>
          <w:fldChar w:fldCharType="separate"/>
        </w:r>
        <w:r w:rsidR="0049435D">
          <w:rPr>
            <w:noProof/>
            <w:sz w:val="20"/>
            <w:szCs w:val="20"/>
          </w:rPr>
          <w:t>3</w:t>
        </w:r>
        <w:r w:rsidRPr="00276100">
          <w:rPr>
            <w:sz w:val="20"/>
            <w:szCs w:val="20"/>
          </w:rPr>
          <w:fldChar w:fldCharType="end"/>
        </w:r>
      </w:p>
    </w:sdtContent>
  </w:sdt>
  <w:p w:rsidR="008359A3" w:rsidRDefault="008359A3" w:rsidP="00906C5E">
    <w:pPr>
      <w:pStyle w:val="Cabealho"/>
      <w:jc w:val="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304001"/>
      <w:docPartObj>
        <w:docPartGallery w:val="Page Numbers (Top of Page)"/>
        <w:docPartUnique/>
      </w:docPartObj>
    </w:sdtPr>
    <w:sdtEndPr>
      <w:rPr>
        <w:sz w:val="20"/>
        <w:szCs w:val="20"/>
      </w:rPr>
    </w:sdtEndPr>
    <w:sdtContent>
      <w:p w:rsidR="008359A3" w:rsidRDefault="008359A3">
        <w:pPr>
          <w:pStyle w:val="Cabealho"/>
          <w:jc w:val="right"/>
        </w:pPr>
        <w:r w:rsidRPr="00276100">
          <w:rPr>
            <w:sz w:val="20"/>
            <w:szCs w:val="20"/>
          </w:rPr>
          <w:fldChar w:fldCharType="begin"/>
        </w:r>
        <w:r w:rsidRPr="00276100">
          <w:rPr>
            <w:sz w:val="20"/>
            <w:szCs w:val="20"/>
          </w:rPr>
          <w:instrText xml:space="preserve"> PAGE   \* MERGEFORMAT </w:instrText>
        </w:r>
        <w:r w:rsidRPr="00276100">
          <w:rPr>
            <w:sz w:val="20"/>
            <w:szCs w:val="20"/>
          </w:rPr>
          <w:fldChar w:fldCharType="separate"/>
        </w:r>
        <w:r w:rsidR="0049435D">
          <w:rPr>
            <w:noProof/>
            <w:sz w:val="20"/>
            <w:szCs w:val="20"/>
          </w:rPr>
          <w:t>7</w:t>
        </w:r>
        <w:r w:rsidRPr="00276100">
          <w:rPr>
            <w:sz w:val="20"/>
            <w:szCs w:val="20"/>
          </w:rPr>
          <w:fldChar w:fldCharType="end"/>
        </w:r>
      </w:p>
    </w:sdtContent>
  </w:sdt>
  <w:p w:rsidR="008359A3" w:rsidRDefault="008359A3" w:rsidP="00906C5E">
    <w:pPr>
      <w:pStyle w:val="Cabealho"/>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564331"/>
      <w:docPartObj>
        <w:docPartGallery w:val="Page Numbers (Top of Page)"/>
        <w:docPartUnique/>
      </w:docPartObj>
    </w:sdtPr>
    <w:sdtEndPr>
      <w:rPr>
        <w:sz w:val="20"/>
        <w:szCs w:val="20"/>
      </w:rPr>
    </w:sdtEndPr>
    <w:sdtContent>
      <w:p w:rsidR="008359A3" w:rsidRDefault="008359A3">
        <w:pPr>
          <w:pStyle w:val="Cabealho"/>
          <w:jc w:val="right"/>
        </w:pPr>
        <w:r w:rsidRPr="007D7ECF">
          <w:rPr>
            <w:sz w:val="20"/>
            <w:szCs w:val="20"/>
          </w:rPr>
          <w:fldChar w:fldCharType="begin"/>
        </w:r>
        <w:r w:rsidRPr="007D7ECF">
          <w:rPr>
            <w:sz w:val="20"/>
            <w:szCs w:val="20"/>
          </w:rPr>
          <w:instrText xml:space="preserve"> PAGE   \* MERGEFORMAT </w:instrText>
        </w:r>
        <w:r w:rsidRPr="007D7ECF">
          <w:rPr>
            <w:sz w:val="20"/>
            <w:szCs w:val="20"/>
          </w:rPr>
          <w:fldChar w:fldCharType="separate"/>
        </w:r>
        <w:r w:rsidR="0049435D">
          <w:rPr>
            <w:noProof/>
            <w:sz w:val="20"/>
            <w:szCs w:val="20"/>
          </w:rPr>
          <w:t>11</w:t>
        </w:r>
        <w:r w:rsidRPr="007D7ECF">
          <w:rPr>
            <w:sz w:val="20"/>
            <w:szCs w:val="20"/>
          </w:rPr>
          <w:fldChar w:fldCharType="end"/>
        </w:r>
      </w:p>
    </w:sdtContent>
  </w:sdt>
  <w:p w:rsidR="008359A3" w:rsidRDefault="008359A3">
    <w:pPr>
      <w:pStyle w:val="Cabealho"/>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0934469"/>
      <w:docPartObj>
        <w:docPartGallery w:val="Page Numbers (Top of Page)"/>
        <w:docPartUnique/>
      </w:docPartObj>
    </w:sdtPr>
    <w:sdtEndPr>
      <w:rPr>
        <w:sz w:val="20"/>
        <w:szCs w:val="20"/>
      </w:rPr>
    </w:sdtEndPr>
    <w:sdtContent>
      <w:p w:rsidR="008359A3" w:rsidRDefault="008359A3">
        <w:pPr>
          <w:pStyle w:val="Cabealho"/>
          <w:jc w:val="right"/>
        </w:pPr>
        <w:r w:rsidRPr="007D7ECF">
          <w:rPr>
            <w:sz w:val="20"/>
            <w:szCs w:val="20"/>
          </w:rPr>
          <w:fldChar w:fldCharType="begin"/>
        </w:r>
        <w:r w:rsidRPr="007D7ECF">
          <w:rPr>
            <w:sz w:val="20"/>
            <w:szCs w:val="20"/>
          </w:rPr>
          <w:instrText xml:space="preserve"> PAGE   \* MERGEFORMAT </w:instrText>
        </w:r>
        <w:r w:rsidRPr="007D7ECF">
          <w:rPr>
            <w:sz w:val="20"/>
            <w:szCs w:val="20"/>
          </w:rPr>
          <w:fldChar w:fldCharType="separate"/>
        </w:r>
        <w:r w:rsidR="0049435D">
          <w:rPr>
            <w:noProof/>
            <w:sz w:val="20"/>
            <w:szCs w:val="20"/>
          </w:rPr>
          <w:t>19</w:t>
        </w:r>
        <w:r w:rsidRPr="007D7ECF">
          <w:rPr>
            <w:sz w:val="20"/>
            <w:szCs w:val="20"/>
          </w:rPr>
          <w:fldChar w:fldCharType="end"/>
        </w:r>
      </w:p>
    </w:sdtContent>
  </w:sdt>
  <w:p w:rsidR="008359A3" w:rsidRDefault="008359A3">
    <w:pPr>
      <w:pStyle w:val="Cabealho"/>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6250661"/>
      <w:docPartObj>
        <w:docPartGallery w:val="Page Numbers (Top of Page)"/>
        <w:docPartUnique/>
      </w:docPartObj>
    </w:sdtPr>
    <w:sdtEndPr>
      <w:rPr>
        <w:sz w:val="20"/>
        <w:szCs w:val="20"/>
      </w:rPr>
    </w:sdtEndPr>
    <w:sdtContent>
      <w:p w:rsidR="008359A3" w:rsidRDefault="008359A3">
        <w:pPr>
          <w:pStyle w:val="Cabealho"/>
          <w:jc w:val="right"/>
        </w:pPr>
        <w:r w:rsidRPr="007D7ECF">
          <w:rPr>
            <w:sz w:val="20"/>
            <w:szCs w:val="20"/>
          </w:rPr>
          <w:fldChar w:fldCharType="begin"/>
        </w:r>
        <w:r w:rsidRPr="007D7ECF">
          <w:rPr>
            <w:sz w:val="20"/>
            <w:szCs w:val="20"/>
          </w:rPr>
          <w:instrText xml:space="preserve"> PAGE   \* MERGEFORMAT </w:instrText>
        </w:r>
        <w:r w:rsidRPr="007D7ECF">
          <w:rPr>
            <w:sz w:val="20"/>
            <w:szCs w:val="20"/>
          </w:rPr>
          <w:fldChar w:fldCharType="separate"/>
        </w:r>
        <w:r w:rsidR="0049435D">
          <w:rPr>
            <w:noProof/>
            <w:sz w:val="20"/>
            <w:szCs w:val="20"/>
          </w:rPr>
          <w:t>37</w:t>
        </w:r>
        <w:r w:rsidRPr="007D7ECF">
          <w:rPr>
            <w:sz w:val="20"/>
            <w:szCs w:val="20"/>
          </w:rPr>
          <w:fldChar w:fldCharType="end"/>
        </w:r>
      </w:p>
    </w:sdtContent>
  </w:sdt>
  <w:p w:rsidR="008359A3" w:rsidRDefault="008359A3">
    <w:pPr>
      <w:pStyle w:val="Cabealho"/>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5879720"/>
      <w:docPartObj>
        <w:docPartGallery w:val="Page Numbers (Top of Page)"/>
        <w:docPartUnique/>
      </w:docPartObj>
    </w:sdtPr>
    <w:sdtEndPr>
      <w:rPr>
        <w:sz w:val="20"/>
        <w:szCs w:val="20"/>
      </w:rPr>
    </w:sdtEndPr>
    <w:sdtContent>
      <w:p w:rsidR="008359A3" w:rsidRDefault="008359A3">
        <w:pPr>
          <w:pStyle w:val="Cabealho"/>
          <w:jc w:val="right"/>
        </w:pPr>
        <w:r w:rsidRPr="007D7ECF">
          <w:rPr>
            <w:sz w:val="20"/>
            <w:szCs w:val="20"/>
          </w:rPr>
          <w:fldChar w:fldCharType="begin"/>
        </w:r>
        <w:r w:rsidRPr="007D7ECF">
          <w:rPr>
            <w:sz w:val="20"/>
            <w:szCs w:val="20"/>
          </w:rPr>
          <w:instrText xml:space="preserve"> PAGE   \* MERGEFORMAT </w:instrText>
        </w:r>
        <w:r w:rsidRPr="007D7ECF">
          <w:rPr>
            <w:sz w:val="20"/>
            <w:szCs w:val="20"/>
          </w:rPr>
          <w:fldChar w:fldCharType="separate"/>
        </w:r>
        <w:r w:rsidR="0049435D">
          <w:rPr>
            <w:noProof/>
            <w:sz w:val="20"/>
            <w:szCs w:val="20"/>
          </w:rPr>
          <w:t>48</w:t>
        </w:r>
        <w:r w:rsidRPr="007D7ECF">
          <w:rPr>
            <w:sz w:val="20"/>
            <w:szCs w:val="20"/>
          </w:rPr>
          <w:fldChar w:fldCharType="end"/>
        </w:r>
      </w:p>
    </w:sdtContent>
  </w:sdt>
  <w:p w:rsidR="008359A3" w:rsidRDefault="008359A3">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E452FD"/>
    <w:multiLevelType w:val="multilevel"/>
    <w:tmpl w:val="DA128972"/>
    <w:styleLink w:val="List6"/>
    <w:lvl w:ilvl="0">
      <w:numFmt w:val="bullet"/>
      <w:lvlText w:val="•"/>
      <w:lvlJc w:val="left"/>
      <w:rPr>
        <w:color w:val="000000"/>
        <w:position w:val="0"/>
        <w:rtl w:val="0"/>
        <w:lang w:val="en-US"/>
      </w:rPr>
    </w:lvl>
    <w:lvl w:ilvl="1">
      <w:start w:val="1"/>
      <w:numFmt w:val="bullet"/>
      <w:lvlText w:val="•"/>
      <w:lvlJc w:val="left"/>
      <w:rPr>
        <w:color w:val="000000"/>
        <w:position w:val="0"/>
        <w:rtl w:val="0"/>
        <w:lang w:val="pt-PT"/>
      </w:rPr>
    </w:lvl>
    <w:lvl w:ilvl="2">
      <w:start w:val="1"/>
      <w:numFmt w:val="bullet"/>
      <w:lvlText w:val="•"/>
      <w:lvlJc w:val="left"/>
      <w:rPr>
        <w:color w:val="000000"/>
        <w:position w:val="0"/>
        <w:rtl w:val="0"/>
        <w:lang w:val="pt-PT"/>
      </w:rPr>
    </w:lvl>
    <w:lvl w:ilvl="3">
      <w:start w:val="1"/>
      <w:numFmt w:val="bullet"/>
      <w:lvlText w:val="•"/>
      <w:lvlJc w:val="left"/>
      <w:rPr>
        <w:color w:val="000000"/>
        <w:position w:val="0"/>
        <w:rtl w:val="0"/>
        <w:lang w:val="pt-PT"/>
      </w:rPr>
    </w:lvl>
    <w:lvl w:ilvl="4">
      <w:start w:val="1"/>
      <w:numFmt w:val="bullet"/>
      <w:lvlText w:val="•"/>
      <w:lvlJc w:val="left"/>
      <w:rPr>
        <w:color w:val="000000"/>
        <w:position w:val="0"/>
        <w:rtl w:val="0"/>
        <w:lang w:val="pt-PT"/>
      </w:rPr>
    </w:lvl>
    <w:lvl w:ilvl="5">
      <w:start w:val="1"/>
      <w:numFmt w:val="bullet"/>
      <w:lvlText w:val="•"/>
      <w:lvlJc w:val="left"/>
      <w:rPr>
        <w:color w:val="000000"/>
        <w:position w:val="0"/>
        <w:rtl w:val="0"/>
        <w:lang w:val="pt-PT"/>
      </w:rPr>
    </w:lvl>
    <w:lvl w:ilvl="6">
      <w:start w:val="1"/>
      <w:numFmt w:val="bullet"/>
      <w:lvlText w:val="•"/>
      <w:lvlJc w:val="left"/>
      <w:rPr>
        <w:color w:val="000000"/>
        <w:position w:val="0"/>
        <w:rtl w:val="0"/>
        <w:lang w:val="pt-PT"/>
      </w:rPr>
    </w:lvl>
    <w:lvl w:ilvl="7">
      <w:start w:val="1"/>
      <w:numFmt w:val="bullet"/>
      <w:lvlText w:val="•"/>
      <w:lvlJc w:val="left"/>
      <w:rPr>
        <w:color w:val="000000"/>
        <w:position w:val="0"/>
        <w:rtl w:val="0"/>
        <w:lang w:val="pt-PT"/>
      </w:rPr>
    </w:lvl>
    <w:lvl w:ilvl="8">
      <w:start w:val="1"/>
      <w:numFmt w:val="bullet"/>
      <w:lvlText w:val="•"/>
      <w:lvlJc w:val="left"/>
      <w:rPr>
        <w:color w:val="000000"/>
        <w:position w:val="0"/>
        <w:rtl w:val="0"/>
        <w:lang w:val="pt-PT"/>
      </w:rPr>
    </w:lvl>
  </w:abstractNum>
  <w:abstractNum w:abstractNumId="1">
    <w:nsid w:val="01BD52CF"/>
    <w:multiLevelType w:val="hybridMultilevel"/>
    <w:tmpl w:val="2410E65C"/>
    <w:lvl w:ilvl="0" w:tplc="04160005">
      <w:start w:val="1"/>
      <w:numFmt w:val="bullet"/>
      <w:pStyle w:val="EstiloTtulo2"/>
      <w:lvlText w:val=""/>
      <w:lvlJc w:val="left"/>
      <w:pPr>
        <w:ind w:left="720" w:hanging="360"/>
      </w:pPr>
      <w:rPr>
        <w:rFonts w:ascii="Wingdings" w:hAnsi="Wingdings" w:hint="default"/>
      </w:rPr>
    </w:lvl>
    <w:lvl w:ilvl="1" w:tplc="04160003">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
    <w:nsid w:val="03406FBE"/>
    <w:multiLevelType w:val="hybridMultilevel"/>
    <w:tmpl w:val="5C9AF09A"/>
    <w:lvl w:ilvl="0" w:tplc="04160005">
      <w:start w:val="1"/>
      <w:numFmt w:val="bullet"/>
      <w:lvlText w:val=""/>
      <w:lvlJc w:val="left"/>
      <w:pPr>
        <w:ind w:left="720" w:hanging="360"/>
      </w:pPr>
      <w:rPr>
        <w:rFonts w:ascii="Wingdings" w:hAnsi="Wingdings"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3">
    <w:nsid w:val="0A092DB5"/>
    <w:multiLevelType w:val="hybridMultilevel"/>
    <w:tmpl w:val="A7249A66"/>
    <w:lvl w:ilvl="0" w:tplc="B8926BE4">
      <w:start w:val="1"/>
      <w:numFmt w:val="upperLetter"/>
      <w:pStyle w:val="Ttulo5"/>
      <w:lvlText w:val="%1."/>
      <w:lvlJc w:val="left"/>
      <w:pPr>
        <w:ind w:left="720" w:hanging="360"/>
      </w:pPr>
      <w:rPr>
        <w:rFonts w:hint="default"/>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0B1B3653"/>
    <w:multiLevelType w:val="multilevel"/>
    <w:tmpl w:val="E5DE0242"/>
    <w:lvl w:ilvl="0">
      <w:start w:val="1"/>
      <w:numFmt w:val="decimal"/>
      <w:pStyle w:val="Titulo3"/>
      <w:lvlText w:val="%1."/>
      <w:lvlJc w:val="left"/>
      <w:pPr>
        <w:tabs>
          <w:tab w:val="num" w:pos="720"/>
        </w:tabs>
        <w:ind w:left="360" w:hanging="360"/>
      </w:pPr>
    </w:lvl>
    <w:lvl w:ilvl="1">
      <w:start w:val="1"/>
      <w:numFmt w:val="decimal"/>
      <w:lvlText w:val="%1.%2."/>
      <w:lvlJc w:val="left"/>
      <w:pPr>
        <w:tabs>
          <w:tab w:val="num" w:pos="1440"/>
        </w:tabs>
        <w:ind w:left="792" w:hanging="432"/>
      </w:pPr>
    </w:lvl>
    <w:lvl w:ilvl="2">
      <w:start w:val="1"/>
      <w:numFmt w:val="decimal"/>
      <w:lvlText w:val="%1.%2.%3."/>
      <w:lvlJc w:val="left"/>
      <w:pPr>
        <w:tabs>
          <w:tab w:val="num" w:pos="2520"/>
        </w:tabs>
        <w:ind w:left="1224" w:hanging="504"/>
      </w:pPr>
    </w:lvl>
    <w:lvl w:ilvl="3">
      <w:start w:val="1"/>
      <w:numFmt w:val="decimal"/>
      <w:lvlText w:val="%1.%2.%3.%4."/>
      <w:lvlJc w:val="left"/>
      <w:pPr>
        <w:tabs>
          <w:tab w:val="num" w:pos="3240"/>
        </w:tabs>
        <w:ind w:left="1728" w:hanging="648"/>
      </w:pPr>
    </w:lvl>
    <w:lvl w:ilvl="4">
      <w:start w:val="1"/>
      <w:numFmt w:val="decimal"/>
      <w:lvlText w:val="%1.%2.%3.%4.%5."/>
      <w:lvlJc w:val="left"/>
      <w:pPr>
        <w:tabs>
          <w:tab w:val="num" w:pos="4320"/>
        </w:tabs>
        <w:ind w:left="2232" w:hanging="792"/>
      </w:pPr>
    </w:lvl>
    <w:lvl w:ilvl="5">
      <w:start w:val="1"/>
      <w:numFmt w:val="decimal"/>
      <w:lvlText w:val="%1.%2.%3.%4.%5.%6."/>
      <w:lvlJc w:val="left"/>
      <w:pPr>
        <w:tabs>
          <w:tab w:val="num" w:pos="5040"/>
        </w:tabs>
        <w:ind w:left="2736" w:hanging="936"/>
      </w:pPr>
    </w:lvl>
    <w:lvl w:ilvl="6">
      <w:start w:val="1"/>
      <w:numFmt w:val="decimal"/>
      <w:lvlText w:val="%1.%2.%3.%4.%5.%6.%7."/>
      <w:lvlJc w:val="left"/>
      <w:pPr>
        <w:tabs>
          <w:tab w:val="num" w:pos="6120"/>
        </w:tabs>
        <w:ind w:left="3240" w:hanging="1080"/>
      </w:pPr>
    </w:lvl>
    <w:lvl w:ilvl="7">
      <w:start w:val="1"/>
      <w:numFmt w:val="decimal"/>
      <w:lvlText w:val="%1.%2.%3.%4.%5.%6.%7.%8."/>
      <w:lvlJc w:val="left"/>
      <w:pPr>
        <w:tabs>
          <w:tab w:val="num" w:pos="6840"/>
        </w:tabs>
        <w:ind w:left="3744" w:hanging="1224"/>
      </w:pPr>
    </w:lvl>
    <w:lvl w:ilvl="8">
      <w:start w:val="1"/>
      <w:numFmt w:val="decimal"/>
      <w:lvlText w:val="%1.%2.%3.%4.%5.%6.%7.%8.%9."/>
      <w:lvlJc w:val="left"/>
      <w:pPr>
        <w:tabs>
          <w:tab w:val="num" w:pos="7560"/>
        </w:tabs>
        <w:ind w:left="4320" w:hanging="1440"/>
      </w:pPr>
    </w:lvl>
  </w:abstractNum>
  <w:abstractNum w:abstractNumId="5">
    <w:nsid w:val="0C6D708B"/>
    <w:multiLevelType w:val="hybridMultilevel"/>
    <w:tmpl w:val="19820A16"/>
    <w:lvl w:ilvl="0" w:tplc="75D4E9DC">
      <w:start w:val="1"/>
      <w:numFmt w:val="bullet"/>
      <w:pStyle w:val="MARCADORBOLINHA2"/>
      <w:lvlText w:val=""/>
      <w:lvlJc w:val="left"/>
      <w:pPr>
        <w:tabs>
          <w:tab w:val="num" w:pos="360"/>
        </w:tabs>
        <w:ind w:left="340" w:hanging="340"/>
      </w:pPr>
      <w:rPr>
        <w:rFonts w:ascii="Symbol" w:hAnsi="Symbol" w:hint="default"/>
        <w:color w:val="auto"/>
        <w:sz w:val="24"/>
        <w:szCs w:val="24"/>
      </w:rPr>
    </w:lvl>
    <w:lvl w:ilvl="1" w:tplc="1DD02424" w:tentative="1">
      <w:start w:val="1"/>
      <w:numFmt w:val="bullet"/>
      <w:lvlText w:val="o"/>
      <w:lvlJc w:val="left"/>
      <w:pPr>
        <w:tabs>
          <w:tab w:val="num" w:pos="1440"/>
        </w:tabs>
        <w:ind w:left="1440" w:hanging="360"/>
      </w:pPr>
      <w:rPr>
        <w:rFonts w:ascii="Courier New" w:hAnsi="Courier New" w:cs="Courier New" w:hint="default"/>
      </w:rPr>
    </w:lvl>
    <w:lvl w:ilvl="2" w:tplc="CB54F1CC" w:tentative="1">
      <w:start w:val="1"/>
      <w:numFmt w:val="bullet"/>
      <w:lvlText w:val=""/>
      <w:lvlJc w:val="left"/>
      <w:pPr>
        <w:tabs>
          <w:tab w:val="num" w:pos="2160"/>
        </w:tabs>
        <w:ind w:left="2160" w:hanging="360"/>
      </w:pPr>
      <w:rPr>
        <w:rFonts w:ascii="Wingdings" w:hAnsi="Wingdings" w:hint="default"/>
      </w:rPr>
    </w:lvl>
    <w:lvl w:ilvl="3" w:tplc="D5F00EBC" w:tentative="1">
      <w:start w:val="1"/>
      <w:numFmt w:val="bullet"/>
      <w:lvlText w:val=""/>
      <w:lvlJc w:val="left"/>
      <w:pPr>
        <w:tabs>
          <w:tab w:val="num" w:pos="2880"/>
        </w:tabs>
        <w:ind w:left="2880" w:hanging="360"/>
      </w:pPr>
      <w:rPr>
        <w:rFonts w:ascii="Symbol" w:hAnsi="Symbol" w:hint="default"/>
      </w:rPr>
    </w:lvl>
    <w:lvl w:ilvl="4" w:tplc="950EB3A6" w:tentative="1">
      <w:start w:val="1"/>
      <w:numFmt w:val="bullet"/>
      <w:lvlText w:val="o"/>
      <w:lvlJc w:val="left"/>
      <w:pPr>
        <w:tabs>
          <w:tab w:val="num" w:pos="3600"/>
        </w:tabs>
        <w:ind w:left="3600" w:hanging="360"/>
      </w:pPr>
      <w:rPr>
        <w:rFonts w:ascii="Courier New" w:hAnsi="Courier New" w:cs="Courier New" w:hint="default"/>
      </w:rPr>
    </w:lvl>
    <w:lvl w:ilvl="5" w:tplc="9B8E1412" w:tentative="1">
      <w:start w:val="1"/>
      <w:numFmt w:val="bullet"/>
      <w:lvlText w:val=""/>
      <w:lvlJc w:val="left"/>
      <w:pPr>
        <w:tabs>
          <w:tab w:val="num" w:pos="4320"/>
        </w:tabs>
        <w:ind w:left="4320" w:hanging="360"/>
      </w:pPr>
      <w:rPr>
        <w:rFonts w:ascii="Wingdings" w:hAnsi="Wingdings" w:hint="default"/>
      </w:rPr>
    </w:lvl>
    <w:lvl w:ilvl="6" w:tplc="5B7C2800" w:tentative="1">
      <w:start w:val="1"/>
      <w:numFmt w:val="bullet"/>
      <w:lvlText w:val=""/>
      <w:lvlJc w:val="left"/>
      <w:pPr>
        <w:tabs>
          <w:tab w:val="num" w:pos="5040"/>
        </w:tabs>
        <w:ind w:left="5040" w:hanging="360"/>
      </w:pPr>
      <w:rPr>
        <w:rFonts w:ascii="Symbol" w:hAnsi="Symbol" w:hint="default"/>
      </w:rPr>
    </w:lvl>
    <w:lvl w:ilvl="7" w:tplc="FAFAE492" w:tentative="1">
      <w:start w:val="1"/>
      <w:numFmt w:val="bullet"/>
      <w:lvlText w:val="o"/>
      <w:lvlJc w:val="left"/>
      <w:pPr>
        <w:tabs>
          <w:tab w:val="num" w:pos="5760"/>
        </w:tabs>
        <w:ind w:left="5760" w:hanging="360"/>
      </w:pPr>
      <w:rPr>
        <w:rFonts w:ascii="Courier New" w:hAnsi="Courier New" w:cs="Courier New" w:hint="default"/>
      </w:rPr>
    </w:lvl>
    <w:lvl w:ilvl="8" w:tplc="411C5BDE" w:tentative="1">
      <w:start w:val="1"/>
      <w:numFmt w:val="bullet"/>
      <w:lvlText w:val=""/>
      <w:lvlJc w:val="left"/>
      <w:pPr>
        <w:tabs>
          <w:tab w:val="num" w:pos="6480"/>
        </w:tabs>
        <w:ind w:left="6480" w:hanging="360"/>
      </w:pPr>
      <w:rPr>
        <w:rFonts w:ascii="Wingdings" w:hAnsi="Wingdings" w:hint="default"/>
      </w:rPr>
    </w:lvl>
  </w:abstractNum>
  <w:abstractNum w:abstractNumId="6">
    <w:nsid w:val="0E283F95"/>
    <w:multiLevelType w:val="hybridMultilevel"/>
    <w:tmpl w:val="CFD22AE8"/>
    <w:lvl w:ilvl="0" w:tplc="04160005">
      <w:start w:val="1"/>
      <w:numFmt w:val="bullet"/>
      <w:lvlText w:val=""/>
      <w:lvlJc w:val="left"/>
      <w:pPr>
        <w:ind w:left="720" w:hanging="360"/>
      </w:pPr>
      <w:rPr>
        <w:rFonts w:ascii="Wingdings" w:hAnsi="Wingdings"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7">
    <w:nsid w:val="0FA42A3D"/>
    <w:multiLevelType w:val="multilevel"/>
    <w:tmpl w:val="28DA9B84"/>
    <w:styleLink w:val="Grande"/>
    <w:lvl w:ilvl="0">
      <w:numFmt w:val="bullet"/>
      <w:lvlText w:val="•"/>
      <w:lvlJc w:val="left"/>
      <w:pPr>
        <w:tabs>
          <w:tab w:val="num" w:pos="262"/>
        </w:tabs>
        <w:ind w:left="262" w:hanging="262"/>
      </w:pPr>
      <w:rPr>
        <w:position w:val="0"/>
        <w:sz w:val="26"/>
        <w:szCs w:val="26"/>
      </w:rPr>
    </w:lvl>
    <w:lvl w:ilvl="1">
      <w:start w:val="1"/>
      <w:numFmt w:val="bullet"/>
      <w:lvlText w:val="•"/>
      <w:lvlJc w:val="left"/>
      <w:pPr>
        <w:tabs>
          <w:tab w:val="num" w:pos="502"/>
        </w:tabs>
        <w:ind w:left="502" w:hanging="262"/>
      </w:pPr>
      <w:rPr>
        <w:position w:val="0"/>
        <w:sz w:val="29"/>
        <w:szCs w:val="29"/>
      </w:rPr>
    </w:lvl>
    <w:lvl w:ilvl="2">
      <w:start w:val="1"/>
      <w:numFmt w:val="bullet"/>
      <w:lvlText w:val="•"/>
      <w:lvlJc w:val="left"/>
      <w:pPr>
        <w:tabs>
          <w:tab w:val="num" w:pos="742"/>
        </w:tabs>
        <w:ind w:left="742" w:hanging="262"/>
      </w:pPr>
      <w:rPr>
        <w:position w:val="0"/>
        <w:sz w:val="29"/>
        <w:szCs w:val="29"/>
      </w:rPr>
    </w:lvl>
    <w:lvl w:ilvl="3">
      <w:start w:val="1"/>
      <w:numFmt w:val="bullet"/>
      <w:lvlText w:val="•"/>
      <w:lvlJc w:val="left"/>
      <w:pPr>
        <w:tabs>
          <w:tab w:val="num" w:pos="982"/>
        </w:tabs>
        <w:ind w:left="982" w:hanging="262"/>
      </w:pPr>
      <w:rPr>
        <w:position w:val="0"/>
        <w:sz w:val="29"/>
        <w:szCs w:val="29"/>
      </w:rPr>
    </w:lvl>
    <w:lvl w:ilvl="4">
      <w:start w:val="1"/>
      <w:numFmt w:val="bullet"/>
      <w:lvlText w:val="•"/>
      <w:lvlJc w:val="left"/>
      <w:pPr>
        <w:tabs>
          <w:tab w:val="num" w:pos="1222"/>
        </w:tabs>
        <w:ind w:left="1222" w:hanging="262"/>
      </w:pPr>
      <w:rPr>
        <w:position w:val="0"/>
        <w:sz w:val="29"/>
        <w:szCs w:val="29"/>
      </w:rPr>
    </w:lvl>
    <w:lvl w:ilvl="5">
      <w:start w:val="1"/>
      <w:numFmt w:val="bullet"/>
      <w:lvlText w:val="•"/>
      <w:lvlJc w:val="left"/>
      <w:pPr>
        <w:tabs>
          <w:tab w:val="num" w:pos="1462"/>
        </w:tabs>
        <w:ind w:left="1462" w:hanging="262"/>
      </w:pPr>
      <w:rPr>
        <w:position w:val="0"/>
        <w:sz w:val="29"/>
        <w:szCs w:val="29"/>
      </w:rPr>
    </w:lvl>
    <w:lvl w:ilvl="6">
      <w:start w:val="1"/>
      <w:numFmt w:val="bullet"/>
      <w:lvlText w:val="•"/>
      <w:lvlJc w:val="left"/>
      <w:pPr>
        <w:tabs>
          <w:tab w:val="num" w:pos="1702"/>
        </w:tabs>
        <w:ind w:left="1702" w:hanging="262"/>
      </w:pPr>
      <w:rPr>
        <w:position w:val="0"/>
        <w:sz w:val="29"/>
        <w:szCs w:val="29"/>
      </w:rPr>
    </w:lvl>
    <w:lvl w:ilvl="7">
      <w:start w:val="1"/>
      <w:numFmt w:val="bullet"/>
      <w:lvlText w:val="•"/>
      <w:lvlJc w:val="left"/>
      <w:pPr>
        <w:tabs>
          <w:tab w:val="num" w:pos="1942"/>
        </w:tabs>
        <w:ind w:left="1942" w:hanging="262"/>
      </w:pPr>
      <w:rPr>
        <w:position w:val="0"/>
        <w:sz w:val="29"/>
        <w:szCs w:val="29"/>
      </w:rPr>
    </w:lvl>
    <w:lvl w:ilvl="8">
      <w:start w:val="1"/>
      <w:numFmt w:val="bullet"/>
      <w:lvlText w:val="•"/>
      <w:lvlJc w:val="left"/>
      <w:pPr>
        <w:tabs>
          <w:tab w:val="num" w:pos="2182"/>
        </w:tabs>
        <w:ind w:left="2182" w:hanging="262"/>
      </w:pPr>
      <w:rPr>
        <w:position w:val="0"/>
        <w:sz w:val="29"/>
        <w:szCs w:val="29"/>
      </w:rPr>
    </w:lvl>
  </w:abstractNum>
  <w:abstractNum w:abstractNumId="8">
    <w:nsid w:val="0FBB2D6B"/>
    <w:multiLevelType w:val="hybridMultilevel"/>
    <w:tmpl w:val="37308AFE"/>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9">
    <w:nsid w:val="12F2705F"/>
    <w:multiLevelType w:val="hybridMultilevel"/>
    <w:tmpl w:val="CDEEE1D6"/>
    <w:lvl w:ilvl="0" w:tplc="4022A2E6">
      <w:start w:val="1"/>
      <w:numFmt w:val="bullet"/>
      <w:pStyle w:val="Listas"/>
      <w:lvlText w:val=""/>
      <w:lvlJc w:val="left"/>
      <w:pPr>
        <w:tabs>
          <w:tab w:val="num" w:pos="360"/>
        </w:tabs>
        <w:ind w:left="360" w:hanging="360"/>
      </w:pPr>
      <w:rPr>
        <w:rFonts w:ascii="Wingdings" w:hAnsi="Wingdings" w:hint="default"/>
        <w:sz w:val="16"/>
      </w:rPr>
    </w:lvl>
    <w:lvl w:ilvl="1" w:tplc="CFB4AA66">
      <w:start w:val="1"/>
      <w:numFmt w:val="bullet"/>
      <w:lvlText w:val="o"/>
      <w:lvlJc w:val="left"/>
      <w:pPr>
        <w:tabs>
          <w:tab w:val="num" w:pos="1080"/>
        </w:tabs>
        <w:ind w:left="1080" w:hanging="360"/>
      </w:pPr>
      <w:rPr>
        <w:rFonts w:ascii="Courier New" w:hAnsi="Courier New" w:hint="default"/>
      </w:rPr>
    </w:lvl>
    <w:lvl w:ilvl="2" w:tplc="83A0FB84">
      <w:start w:val="1"/>
      <w:numFmt w:val="bullet"/>
      <w:lvlText w:val=""/>
      <w:lvlJc w:val="left"/>
      <w:pPr>
        <w:tabs>
          <w:tab w:val="num" w:pos="1800"/>
        </w:tabs>
        <w:ind w:left="1800" w:hanging="360"/>
      </w:pPr>
      <w:rPr>
        <w:rFonts w:ascii="Wingdings" w:hAnsi="Wingdings" w:hint="default"/>
      </w:rPr>
    </w:lvl>
    <w:lvl w:ilvl="3" w:tplc="99DC3288" w:tentative="1">
      <w:start w:val="1"/>
      <w:numFmt w:val="bullet"/>
      <w:lvlText w:val=""/>
      <w:lvlJc w:val="left"/>
      <w:pPr>
        <w:tabs>
          <w:tab w:val="num" w:pos="2520"/>
        </w:tabs>
        <w:ind w:left="2520" w:hanging="360"/>
      </w:pPr>
      <w:rPr>
        <w:rFonts w:ascii="Symbol" w:hAnsi="Symbol" w:hint="default"/>
      </w:rPr>
    </w:lvl>
    <w:lvl w:ilvl="4" w:tplc="F4BEB916" w:tentative="1">
      <w:start w:val="1"/>
      <w:numFmt w:val="bullet"/>
      <w:lvlText w:val="o"/>
      <w:lvlJc w:val="left"/>
      <w:pPr>
        <w:tabs>
          <w:tab w:val="num" w:pos="3240"/>
        </w:tabs>
        <w:ind w:left="3240" w:hanging="360"/>
      </w:pPr>
      <w:rPr>
        <w:rFonts w:ascii="Courier New" w:hAnsi="Courier New" w:hint="default"/>
      </w:rPr>
    </w:lvl>
    <w:lvl w:ilvl="5" w:tplc="F996B788" w:tentative="1">
      <w:start w:val="1"/>
      <w:numFmt w:val="bullet"/>
      <w:lvlText w:val=""/>
      <w:lvlJc w:val="left"/>
      <w:pPr>
        <w:tabs>
          <w:tab w:val="num" w:pos="3960"/>
        </w:tabs>
        <w:ind w:left="3960" w:hanging="360"/>
      </w:pPr>
      <w:rPr>
        <w:rFonts w:ascii="Wingdings" w:hAnsi="Wingdings" w:hint="default"/>
      </w:rPr>
    </w:lvl>
    <w:lvl w:ilvl="6" w:tplc="8FD68D62" w:tentative="1">
      <w:start w:val="1"/>
      <w:numFmt w:val="bullet"/>
      <w:lvlText w:val=""/>
      <w:lvlJc w:val="left"/>
      <w:pPr>
        <w:tabs>
          <w:tab w:val="num" w:pos="4680"/>
        </w:tabs>
        <w:ind w:left="4680" w:hanging="360"/>
      </w:pPr>
      <w:rPr>
        <w:rFonts w:ascii="Symbol" w:hAnsi="Symbol" w:hint="default"/>
      </w:rPr>
    </w:lvl>
    <w:lvl w:ilvl="7" w:tplc="85708C1A" w:tentative="1">
      <w:start w:val="1"/>
      <w:numFmt w:val="bullet"/>
      <w:lvlText w:val="o"/>
      <w:lvlJc w:val="left"/>
      <w:pPr>
        <w:tabs>
          <w:tab w:val="num" w:pos="5400"/>
        </w:tabs>
        <w:ind w:left="5400" w:hanging="360"/>
      </w:pPr>
      <w:rPr>
        <w:rFonts w:ascii="Courier New" w:hAnsi="Courier New" w:hint="default"/>
      </w:rPr>
    </w:lvl>
    <w:lvl w:ilvl="8" w:tplc="511E84E2" w:tentative="1">
      <w:start w:val="1"/>
      <w:numFmt w:val="bullet"/>
      <w:lvlText w:val=""/>
      <w:lvlJc w:val="left"/>
      <w:pPr>
        <w:tabs>
          <w:tab w:val="num" w:pos="6120"/>
        </w:tabs>
        <w:ind w:left="6120" w:hanging="360"/>
      </w:pPr>
      <w:rPr>
        <w:rFonts w:ascii="Wingdings" w:hAnsi="Wingdings" w:hint="default"/>
      </w:rPr>
    </w:lvl>
  </w:abstractNum>
  <w:abstractNum w:abstractNumId="10">
    <w:nsid w:val="13100C0E"/>
    <w:multiLevelType w:val="hybridMultilevel"/>
    <w:tmpl w:val="587C1996"/>
    <w:lvl w:ilvl="0" w:tplc="04160001">
      <w:start w:val="1"/>
      <w:numFmt w:val="bullet"/>
      <w:lvlText w:val=""/>
      <w:lvlJc w:val="left"/>
      <w:pPr>
        <w:ind w:left="780" w:hanging="360"/>
      </w:pPr>
      <w:rPr>
        <w:rFonts w:ascii="Symbol" w:hAnsi="Symbol" w:hint="default"/>
      </w:rPr>
    </w:lvl>
    <w:lvl w:ilvl="1" w:tplc="04160003" w:tentative="1">
      <w:start w:val="1"/>
      <w:numFmt w:val="bullet"/>
      <w:lvlText w:val="o"/>
      <w:lvlJc w:val="left"/>
      <w:pPr>
        <w:ind w:left="1500" w:hanging="360"/>
      </w:pPr>
      <w:rPr>
        <w:rFonts w:ascii="Courier New" w:hAnsi="Courier New" w:cs="Courier New" w:hint="default"/>
      </w:rPr>
    </w:lvl>
    <w:lvl w:ilvl="2" w:tplc="04160005" w:tentative="1">
      <w:start w:val="1"/>
      <w:numFmt w:val="bullet"/>
      <w:lvlText w:val=""/>
      <w:lvlJc w:val="left"/>
      <w:pPr>
        <w:ind w:left="2220" w:hanging="360"/>
      </w:pPr>
      <w:rPr>
        <w:rFonts w:ascii="Wingdings" w:hAnsi="Wingdings" w:hint="default"/>
      </w:rPr>
    </w:lvl>
    <w:lvl w:ilvl="3" w:tplc="04160001" w:tentative="1">
      <w:start w:val="1"/>
      <w:numFmt w:val="bullet"/>
      <w:lvlText w:val=""/>
      <w:lvlJc w:val="left"/>
      <w:pPr>
        <w:ind w:left="2940" w:hanging="360"/>
      </w:pPr>
      <w:rPr>
        <w:rFonts w:ascii="Symbol" w:hAnsi="Symbol" w:hint="default"/>
      </w:rPr>
    </w:lvl>
    <w:lvl w:ilvl="4" w:tplc="04160003" w:tentative="1">
      <w:start w:val="1"/>
      <w:numFmt w:val="bullet"/>
      <w:lvlText w:val="o"/>
      <w:lvlJc w:val="left"/>
      <w:pPr>
        <w:ind w:left="3660" w:hanging="360"/>
      </w:pPr>
      <w:rPr>
        <w:rFonts w:ascii="Courier New" w:hAnsi="Courier New" w:cs="Courier New" w:hint="default"/>
      </w:rPr>
    </w:lvl>
    <w:lvl w:ilvl="5" w:tplc="04160005" w:tentative="1">
      <w:start w:val="1"/>
      <w:numFmt w:val="bullet"/>
      <w:lvlText w:val=""/>
      <w:lvlJc w:val="left"/>
      <w:pPr>
        <w:ind w:left="4380" w:hanging="360"/>
      </w:pPr>
      <w:rPr>
        <w:rFonts w:ascii="Wingdings" w:hAnsi="Wingdings" w:hint="default"/>
      </w:rPr>
    </w:lvl>
    <w:lvl w:ilvl="6" w:tplc="04160001" w:tentative="1">
      <w:start w:val="1"/>
      <w:numFmt w:val="bullet"/>
      <w:lvlText w:val=""/>
      <w:lvlJc w:val="left"/>
      <w:pPr>
        <w:ind w:left="5100" w:hanging="360"/>
      </w:pPr>
      <w:rPr>
        <w:rFonts w:ascii="Symbol" w:hAnsi="Symbol" w:hint="default"/>
      </w:rPr>
    </w:lvl>
    <w:lvl w:ilvl="7" w:tplc="04160003" w:tentative="1">
      <w:start w:val="1"/>
      <w:numFmt w:val="bullet"/>
      <w:lvlText w:val="o"/>
      <w:lvlJc w:val="left"/>
      <w:pPr>
        <w:ind w:left="5820" w:hanging="360"/>
      </w:pPr>
      <w:rPr>
        <w:rFonts w:ascii="Courier New" w:hAnsi="Courier New" w:cs="Courier New" w:hint="default"/>
      </w:rPr>
    </w:lvl>
    <w:lvl w:ilvl="8" w:tplc="04160005" w:tentative="1">
      <w:start w:val="1"/>
      <w:numFmt w:val="bullet"/>
      <w:lvlText w:val=""/>
      <w:lvlJc w:val="left"/>
      <w:pPr>
        <w:ind w:left="6540" w:hanging="360"/>
      </w:pPr>
      <w:rPr>
        <w:rFonts w:ascii="Wingdings" w:hAnsi="Wingdings" w:hint="default"/>
      </w:rPr>
    </w:lvl>
  </w:abstractNum>
  <w:abstractNum w:abstractNumId="11">
    <w:nsid w:val="1761286A"/>
    <w:multiLevelType w:val="multilevel"/>
    <w:tmpl w:val="0D860E40"/>
    <w:styleLink w:val="Lista21"/>
    <w:lvl w:ilvl="0">
      <w:start w:val="1"/>
      <w:numFmt w:val="decimal"/>
      <w:lvlText w:val="%1."/>
      <w:lvlJc w:val="left"/>
      <w:rPr>
        <w:position w:val="0"/>
        <w:rtl w:val="0"/>
      </w:rPr>
    </w:lvl>
    <w:lvl w:ilvl="1">
      <w:start w:val="1"/>
      <w:numFmt w:val="decimal"/>
      <w:lvlText w:val="%1.%2."/>
      <w:lvlJc w:val="left"/>
      <w:rPr>
        <w:position w:val="0"/>
        <w:rtl w:val="0"/>
      </w:rPr>
    </w:lvl>
    <w:lvl w:ilvl="2">
      <w:start w:val="1"/>
      <w:numFmt w:val="decimal"/>
      <w:lvlText w:val="%1.%2.%3."/>
      <w:lvlJc w:val="left"/>
      <w:rPr>
        <w:position w:val="0"/>
        <w:rtl w:val="0"/>
      </w:rPr>
    </w:lvl>
    <w:lvl w:ilvl="3">
      <w:start w:val="1"/>
      <w:numFmt w:val="decimal"/>
      <w:lvlText w:val="%1.%2.%3.%4."/>
      <w:lvlJc w:val="left"/>
      <w:rPr>
        <w:position w:val="0"/>
        <w:rtl w:val="0"/>
      </w:rPr>
    </w:lvl>
    <w:lvl w:ilvl="4">
      <w:start w:val="1"/>
      <w:numFmt w:val="decimal"/>
      <w:lvlText w:val="%1.%2.%3.%4.%5."/>
      <w:lvlJc w:val="left"/>
      <w:rPr>
        <w:position w:val="0"/>
        <w:rtl w:val="0"/>
      </w:rPr>
    </w:lvl>
    <w:lvl w:ilvl="5">
      <w:start w:val="1"/>
      <w:numFmt w:val="decimal"/>
      <w:lvlText w:val="%1.%2.%3.%4.%5.%6."/>
      <w:lvlJc w:val="left"/>
      <w:rPr>
        <w:position w:val="0"/>
        <w:rtl w:val="0"/>
      </w:rPr>
    </w:lvl>
    <w:lvl w:ilvl="6">
      <w:start w:val="1"/>
      <w:numFmt w:val="decimal"/>
      <w:lvlText w:val="%1.%2.%3.%4.%5.%6.%7."/>
      <w:lvlJc w:val="left"/>
      <w:rPr>
        <w:position w:val="0"/>
        <w:rtl w:val="0"/>
      </w:rPr>
    </w:lvl>
    <w:lvl w:ilvl="7">
      <w:start w:val="1"/>
      <w:numFmt w:val="decimal"/>
      <w:lvlText w:val="%1.%2.%3.%4.%5.%6.%7.%8."/>
      <w:lvlJc w:val="left"/>
      <w:rPr>
        <w:position w:val="0"/>
        <w:rtl w:val="0"/>
      </w:rPr>
    </w:lvl>
    <w:lvl w:ilvl="8">
      <w:start w:val="1"/>
      <w:numFmt w:val="decimal"/>
      <w:lvlText w:val="%1.%2.%3.%4.%5.%6.%7.%8.%9."/>
      <w:lvlJc w:val="left"/>
      <w:rPr>
        <w:position w:val="0"/>
        <w:rtl w:val="0"/>
      </w:rPr>
    </w:lvl>
  </w:abstractNum>
  <w:abstractNum w:abstractNumId="12">
    <w:nsid w:val="17B3576D"/>
    <w:multiLevelType w:val="multilevel"/>
    <w:tmpl w:val="5246D066"/>
    <w:lvl w:ilvl="0">
      <w:start w:val="1"/>
      <w:numFmt w:val="decimal"/>
      <w:pStyle w:val="EstiloTtulo1Espaamentoentrelinhassimples"/>
      <w:lvlText w:val="%1."/>
      <w:lvlJc w:val="left"/>
      <w:pPr>
        <w:tabs>
          <w:tab w:val="num" w:pos="720"/>
        </w:tabs>
        <w:ind w:left="720" w:hanging="720"/>
      </w:pPr>
    </w:lvl>
    <w:lvl w:ilvl="1">
      <w:start w:val="1"/>
      <w:numFmt w:val="decimal"/>
      <w:pStyle w:val="Ttulo02"/>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3">
    <w:nsid w:val="18A76674"/>
    <w:multiLevelType w:val="hybridMultilevel"/>
    <w:tmpl w:val="8E584D5C"/>
    <w:lvl w:ilvl="0" w:tplc="CD9C8FEE">
      <w:start w:val="1"/>
      <w:numFmt w:val="bullet"/>
      <w:pStyle w:val="EstiloMarcadorbolinaesquerda0cmDeslocamento063cm"/>
      <w:lvlText w:val=""/>
      <w:lvlJc w:val="left"/>
      <w:pPr>
        <w:tabs>
          <w:tab w:val="num" w:pos="360"/>
        </w:tabs>
        <w:ind w:left="340" w:hanging="340"/>
      </w:pPr>
      <w:rPr>
        <w:rFonts w:ascii="Symbol" w:hAnsi="Symbol" w:hint="default"/>
        <w:color w:val="auto"/>
        <w:sz w:val="16"/>
        <w:szCs w:val="16"/>
      </w:rPr>
    </w:lvl>
    <w:lvl w:ilvl="1" w:tplc="3F68F87E" w:tentative="1">
      <w:start w:val="1"/>
      <w:numFmt w:val="bullet"/>
      <w:lvlText w:val="o"/>
      <w:lvlJc w:val="left"/>
      <w:pPr>
        <w:tabs>
          <w:tab w:val="num" w:pos="1440"/>
        </w:tabs>
        <w:ind w:left="1440" w:hanging="360"/>
      </w:pPr>
      <w:rPr>
        <w:rFonts w:ascii="Courier New" w:hAnsi="Courier New" w:cs="Courier New" w:hint="default"/>
      </w:rPr>
    </w:lvl>
    <w:lvl w:ilvl="2" w:tplc="C4E41606" w:tentative="1">
      <w:start w:val="1"/>
      <w:numFmt w:val="bullet"/>
      <w:lvlText w:val=""/>
      <w:lvlJc w:val="left"/>
      <w:pPr>
        <w:tabs>
          <w:tab w:val="num" w:pos="2160"/>
        </w:tabs>
        <w:ind w:left="2160" w:hanging="360"/>
      </w:pPr>
      <w:rPr>
        <w:rFonts w:ascii="Wingdings" w:hAnsi="Wingdings" w:hint="default"/>
      </w:rPr>
    </w:lvl>
    <w:lvl w:ilvl="3" w:tplc="3CBC7A6E" w:tentative="1">
      <w:start w:val="1"/>
      <w:numFmt w:val="bullet"/>
      <w:lvlText w:val=""/>
      <w:lvlJc w:val="left"/>
      <w:pPr>
        <w:tabs>
          <w:tab w:val="num" w:pos="2880"/>
        </w:tabs>
        <w:ind w:left="2880" w:hanging="360"/>
      </w:pPr>
      <w:rPr>
        <w:rFonts w:ascii="Symbol" w:hAnsi="Symbol" w:hint="default"/>
      </w:rPr>
    </w:lvl>
    <w:lvl w:ilvl="4" w:tplc="6E8C79E2" w:tentative="1">
      <w:start w:val="1"/>
      <w:numFmt w:val="bullet"/>
      <w:lvlText w:val="o"/>
      <w:lvlJc w:val="left"/>
      <w:pPr>
        <w:tabs>
          <w:tab w:val="num" w:pos="3600"/>
        </w:tabs>
        <w:ind w:left="3600" w:hanging="360"/>
      </w:pPr>
      <w:rPr>
        <w:rFonts w:ascii="Courier New" w:hAnsi="Courier New" w:cs="Courier New" w:hint="default"/>
      </w:rPr>
    </w:lvl>
    <w:lvl w:ilvl="5" w:tplc="6D6AE306" w:tentative="1">
      <w:start w:val="1"/>
      <w:numFmt w:val="bullet"/>
      <w:lvlText w:val=""/>
      <w:lvlJc w:val="left"/>
      <w:pPr>
        <w:tabs>
          <w:tab w:val="num" w:pos="4320"/>
        </w:tabs>
        <w:ind w:left="4320" w:hanging="360"/>
      </w:pPr>
      <w:rPr>
        <w:rFonts w:ascii="Wingdings" w:hAnsi="Wingdings" w:hint="default"/>
      </w:rPr>
    </w:lvl>
    <w:lvl w:ilvl="6" w:tplc="1C2AC938" w:tentative="1">
      <w:start w:val="1"/>
      <w:numFmt w:val="bullet"/>
      <w:lvlText w:val=""/>
      <w:lvlJc w:val="left"/>
      <w:pPr>
        <w:tabs>
          <w:tab w:val="num" w:pos="5040"/>
        </w:tabs>
        <w:ind w:left="5040" w:hanging="360"/>
      </w:pPr>
      <w:rPr>
        <w:rFonts w:ascii="Symbol" w:hAnsi="Symbol" w:hint="default"/>
      </w:rPr>
    </w:lvl>
    <w:lvl w:ilvl="7" w:tplc="FB48874C" w:tentative="1">
      <w:start w:val="1"/>
      <w:numFmt w:val="bullet"/>
      <w:lvlText w:val="o"/>
      <w:lvlJc w:val="left"/>
      <w:pPr>
        <w:tabs>
          <w:tab w:val="num" w:pos="5760"/>
        </w:tabs>
        <w:ind w:left="5760" w:hanging="360"/>
      </w:pPr>
      <w:rPr>
        <w:rFonts w:ascii="Courier New" w:hAnsi="Courier New" w:cs="Courier New" w:hint="default"/>
      </w:rPr>
    </w:lvl>
    <w:lvl w:ilvl="8" w:tplc="D90E92FE" w:tentative="1">
      <w:start w:val="1"/>
      <w:numFmt w:val="bullet"/>
      <w:lvlText w:val=""/>
      <w:lvlJc w:val="left"/>
      <w:pPr>
        <w:tabs>
          <w:tab w:val="num" w:pos="6480"/>
        </w:tabs>
        <w:ind w:left="6480" w:hanging="360"/>
      </w:pPr>
      <w:rPr>
        <w:rFonts w:ascii="Wingdings" w:hAnsi="Wingdings" w:hint="default"/>
      </w:rPr>
    </w:lvl>
  </w:abstractNum>
  <w:abstractNum w:abstractNumId="14">
    <w:nsid w:val="23F34AA6"/>
    <w:multiLevelType w:val="multilevel"/>
    <w:tmpl w:val="10201A08"/>
    <w:styleLink w:val="EstiloImportado1"/>
    <w:lvl w:ilvl="0">
      <w:start w:val="5"/>
      <w:numFmt w:val="decimal"/>
      <w:lvlText w:val="%1."/>
      <w:lvlJc w:val="left"/>
      <w:rPr>
        <w:position w:val="0"/>
        <w:rtl w:val="0"/>
      </w:rPr>
    </w:lvl>
    <w:lvl w:ilvl="1">
      <w:start w:val="1"/>
      <w:numFmt w:val="decimal"/>
      <w:lvlText w:val="%1.%2."/>
      <w:lvlJc w:val="left"/>
      <w:rPr>
        <w:position w:val="0"/>
        <w:rtl w:val="0"/>
      </w:rPr>
    </w:lvl>
    <w:lvl w:ilvl="2">
      <w:start w:val="1"/>
      <w:numFmt w:val="decimal"/>
      <w:lvlText w:val="%1.%2.%3."/>
      <w:lvlJc w:val="left"/>
      <w:rPr>
        <w:position w:val="0"/>
        <w:rtl w:val="0"/>
      </w:rPr>
    </w:lvl>
    <w:lvl w:ilvl="3">
      <w:start w:val="1"/>
      <w:numFmt w:val="decimal"/>
      <w:lvlText w:val="%1.%2.%3.%4."/>
      <w:lvlJc w:val="left"/>
      <w:rPr>
        <w:position w:val="0"/>
        <w:rtl w:val="0"/>
      </w:rPr>
    </w:lvl>
    <w:lvl w:ilvl="4">
      <w:start w:val="1"/>
      <w:numFmt w:val="decimal"/>
      <w:lvlText w:val="%1.%2.%3.%4.%5."/>
      <w:lvlJc w:val="left"/>
      <w:rPr>
        <w:position w:val="0"/>
        <w:rtl w:val="0"/>
      </w:rPr>
    </w:lvl>
    <w:lvl w:ilvl="5">
      <w:start w:val="1"/>
      <w:numFmt w:val="decimal"/>
      <w:lvlText w:val="%1.%2.%3.%4.%5.%6."/>
      <w:lvlJc w:val="left"/>
      <w:rPr>
        <w:position w:val="0"/>
        <w:rtl w:val="0"/>
      </w:rPr>
    </w:lvl>
    <w:lvl w:ilvl="6">
      <w:start w:val="1"/>
      <w:numFmt w:val="decimal"/>
      <w:lvlText w:val="%1.%2.%3.%4.%5.%6.%7."/>
      <w:lvlJc w:val="left"/>
      <w:rPr>
        <w:position w:val="0"/>
        <w:rtl w:val="0"/>
      </w:rPr>
    </w:lvl>
    <w:lvl w:ilvl="7">
      <w:start w:val="1"/>
      <w:numFmt w:val="decimal"/>
      <w:lvlText w:val="%1.%2.%3.%4.%5.%6.%7.%8."/>
      <w:lvlJc w:val="left"/>
      <w:rPr>
        <w:position w:val="0"/>
        <w:rtl w:val="0"/>
      </w:rPr>
    </w:lvl>
    <w:lvl w:ilvl="8">
      <w:start w:val="1"/>
      <w:numFmt w:val="decimal"/>
      <w:lvlText w:val="%1.%2.%3.%4.%5.%6.%7.%8.%9."/>
      <w:lvlJc w:val="left"/>
      <w:rPr>
        <w:position w:val="0"/>
        <w:rtl w:val="0"/>
      </w:rPr>
    </w:lvl>
  </w:abstractNum>
  <w:abstractNum w:abstractNumId="15">
    <w:nsid w:val="24E92BC4"/>
    <w:multiLevelType w:val="hybridMultilevel"/>
    <w:tmpl w:val="966C2936"/>
    <w:lvl w:ilvl="0" w:tplc="FA7C16A4">
      <w:start w:val="1"/>
      <w:numFmt w:val="bullet"/>
      <w:lvlText w:val=""/>
      <w:lvlJc w:val="left"/>
      <w:pPr>
        <w:ind w:left="720" w:hanging="360"/>
      </w:pPr>
      <w:rPr>
        <w:rFonts w:ascii="Symbol" w:hAnsi="Symbol"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16">
    <w:nsid w:val="25363076"/>
    <w:multiLevelType w:val="hybridMultilevel"/>
    <w:tmpl w:val="94C85B3E"/>
    <w:lvl w:ilvl="0" w:tplc="36C44DF2">
      <w:start w:val="1"/>
      <w:numFmt w:val="bullet"/>
      <w:lvlText w:val=""/>
      <w:lvlJc w:val="left"/>
      <w:pPr>
        <w:ind w:left="720" w:hanging="360"/>
      </w:pPr>
      <w:rPr>
        <w:rFonts w:ascii="Wingdings" w:hAnsi="Wingdings" w:hint="default"/>
      </w:rPr>
    </w:lvl>
    <w:lvl w:ilvl="1" w:tplc="C472E052">
      <w:start w:val="1"/>
      <w:numFmt w:val="decimal"/>
      <w:lvlText w:val="%2."/>
      <w:lvlJc w:val="left"/>
      <w:pPr>
        <w:tabs>
          <w:tab w:val="num" w:pos="1440"/>
        </w:tabs>
        <w:ind w:left="1440" w:hanging="360"/>
      </w:pPr>
    </w:lvl>
    <w:lvl w:ilvl="2" w:tplc="5D643D26">
      <w:start w:val="1"/>
      <w:numFmt w:val="decimal"/>
      <w:lvlText w:val="%3."/>
      <w:lvlJc w:val="left"/>
      <w:pPr>
        <w:tabs>
          <w:tab w:val="num" w:pos="2160"/>
        </w:tabs>
        <w:ind w:left="2160" w:hanging="360"/>
      </w:pPr>
    </w:lvl>
    <w:lvl w:ilvl="3" w:tplc="4A226A36">
      <w:start w:val="1"/>
      <w:numFmt w:val="decimal"/>
      <w:lvlText w:val="%4."/>
      <w:lvlJc w:val="left"/>
      <w:pPr>
        <w:tabs>
          <w:tab w:val="num" w:pos="2880"/>
        </w:tabs>
        <w:ind w:left="2880" w:hanging="360"/>
      </w:pPr>
    </w:lvl>
    <w:lvl w:ilvl="4" w:tplc="F7D2EA10">
      <w:start w:val="1"/>
      <w:numFmt w:val="decimal"/>
      <w:lvlText w:val="%5."/>
      <w:lvlJc w:val="left"/>
      <w:pPr>
        <w:tabs>
          <w:tab w:val="num" w:pos="3600"/>
        </w:tabs>
        <w:ind w:left="3600" w:hanging="360"/>
      </w:pPr>
    </w:lvl>
    <w:lvl w:ilvl="5" w:tplc="EF2C1F14">
      <w:start w:val="1"/>
      <w:numFmt w:val="decimal"/>
      <w:lvlText w:val="%6."/>
      <w:lvlJc w:val="left"/>
      <w:pPr>
        <w:tabs>
          <w:tab w:val="num" w:pos="4320"/>
        </w:tabs>
        <w:ind w:left="4320" w:hanging="360"/>
      </w:pPr>
    </w:lvl>
    <w:lvl w:ilvl="6" w:tplc="87D45D7C">
      <w:start w:val="1"/>
      <w:numFmt w:val="decimal"/>
      <w:lvlText w:val="%7."/>
      <w:lvlJc w:val="left"/>
      <w:pPr>
        <w:tabs>
          <w:tab w:val="num" w:pos="5040"/>
        </w:tabs>
        <w:ind w:left="5040" w:hanging="360"/>
      </w:pPr>
    </w:lvl>
    <w:lvl w:ilvl="7" w:tplc="B30A1BA8">
      <w:start w:val="1"/>
      <w:numFmt w:val="decimal"/>
      <w:lvlText w:val="%8."/>
      <w:lvlJc w:val="left"/>
      <w:pPr>
        <w:tabs>
          <w:tab w:val="num" w:pos="5760"/>
        </w:tabs>
        <w:ind w:left="5760" w:hanging="360"/>
      </w:pPr>
    </w:lvl>
    <w:lvl w:ilvl="8" w:tplc="3D08B0A8">
      <w:start w:val="1"/>
      <w:numFmt w:val="decimal"/>
      <w:lvlText w:val="%9."/>
      <w:lvlJc w:val="left"/>
      <w:pPr>
        <w:tabs>
          <w:tab w:val="num" w:pos="6480"/>
        </w:tabs>
        <w:ind w:left="6480" w:hanging="360"/>
      </w:pPr>
    </w:lvl>
  </w:abstractNum>
  <w:abstractNum w:abstractNumId="17">
    <w:nsid w:val="25B01966"/>
    <w:multiLevelType w:val="hybridMultilevel"/>
    <w:tmpl w:val="AB6AA8A4"/>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8">
    <w:nsid w:val="26071835"/>
    <w:multiLevelType w:val="multilevel"/>
    <w:tmpl w:val="EF948D7C"/>
    <w:lvl w:ilvl="0">
      <w:start w:val="3"/>
      <w:numFmt w:val="decimal"/>
      <w:lvlText w:val="%1"/>
      <w:lvlJc w:val="left"/>
      <w:pPr>
        <w:tabs>
          <w:tab w:val="num" w:pos="432"/>
        </w:tabs>
        <w:ind w:left="432" w:hanging="432"/>
      </w:pPr>
      <w:rPr>
        <w:rFonts w:ascii="Arial" w:hAnsi="Arial" w:hint="default"/>
        <w:b/>
        <w:i w:val="0"/>
        <w:strike w:val="0"/>
        <w:dstrike w:val="0"/>
        <w:vanish w:val="0"/>
        <w:color w:val="000000"/>
        <w:sz w:val="28"/>
        <w:effect w:val="none"/>
        <w:vertAlign w:val="baseline"/>
      </w:rPr>
    </w:lvl>
    <w:lvl w:ilvl="1">
      <w:start w:val="1"/>
      <w:numFmt w:val="none"/>
      <w:isLgl/>
      <w:lvlText w:val="3.2"/>
      <w:lvlJc w:val="left"/>
      <w:pPr>
        <w:tabs>
          <w:tab w:val="num" w:pos="576"/>
        </w:tabs>
        <w:ind w:left="576" w:hanging="576"/>
      </w:pPr>
      <w:rPr>
        <w:rFonts w:ascii="Arial" w:hAnsi="Arial" w:hint="default"/>
        <w:b/>
        <w:i w:val="0"/>
        <w:sz w:val="24"/>
      </w:rPr>
    </w:lvl>
    <w:lvl w:ilvl="2">
      <w:start w:val="3"/>
      <w:numFmt w:val="none"/>
      <w:lvlRestart w:val="0"/>
      <w:pStyle w:val="Estilo1"/>
      <w:lvlText w:val="3.2.1"/>
      <w:lvlJc w:val="left"/>
      <w:pPr>
        <w:tabs>
          <w:tab w:val="num" w:pos="720"/>
        </w:tabs>
        <w:ind w:left="720" w:hanging="720"/>
      </w:pPr>
    </w:lvl>
    <w:lvl w:ilvl="3">
      <w:start w:val="1"/>
      <w:numFmt w:val="none"/>
      <w:lvlText w:val="3.1.1.1"/>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9">
    <w:nsid w:val="287C6107"/>
    <w:multiLevelType w:val="multilevel"/>
    <w:tmpl w:val="2612E068"/>
    <w:styleLink w:val="Lista31"/>
    <w:lvl w:ilvl="0">
      <w:numFmt w:val="bullet"/>
      <w:lvlText w:val="❖"/>
      <w:lvlJc w:val="left"/>
      <w:rPr>
        <w:rFonts w:ascii="Arial" w:eastAsia="Arial" w:hAnsi="Arial" w:cs="Arial"/>
        <w:color w:val="FF0000"/>
        <w:position w:val="0"/>
        <w:u w:color="FF0000"/>
      </w:rPr>
    </w:lvl>
    <w:lvl w:ilvl="1">
      <w:start w:val="1"/>
      <w:numFmt w:val="bullet"/>
      <w:lvlText w:val="o"/>
      <w:lvlJc w:val="left"/>
      <w:rPr>
        <w:rFonts w:ascii="Arial" w:eastAsia="Arial" w:hAnsi="Arial" w:cs="Arial"/>
        <w:color w:val="FF0000"/>
        <w:position w:val="0"/>
        <w:u w:color="FF0000"/>
      </w:rPr>
    </w:lvl>
    <w:lvl w:ilvl="2">
      <w:start w:val="1"/>
      <w:numFmt w:val="bullet"/>
      <w:lvlText w:val="▪"/>
      <w:lvlJc w:val="left"/>
      <w:rPr>
        <w:rFonts w:ascii="Arial" w:eastAsia="Arial" w:hAnsi="Arial" w:cs="Arial"/>
        <w:color w:val="FF0000"/>
        <w:position w:val="0"/>
        <w:u w:color="FF0000"/>
      </w:rPr>
    </w:lvl>
    <w:lvl w:ilvl="3">
      <w:start w:val="1"/>
      <w:numFmt w:val="bullet"/>
      <w:lvlText w:val="•"/>
      <w:lvlJc w:val="left"/>
      <w:rPr>
        <w:rFonts w:ascii="Arial" w:eastAsia="Arial" w:hAnsi="Arial" w:cs="Arial"/>
        <w:color w:val="FF0000"/>
        <w:position w:val="0"/>
        <w:u w:color="FF0000"/>
      </w:rPr>
    </w:lvl>
    <w:lvl w:ilvl="4">
      <w:start w:val="1"/>
      <w:numFmt w:val="bullet"/>
      <w:lvlText w:val="o"/>
      <w:lvlJc w:val="left"/>
      <w:rPr>
        <w:rFonts w:ascii="Arial" w:eastAsia="Arial" w:hAnsi="Arial" w:cs="Arial"/>
        <w:color w:val="FF0000"/>
        <w:position w:val="0"/>
        <w:u w:color="FF0000"/>
      </w:rPr>
    </w:lvl>
    <w:lvl w:ilvl="5">
      <w:start w:val="1"/>
      <w:numFmt w:val="bullet"/>
      <w:lvlText w:val="▪"/>
      <w:lvlJc w:val="left"/>
      <w:rPr>
        <w:rFonts w:ascii="Arial" w:eastAsia="Arial" w:hAnsi="Arial" w:cs="Arial"/>
        <w:color w:val="FF0000"/>
        <w:position w:val="0"/>
        <w:u w:color="FF0000"/>
      </w:rPr>
    </w:lvl>
    <w:lvl w:ilvl="6">
      <w:start w:val="1"/>
      <w:numFmt w:val="bullet"/>
      <w:lvlText w:val="•"/>
      <w:lvlJc w:val="left"/>
      <w:rPr>
        <w:rFonts w:ascii="Arial" w:eastAsia="Arial" w:hAnsi="Arial" w:cs="Arial"/>
        <w:color w:val="FF0000"/>
        <w:position w:val="0"/>
        <w:u w:color="FF0000"/>
      </w:rPr>
    </w:lvl>
    <w:lvl w:ilvl="7">
      <w:start w:val="1"/>
      <w:numFmt w:val="bullet"/>
      <w:lvlText w:val="o"/>
      <w:lvlJc w:val="left"/>
      <w:rPr>
        <w:rFonts w:ascii="Arial" w:eastAsia="Arial" w:hAnsi="Arial" w:cs="Arial"/>
        <w:color w:val="FF0000"/>
        <w:position w:val="0"/>
        <w:u w:color="FF0000"/>
      </w:rPr>
    </w:lvl>
    <w:lvl w:ilvl="8">
      <w:start w:val="1"/>
      <w:numFmt w:val="bullet"/>
      <w:lvlText w:val="▪"/>
      <w:lvlJc w:val="left"/>
      <w:rPr>
        <w:rFonts w:ascii="Arial" w:eastAsia="Arial" w:hAnsi="Arial" w:cs="Arial"/>
        <w:color w:val="FF0000"/>
        <w:position w:val="0"/>
        <w:u w:color="FF0000"/>
      </w:rPr>
    </w:lvl>
  </w:abstractNum>
  <w:abstractNum w:abstractNumId="20">
    <w:nsid w:val="28993672"/>
    <w:multiLevelType w:val="singleLevel"/>
    <w:tmpl w:val="F500B386"/>
    <w:lvl w:ilvl="0">
      <w:start w:val="1"/>
      <w:numFmt w:val="bullet"/>
      <w:pStyle w:val="Commarcadores"/>
      <w:lvlText w:val=""/>
      <w:lvlJc w:val="left"/>
      <w:pPr>
        <w:tabs>
          <w:tab w:val="num" w:pos="360"/>
        </w:tabs>
        <w:ind w:left="360" w:hanging="360"/>
      </w:pPr>
      <w:rPr>
        <w:rFonts w:ascii="Wingdings" w:hAnsi="Wingdings" w:hint="default"/>
        <w:sz w:val="16"/>
      </w:rPr>
    </w:lvl>
  </w:abstractNum>
  <w:abstractNum w:abstractNumId="21">
    <w:nsid w:val="2B2E440B"/>
    <w:multiLevelType w:val="hybridMultilevel"/>
    <w:tmpl w:val="895C2AF8"/>
    <w:lvl w:ilvl="0" w:tplc="04160001">
      <w:start w:val="1"/>
      <w:numFmt w:val="bullet"/>
      <w:pStyle w:val="MARCADORES"/>
      <w:lvlText w:val=""/>
      <w:lvlJc w:val="left"/>
      <w:pPr>
        <w:tabs>
          <w:tab w:val="num" w:pos="454"/>
        </w:tabs>
        <w:ind w:left="567" w:hanging="567"/>
      </w:pPr>
      <w:rPr>
        <w:rFonts w:ascii="Symbol" w:hAnsi="Symbol" w:hint="default"/>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2">
    <w:nsid w:val="2B5521C4"/>
    <w:multiLevelType w:val="multilevel"/>
    <w:tmpl w:val="545A82E4"/>
    <w:lvl w:ilvl="0">
      <w:start w:val="1"/>
      <w:numFmt w:val="bullet"/>
      <w:pStyle w:val="TpicoseItens"/>
      <w:lvlText w:val=""/>
      <w:lvlJc w:val="left"/>
      <w:pPr>
        <w:tabs>
          <w:tab w:val="num" w:pos="2061"/>
        </w:tabs>
        <w:ind w:left="1985" w:hanging="284"/>
      </w:pPr>
      <w:rPr>
        <w:rFonts w:ascii="Symbol" w:hAnsi="Symbol" w:hint="default"/>
      </w:rPr>
    </w:lvl>
    <w:lvl w:ilvl="1">
      <w:start w:val="1"/>
      <w:numFmt w:val="none"/>
      <w:lvlText w:val="."/>
      <w:lvlJc w:val="left"/>
      <w:pPr>
        <w:tabs>
          <w:tab w:val="num" w:pos="2345"/>
        </w:tabs>
        <w:ind w:left="2268" w:hanging="283"/>
      </w:pPr>
      <w:rPr>
        <w:b/>
        <w:i w:val="0"/>
        <w:sz w:val="20"/>
      </w:rPr>
    </w:lvl>
    <w:lvl w:ilvl="2">
      <w:start w:val="1"/>
      <w:numFmt w:val="none"/>
      <w:lvlText w:val=".."/>
      <w:lvlJc w:val="left"/>
      <w:pPr>
        <w:tabs>
          <w:tab w:val="num" w:pos="2628"/>
        </w:tabs>
        <w:ind w:left="2552" w:hanging="284"/>
      </w:pPr>
      <w:rPr>
        <w:rFonts w:ascii="Times New Roman" w:hAnsi="Times New Roman" w:hint="default"/>
        <w:b/>
        <w:i w:val="0"/>
        <w:sz w:val="24"/>
      </w:rPr>
    </w:lvl>
    <w:lvl w:ilvl="3">
      <w:start w:val="1"/>
      <w:numFmt w:val="none"/>
      <w:lvlText w:val="..."/>
      <w:lvlJc w:val="left"/>
      <w:pPr>
        <w:tabs>
          <w:tab w:val="num" w:pos="2912"/>
        </w:tabs>
        <w:ind w:left="2835" w:hanging="283"/>
      </w:pPr>
      <w:rPr>
        <w:rFonts w:ascii="Times New Roman" w:hAnsi="Times New Roman" w:hint="default"/>
        <w:b/>
        <w:i w:val="0"/>
        <w:sz w:val="24"/>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3">
    <w:nsid w:val="325C392D"/>
    <w:multiLevelType w:val="hybridMultilevel"/>
    <w:tmpl w:val="622CAF3E"/>
    <w:lvl w:ilvl="0" w:tplc="04160001">
      <w:start w:val="1"/>
      <w:numFmt w:val="bullet"/>
      <w:lvlText w:val=""/>
      <w:lvlJc w:val="left"/>
      <w:pPr>
        <w:ind w:left="720" w:hanging="360"/>
      </w:pPr>
      <w:rPr>
        <w:rFonts w:ascii="Symbol" w:hAnsi="Symbol"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24">
    <w:nsid w:val="32FA6DCB"/>
    <w:multiLevelType w:val="hybridMultilevel"/>
    <w:tmpl w:val="CACCA7BA"/>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5">
    <w:nsid w:val="33E1717A"/>
    <w:multiLevelType w:val="hybridMultilevel"/>
    <w:tmpl w:val="47643670"/>
    <w:lvl w:ilvl="0" w:tplc="FF04D752">
      <w:start w:val="1"/>
      <w:numFmt w:val="bullet"/>
      <w:lvlText w:val=""/>
      <w:lvlJc w:val="left"/>
      <w:pPr>
        <w:ind w:left="720" w:hanging="360"/>
      </w:pPr>
      <w:rPr>
        <w:rFonts w:ascii="Symbol" w:hAnsi="Symbol"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6">
    <w:nsid w:val="33F44DAB"/>
    <w:multiLevelType w:val="hybridMultilevel"/>
    <w:tmpl w:val="CBAC441E"/>
    <w:lvl w:ilvl="0" w:tplc="04160005">
      <w:start w:val="1"/>
      <w:numFmt w:val="bullet"/>
      <w:lvlText w:val=""/>
      <w:lvlJc w:val="left"/>
      <w:pPr>
        <w:ind w:left="720" w:hanging="360"/>
      </w:pPr>
      <w:rPr>
        <w:rFonts w:ascii="Wingdings" w:hAnsi="Wingdings"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27">
    <w:nsid w:val="34D76A8F"/>
    <w:multiLevelType w:val="hybridMultilevel"/>
    <w:tmpl w:val="63BC88B6"/>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8">
    <w:nsid w:val="35CD34E0"/>
    <w:multiLevelType w:val="hybridMultilevel"/>
    <w:tmpl w:val="7968FE72"/>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9">
    <w:nsid w:val="39FF1C8A"/>
    <w:multiLevelType w:val="multilevel"/>
    <w:tmpl w:val="AD2E4900"/>
    <w:styleLink w:val="List1"/>
    <w:lvl w:ilvl="0">
      <w:start w:val="1"/>
      <w:numFmt w:val="decimal"/>
      <w:lvlText w:val="%1."/>
      <w:lvlJc w:val="left"/>
      <w:rPr>
        <w:position w:val="0"/>
        <w:rtl w:val="0"/>
      </w:rPr>
    </w:lvl>
    <w:lvl w:ilvl="1">
      <w:start w:val="1"/>
      <w:numFmt w:val="decimal"/>
      <w:lvlText w:val="%1.%2."/>
      <w:lvlJc w:val="left"/>
      <w:rPr>
        <w:position w:val="0"/>
        <w:rtl w:val="0"/>
      </w:rPr>
    </w:lvl>
    <w:lvl w:ilvl="2">
      <w:start w:val="1"/>
      <w:numFmt w:val="decimal"/>
      <w:lvlText w:val="%1.%2.%3."/>
      <w:lvlJc w:val="left"/>
      <w:rPr>
        <w:position w:val="0"/>
        <w:rtl w:val="0"/>
      </w:rPr>
    </w:lvl>
    <w:lvl w:ilvl="3">
      <w:start w:val="1"/>
      <w:numFmt w:val="decimal"/>
      <w:lvlText w:val="%1.%2.%3.%4."/>
      <w:lvlJc w:val="left"/>
      <w:rPr>
        <w:position w:val="0"/>
        <w:rtl w:val="0"/>
      </w:rPr>
    </w:lvl>
    <w:lvl w:ilvl="4">
      <w:start w:val="1"/>
      <w:numFmt w:val="decimal"/>
      <w:lvlText w:val="%1.%2.%3.%4.%5."/>
      <w:lvlJc w:val="left"/>
      <w:rPr>
        <w:position w:val="0"/>
        <w:rtl w:val="0"/>
      </w:rPr>
    </w:lvl>
    <w:lvl w:ilvl="5">
      <w:start w:val="1"/>
      <w:numFmt w:val="decimal"/>
      <w:lvlText w:val="%1.%2.%3.%4.%5.%6."/>
      <w:lvlJc w:val="left"/>
      <w:rPr>
        <w:position w:val="0"/>
        <w:rtl w:val="0"/>
      </w:rPr>
    </w:lvl>
    <w:lvl w:ilvl="6">
      <w:start w:val="1"/>
      <w:numFmt w:val="decimal"/>
      <w:lvlText w:val="%1.%2.%3.%4.%5.%6.%7."/>
      <w:lvlJc w:val="left"/>
      <w:rPr>
        <w:position w:val="0"/>
        <w:rtl w:val="0"/>
      </w:rPr>
    </w:lvl>
    <w:lvl w:ilvl="7">
      <w:start w:val="1"/>
      <w:numFmt w:val="decimal"/>
      <w:lvlText w:val="%1.%2.%3.%4.%5.%6.%7.%8."/>
      <w:lvlJc w:val="left"/>
      <w:rPr>
        <w:position w:val="0"/>
        <w:rtl w:val="0"/>
      </w:rPr>
    </w:lvl>
    <w:lvl w:ilvl="8">
      <w:start w:val="1"/>
      <w:numFmt w:val="decimal"/>
      <w:lvlText w:val="%1.%2.%3.%4.%5.%6.%7.%8.%9."/>
      <w:lvlJc w:val="left"/>
      <w:rPr>
        <w:position w:val="0"/>
        <w:rtl w:val="0"/>
      </w:rPr>
    </w:lvl>
  </w:abstractNum>
  <w:abstractNum w:abstractNumId="30">
    <w:nsid w:val="3C233D4F"/>
    <w:multiLevelType w:val="hybridMultilevel"/>
    <w:tmpl w:val="732CBACC"/>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1">
    <w:nsid w:val="40EA001A"/>
    <w:multiLevelType w:val="multilevel"/>
    <w:tmpl w:val="30F0DCC0"/>
    <w:styleLink w:val="List7"/>
    <w:lvl w:ilvl="0">
      <w:numFmt w:val="bullet"/>
      <w:lvlText w:val="•"/>
      <w:lvlJc w:val="left"/>
      <w:rPr>
        <w:color w:val="000000"/>
        <w:position w:val="0"/>
        <w:rtl w:val="0"/>
        <w:lang w:val="en-US"/>
      </w:rPr>
    </w:lvl>
    <w:lvl w:ilvl="1">
      <w:start w:val="1"/>
      <w:numFmt w:val="bullet"/>
      <w:lvlText w:val="•"/>
      <w:lvlJc w:val="left"/>
      <w:rPr>
        <w:color w:val="000000"/>
        <w:position w:val="0"/>
        <w:rtl w:val="0"/>
        <w:lang w:val="pt-PT"/>
      </w:rPr>
    </w:lvl>
    <w:lvl w:ilvl="2">
      <w:start w:val="1"/>
      <w:numFmt w:val="bullet"/>
      <w:lvlText w:val="•"/>
      <w:lvlJc w:val="left"/>
      <w:rPr>
        <w:color w:val="000000"/>
        <w:position w:val="0"/>
        <w:rtl w:val="0"/>
        <w:lang w:val="pt-PT"/>
      </w:rPr>
    </w:lvl>
    <w:lvl w:ilvl="3">
      <w:start w:val="1"/>
      <w:numFmt w:val="bullet"/>
      <w:lvlText w:val="•"/>
      <w:lvlJc w:val="left"/>
      <w:rPr>
        <w:color w:val="000000"/>
        <w:position w:val="0"/>
        <w:rtl w:val="0"/>
        <w:lang w:val="pt-PT"/>
      </w:rPr>
    </w:lvl>
    <w:lvl w:ilvl="4">
      <w:start w:val="1"/>
      <w:numFmt w:val="bullet"/>
      <w:lvlText w:val="•"/>
      <w:lvlJc w:val="left"/>
      <w:rPr>
        <w:color w:val="000000"/>
        <w:position w:val="0"/>
        <w:rtl w:val="0"/>
        <w:lang w:val="pt-PT"/>
      </w:rPr>
    </w:lvl>
    <w:lvl w:ilvl="5">
      <w:start w:val="1"/>
      <w:numFmt w:val="bullet"/>
      <w:lvlText w:val="•"/>
      <w:lvlJc w:val="left"/>
      <w:rPr>
        <w:color w:val="000000"/>
        <w:position w:val="0"/>
        <w:rtl w:val="0"/>
        <w:lang w:val="pt-PT"/>
      </w:rPr>
    </w:lvl>
    <w:lvl w:ilvl="6">
      <w:start w:val="1"/>
      <w:numFmt w:val="bullet"/>
      <w:lvlText w:val="•"/>
      <w:lvlJc w:val="left"/>
      <w:rPr>
        <w:color w:val="000000"/>
        <w:position w:val="0"/>
        <w:rtl w:val="0"/>
        <w:lang w:val="pt-PT"/>
      </w:rPr>
    </w:lvl>
    <w:lvl w:ilvl="7">
      <w:start w:val="1"/>
      <w:numFmt w:val="bullet"/>
      <w:lvlText w:val="•"/>
      <w:lvlJc w:val="left"/>
      <w:rPr>
        <w:color w:val="000000"/>
        <w:position w:val="0"/>
        <w:rtl w:val="0"/>
        <w:lang w:val="pt-PT"/>
      </w:rPr>
    </w:lvl>
    <w:lvl w:ilvl="8">
      <w:start w:val="1"/>
      <w:numFmt w:val="bullet"/>
      <w:lvlText w:val="•"/>
      <w:lvlJc w:val="left"/>
      <w:rPr>
        <w:color w:val="000000"/>
        <w:position w:val="0"/>
        <w:rtl w:val="0"/>
        <w:lang w:val="pt-PT"/>
      </w:rPr>
    </w:lvl>
  </w:abstractNum>
  <w:abstractNum w:abstractNumId="32">
    <w:nsid w:val="429047FA"/>
    <w:multiLevelType w:val="hybridMultilevel"/>
    <w:tmpl w:val="11FC738C"/>
    <w:lvl w:ilvl="0" w:tplc="A5E02886">
      <w:start w:val="1"/>
      <w:numFmt w:val="bullet"/>
      <w:lvlText w:val=""/>
      <w:lvlJc w:val="left"/>
      <w:pPr>
        <w:ind w:left="720" w:hanging="360"/>
      </w:pPr>
      <w:rPr>
        <w:rFonts w:ascii="Wingdings" w:hAnsi="Wingdings" w:hint="default"/>
      </w:rPr>
    </w:lvl>
    <w:lvl w:ilvl="1" w:tplc="1696D400">
      <w:start w:val="1"/>
      <w:numFmt w:val="decimal"/>
      <w:lvlText w:val="%2."/>
      <w:lvlJc w:val="left"/>
      <w:pPr>
        <w:tabs>
          <w:tab w:val="num" w:pos="1440"/>
        </w:tabs>
        <w:ind w:left="1440" w:hanging="360"/>
      </w:pPr>
    </w:lvl>
    <w:lvl w:ilvl="2" w:tplc="B574B142">
      <w:start w:val="1"/>
      <w:numFmt w:val="decimal"/>
      <w:lvlText w:val="%3."/>
      <w:lvlJc w:val="left"/>
      <w:pPr>
        <w:tabs>
          <w:tab w:val="num" w:pos="2160"/>
        </w:tabs>
        <w:ind w:left="2160" w:hanging="360"/>
      </w:pPr>
    </w:lvl>
    <w:lvl w:ilvl="3" w:tplc="D1ECE258">
      <w:start w:val="1"/>
      <w:numFmt w:val="decimal"/>
      <w:lvlText w:val="%4."/>
      <w:lvlJc w:val="left"/>
      <w:pPr>
        <w:tabs>
          <w:tab w:val="num" w:pos="2880"/>
        </w:tabs>
        <w:ind w:left="2880" w:hanging="360"/>
      </w:pPr>
    </w:lvl>
    <w:lvl w:ilvl="4" w:tplc="C98237D8">
      <w:start w:val="1"/>
      <w:numFmt w:val="decimal"/>
      <w:lvlText w:val="%5."/>
      <w:lvlJc w:val="left"/>
      <w:pPr>
        <w:tabs>
          <w:tab w:val="num" w:pos="3600"/>
        </w:tabs>
        <w:ind w:left="3600" w:hanging="360"/>
      </w:pPr>
    </w:lvl>
    <w:lvl w:ilvl="5" w:tplc="A9EE8FEE">
      <w:start w:val="1"/>
      <w:numFmt w:val="decimal"/>
      <w:lvlText w:val="%6."/>
      <w:lvlJc w:val="left"/>
      <w:pPr>
        <w:tabs>
          <w:tab w:val="num" w:pos="4320"/>
        </w:tabs>
        <w:ind w:left="4320" w:hanging="360"/>
      </w:pPr>
    </w:lvl>
    <w:lvl w:ilvl="6" w:tplc="4AFCFC66">
      <w:start w:val="1"/>
      <w:numFmt w:val="decimal"/>
      <w:lvlText w:val="%7."/>
      <w:lvlJc w:val="left"/>
      <w:pPr>
        <w:tabs>
          <w:tab w:val="num" w:pos="5040"/>
        </w:tabs>
        <w:ind w:left="5040" w:hanging="360"/>
      </w:pPr>
    </w:lvl>
    <w:lvl w:ilvl="7" w:tplc="6630D108">
      <w:start w:val="1"/>
      <w:numFmt w:val="decimal"/>
      <w:lvlText w:val="%8."/>
      <w:lvlJc w:val="left"/>
      <w:pPr>
        <w:tabs>
          <w:tab w:val="num" w:pos="5760"/>
        </w:tabs>
        <w:ind w:left="5760" w:hanging="360"/>
      </w:pPr>
    </w:lvl>
    <w:lvl w:ilvl="8" w:tplc="99BA1A8C">
      <w:start w:val="1"/>
      <w:numFmt w:val="decimal"/>
      <w:lvlText w:val="%9."/>
      <w:lvlJc w:val="left"/>
      <w:pPr>
        <w:tabs>
          <w:tab w:val="num" w:pos="6480"/>
        </w:tabs>
        <w:ind w:left="6480" w:hanging="360"/>
      </w:pPr>
    </w:lvl>
  </w:abstractNum>
  <w:abstractNum w:abstractNumId="33">
    <w:nsid w:val="436426AD"/>
    <w:multiLevelType w:val="hybridMultilevel"/>
    <w:tmpl w:val="00A622A6"/>
    <w:lvl w:ilvl="0" w:tplc="4FA26F54">
      <w:start w:val="1"/>
      <w:numFmt w:val="bullet"/>
      <w:pStyle w:val="Marcadorapresentao"/>
      <w:lvlText w:val=""/>
      <w:lvlJc w:val="left"/>
      <w:pPr>
        <w:tabs>
          <w:tab w:val="num" w:pos="550"/>
        </w:tabs>
        <w:ind w:left="550" w:hanging="550"/>
      </w:pPr>
      <w:rPr>
        <w:rFonts w:ascii="Symbol" w:hAnsi="Symbol" w:hint="default"/>
      </w:rPr>
    </w:lvl>
    <w:lvl w:ilvl="1" w:tplc="4378B188" w:tentative="1">
      <w:start w:val="1"/>
      <w:numFmt w:val="bullet"/>
      <w:lvlText w:val="o"/>
      <w:lvlJc w:val="left"/>
      <w:pPr>
        <w:tabs>
          <w:tab w:val="num" w:pos="1270"/>
        </w:tabs>
        <w:ind w:left="1270" w:hanging="360"/>
      </w:pPr>
      <w:rPr>
        <w:rFonts w:ascii="Courier New" w:hAnsi="Courier New" w:cs="Courier New" w:hint="default"/>
      </w:rPr>
    </w:lvl>
    <w:lvl w:ilvl="2" w:tplc="1C425F7C" w:tentative="1">
      <w:start w:val="1"/>
      <w:numFmt w:val="bullet"/>
      <w:lvlText w:val=""/>
      <w:lvlJc w:val="left"/>
      <w:pPr>
        <w:tabs>
          <w:tab w:val="num" w:pos="1990"/>
        </w:tabs>
        <w:ind w:left="1990" w:hanging="360"/>
      </w:pPr>
      <w:rPr>
        <w:rFonts w:ascii="Wingdings" w:hAnsi="Wingdings" w:hint="default"/>
      </w:rPr>
    </w:lvl>
    <w:lvl w:ilvl="3" w:tplc="84E6EA1A" w:tentative="1">
      <w:start w:val="1"/>
      <w:numFmt w:val="bullet"/>
      <w:lvlText w:val=""/>
      <w:lvlJc w:val="left"/>
      <w:pPr>
        <w:tabs>
          <w:tab w:val="num" w:pos="2710"/>
        </w:tabs>
        <w:ind w:left="2710" w:hanging="360"/>
      </w:pPr>
      <w:rPr>
        <w:rFonts w:ascii="Symbol" w:hAnsi="Symbol" w:hint="default"/>
      </w:rPr>
    </w:lvl>
    <w:lvl w:ilvl="4" w:tplc="83CCCB3A" w:tentative="1">
      <w:start w:val="1"/>
      <w:numFmt w:val="bullet"/>
      <w:lvlText w:val="o"/>
      <w:lvlJc w:val="left"/>
      <w:pPr>
        <w:tabs>
          <w:tab w:val="num" w:pos="3430"/>
        </w:tabs>
        <w:ind w:left="3430" w:hanging="360"/>
      </w:pPr>
      <w:rPr>
        <w:rFonts w:ascii="Courier New" w:hAnsi="Courier New" w:cs="Courier New" w:hint="default"/>
      </w:rPr>
    </w:lvl>
    <w:lvl w:ilvl="5" w:tplc="04A0E77C" w:tentative="1">
      <w:start w:val="1"/>
      <w:numFmt w:val="bullet"/>
      <w:lvlText w:val=""/>
      <w:lvlJc w:val="left"/>
      <w:pPr>
        <w:tabs>
          <w:tab w:val="num" w:pos="4150"/>
        </w:tabs>
        <w:ind w:left="4150" w:hanging="360"/>
      </w:pPr>
      <w:rPr>
        <w:rFonts w:ascii="Wingdings" w:hAnsi="Wingdings" w:hint="default"/>
      </w:rPr>
    </w:lvl>
    <w:lvl w:ilvl="6" w:tplc="24BA65A2" w:tentative="1">
      <w:start w:val="1"/>
      <w:numFmt w:val="bullet"/>
      <w:lvlText w:val=""/>
      <w:lvlJc w:val="left"/>
      <w:pPr>
        <w:tabs>
          <w:tab w:val="num" w:pos="4870"/>
        </w:tabs>
        <w:ind w:left="4870" w:hanging="360"/>
      </w:pPr>
      <w:rPr>
        <w:rFonts w:ascii="Symbol" w:hAnsi="Symbol" w:hint="default"/>
      </w:rPr>
    </w:lvl>
    <w:lvl w:ilvl="7" w:tplc="7A0218F2" w:tentative="1">
      <w:start w:val="1"/>
      <w:numFmt w:val="bullet"/>
      <w:lvlText w:val="o"/>
      <w:lvlJc w:val="left"/>
      <w:pPr>
        <w:tabs>
          <w:tab w:val="num" w:pos="5590"/>
        </w:tabs>
        <w:ind w:left="5590" w:hanging="360"/>
      </w:pPr>
      <w:rPr>
        <w:rFonts w:ascii="Courier New" w:hAnsi="Courier New" w:cs="Courier New" w:hint="default"/>
      </w:rPr>
    </w:lvl>
    <w:lvl w:ilvl="8" w:tplc="3CD66D50" w:tentative="1">
      <w:start w:val="1"/>
      <w:numFmt w:val="bullet"/>
      <w:lvlText w:val=""/>
      <w:lvlJc w:val="left"/>
      <w:pPr>
        <w:tabs>
          <w:tab w:val="num" w:pos="6310"/>
        </w:tabs>
        <w:ind w:left="6310" w:hanging="360"/>
      </w:pPr>
      <w:rPr>
        <w:rFonts w:ascii="Wingdings" w:hAnsi="Wingdings" w:hint="default"/>
      </w:rPr>
    </w:lvl>
  </w:abstractNum>
  <w:abstractNum w:abstractNumId="34">
    <w:nsid w:val="44274476"/>
    <w:multiLevelType w:val="hybridMultilevel"/>
    <w:tmpl w:val="62609344"/>
    <w:lvl w:ilvl="0" w:tplc="986E59F4">
      <w:start w:val="1"/>
      <w:numFmt w:val="bullet"/>
      <w:pStyle w:val="Marcadorbolina"/>
      <w:lvlText w:val=""/>
      <w:lvlJc w:val="left"/>
      <w:pPr>
        <w:tabs>
          <w:tab w:val="num" w:pos="360"/>
        </w:tabs>
        <w:ind w:left="340" w:hanging="340"/>
      </w:pPr>
      <w:rPr>
        <w:rFonts w:ascii="Symbol" w:hAnsi="Symbol" w:cs="Symbol" w:hint="default"/>
        <w:color w:val="auto"/>
        <w:sz w:val="24"/>
        <w:szCs w:val="24"/>
      </w:rPr>
    </w:lvl>
    <w:lvl w:ilvl="1" w:tplc="4C46AAE8" w:tentative="1">
      <w:start w:val="1"/>
      <w:numFmt w:val="bullet"/>
      <w:lvlText w:val="o"/>
      <w:lvlJc w:val="left"/>
      <w:pPr>
        <w:tabs>
          <w:tab w:val="num" w:pos="1440"/>
        </w:tabs>
        <w:ind w:left="1440" w:hanging="360"/>
      </w:pPr>
      <w:rPr>
        <w:rFonts w:ascii="Courier New" w:hAnsi="Courier New" w:cs="Courier New" w:hint="default"/>
      </w:rPr>
    </w:lvl>
    <w:lvl w:ilvl="2" w:tplc="167AA078" w:tentative="1">
      <w:start w:val="1"/>
      <w:numFmt w:val="bullet"/>
      <w:lvlText w:val=""/>
      <w:lvlJc w:val="left"/>
      <w:pPr>
        <w:tabs>
          <w:tab w:val="num" w:pos="2160"/>
        </w:tabs>
        <w:ind w:left="2160" w:hanging="360"/>
      </w:pPr>
      <w:rPr>
        <w:rFonts w:ascii="Wingdings" w:hAnsi="Wingdings" w:hint="default"/>
      </w:rPr>
    </w:lvl>
    <w:lvl w:ilvl="3" w:tplc="94BC8552" w:tentative="1">
      <w:start w:val="1"/>
      <w:numFmt w:val="bullet"/>
      <w:lvlText w:val=""/>
      <w:lvlJc w:val="left"/>
      <w:pPr>
        <w:tabs>
          <w:tab w:val="num" w:pos="2880"/>
        </w:tabs>
        <w:ind w:left="2880" w:hanging="360"/>
      </w:pPr>
      <w:rPr>
        <w:rFonts w:ascii="Symbol" w:hAnsi="Symbol" w:hint="default"/>
      </w:rPr>
    </w:lvl>
    <w:lvl w:ilvl="4" w:tplc="077EAFA4" w:tentative="1">
      <w:start w:val="1"/>
      <w:numFmt w:val="bullet"/>
      <w:lvlText w:val="o"/>
      <w:lvlJc w:val="left"/>
      <w:pPr>
        <w:tabs>
          <w:tab w:val="num" w:pos="3600"/>
        </w:tabs>
        <w:ind w:left="3600" w:hanging="360"/>
      </w:pPr>
      <w:rPr>
        <w:rFonts w:ascii="Courier New" w:hAnsi="Courier New" w:cs="Courier New" w:hint="default"/>
      </w:rPr>
    </w:lvl>
    <w:lvl w:ilvl="5" w:tplc="B0A2AC14" w:tentative="1">
      <w:start w:val="1"/>
      <w:numFmt w:val="bullet"/>
      <w:lvlText w:val=""/>
      <w:lvlJc w:val="left"/>
      <w:pPr>
        <w:tabs>
          <w:tab w:val="num" w:pos="4320"/>
        </w:tabs>
        <w:ind w:left="4320" w:hanging="360"/>
      </w:pPr>
      <w:rPr>
        <w:rFonts w:ascii="Wingdings" w:hAnsi="Wingdings" w:hint="default"/>
      </w:rPr>
    </w:lvl>
    <w:lvl w:ilvl="6" w:tplc="095EC82E" w:tentative="1">
      <w:start w:val="1"/>
      <w:numFmt w:val="bullet"/>
      <w:lvlText w:val=""/>
      <w:lvlJc w:val="left"/>
      <w:pPr>
        <w:tabs>
          <w:tab w:val="num" w:pos="5040"/>
        </w:tabs>
        <w:ind w:left="5040" w:hanging="360"/>
      </w:pPr>
      <w:rPr>
        <w:rFonts w:ascii="Symbol" w:hAnsi="Symbol" w:hint="default"/>
      </w:rPr>
    </w:lvl>
    <w:lvl w:ilvl="7" w:tplc="10C0DFE8" w:tentative="1">
      <w:start w:val="1"/>
      <w:numFmt w:val="bullet"/>
      <w:lvlText w:val="o"/>
      <w:lvlJc w:val="left"/>
      <w:pPr>
        <w:tabs>
          <w:tab w:val="num" w:pos="5760"/>
        </w:tabs>
        <w:ind w:left="5760" w:hanging="360"/>
      </w:pPr>
      <w:rPr>
        <w:rFonts w:ascii="Courier New" w:hAnsi="Courier New" w:cs="Courier New" w:hint="default"/>
      </w:rPr>
    </w:lvl>
    <w:lvl w:ilvl="8" w:tplc="7A9C2570" w:tentative="1">
      <w:start w:val="1"/>
      <w:numFmt w:val="bullet"/>
      <w:lvlText w:val=""/>
      <w:lvlJc w:val="left"/>
      <w:pPr>
        <w:tabs>
          <w:tab w:val="num" w:pos="6480"/>
        </w:tabs>
        <w:ind w:left="6480" w:hanging="360"/>
      </w:pPr>
      <w:rPr>
        <w:rFonts w:ascii="Wingdings" w:hAnsi="Wingdings" w:hint="default"/>
      </w:rPr>
    </w:lvl>
  </w:abstractNum>
  <w:abstractNum w:abstractNumId="35">
    <w:nsid w:val="452147B6"/>
    <w:multiLevelType w:val="hybridMultilevel"/>
    <w:tmpl w:val="9AAC247A"/>
    <w:lvl w:ilvl="0" w:tplc="90DCACF0">
      <w:start w:val="1"/>
      <w:numFmt w:val="bullet"/>
      <w:lvlText w:val=""/>
      <w:lvlJc w:val="left"/>
      <w:pPr>
        <w:ind w:left="720" w:hanging="360"/>
      </w:pPr>
      <w:rPr>
        <w:rFonts w:ascii="Symbol" w:hAnsi="Symbol" w:hint="default"/>
      </w:rPr>
    </w:lvl>
    <w:lvl w:ilvl="1" w:tplc="E340C74E">
      <w:start w:val="1"/>
      <w:numFmt w:val="decimal"/>
      <w:lvlText w:val="%2."/>
      <w:lvlJc w:val="left"/>
      <w:pPr>
        <w:tabs>
          <w:tab w:val="num" w:pos="1440"/>
        </w:tabs>
        <w:ind w:left="1440" w:hanging="360"/>
      </w:pPr>
    </w:lvl>
    <w:lvl w:ilvl="2" w:tplc="8854966C">
      <w:start w:val="1"/>
      <w:numFmt w:val="decimal"/>
      <w:lvlText w:val="%3."/>
      <w:lvlJc w:val="left"/>
      <w:pPr>
        <w:tabs>
          <w:tab w:val="num" w:pos="2160"/>
        </w:tabs>
        <w:ind w:left="2160" w:hanging="360"/>
      </w:pPr>
    </w:lvl>
    <w:lvl w:ilvl="3" w:tplc="3B00E0F6">
      <w:start w:val="1"/>
      <w:numFmt w:val="decimal"/>
      <w:lvlText w:val="%4."/>
      <w:lvlJc w:val="left"/>
      <w:pPr>
        <w:tabs>
          <w:tab w:val="num" w:pos="2880"/>
        </w:tabs>
        <w:ind w:left="2880" w:hanging="360"/>
      </w:pPr>
    </w:lvl>
    <w:lvl w:ilvl="4" w:tplc="0324D324">
      <w:start w:val="1"/>
      <w:numFmt w:val="decimal"/>
      <w:lvlText w:val="%5."/>
      <w:lvlJc w:val="left"/>
      <w:pPr>
        <w:tabs>
          <w:tab w:val="num" w:pos="3600"/>
        </w:tabs>
        <w:ind w:left="3600" w:hanging="360"/>
      </w:pPr>
    </w:lvl>
    <w:lvl w:ilvl="5" w:tplc="BA723848">
      <w:start w:val="1"/>
      <w:numFmt w:val="decimal"/>
      <w:lvlText w:val="%6."/>
      <w:lvlJc w:val="left"/>
      <w:pPr>
        <w:tabs>
          <w:tab w:val="num" w:pos="4320"/>
        </w:tabs>
        <w:ind w:left="4320" w:hanging="360"/>
      </w:pPr>
    </w:lvl>
    <w:lvl w:ilvl="6" w:tplc="80106700">
      <w:start w:val="1"/>
      <w:numFmt w:val="decimal"/>
      <w:lvlText w:val="%7."/>
      <w:lvlJc w:val="left"/>
      <w:pPr>
        <w:tabs>
          <w:tab w:val="num" w:pos="5040"/>
        </w:tabs>
        <w:ind w:left="5040" w:hanging="360"/>
      </w:pPr>
    </w:lvl>
    <w:lvl w:ilvl="7" w:tplc="EC18D848">
      <w:start w:val="1"/>
      <w:numFmt w:val="decimal"/>
      <w:lvlText w:val="%8."/>
      <w:lvlJc w:val="left"/>
      <w:pPr>
        <w:tabs>
          <w:tab w:val="num" w:pos="5760"/>
        </w:tabs>
        <w:ind w:left="5760" w:hanging="360"/>
      </w:pPr>
    </w:lvl>
    <w:lvl w:ilvl="8" w:tplc="01AC8BAE">
      <w:start w:val="1"/>
      <w:numFmt w:val="decimal"/>
      <w:lvlText w:val="%9."/>
      <w:lvlJc w:val="left"/>
      <w:pPr>
        <w:tabs>
          <w:tab w:val="num" w:pos="6480"/>
        </w:tabs>
        <w:ind w:left="6480" w:hanging="360"/>
      </w:pPr>
    </w:lvl>
  </w:abstractNum>
  <w:abstractNum w:abstractNumId="36">
    <w:nsid w:val="47426AA0"/>
    <w:multiLevelType w:val="hybridMultilevel"/>
    <w:tmpl w:val="90D0FBD6"/>
    <w:lvl w:ilvl="0" w:tplc="04160005">
      <w:start w:val="1"/>
      <w:numFmt w:val="bullet"/>
      <w:lvlText w:val=""/>
      <w:lvlJc w:val="left"/>
      <w:pPr>
        <w:ind w:left="720" w:hanging="360"/>
      </w:pPr>
      <w:rPr>
        <w:rFonts w:ascii="Wingdings" w:hAnsi="Wingdings"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37">
    <w:nsid w:val="474C7105"/>
    <w:multiLevelType w:val="hybridMultilevel"/>
    <w:tmpl w:val="5762AB78"/>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8">
    <w:nsid w:val="4C7145D4"/>
    <w:multiLevelType w:val="multilevel"/>
    <w:tmpl w:val="757A5C50"/>
    <w:lvl w:ilvl="0">
      <w:start w:val="1"/>
      <w:numFmt w:val="decimal"/>
      <w:pStyle w:val="titulo2"/>
      <w:lvlText w:val="1.%1"/>
      <w:lvlJc w:val="left"/>
      <w:pPr>
        <w:tabs>
          <w:tab w:val="num" w:pos="360"/>
        </w:tabs>
        <w:ind w:left="360" w:hanging="360"/>
      </w:pPr>
      <w:rPr>
        <w:rFonts w:hint="default"/>
      </w:rPr>
    </w:lvl>
    <w:lvl w:ilvl="1">
      <w:start w:val="1"/>
      <w:numFmt w:val="decimal"/>
      <w:lvlText w:val="%1.%2."/>
      <w:lvlJc w:val="left"/>
      <w:pPr>
        <w:tabs>
          <w:tab w:val="num" w:pos="1440"/>
        </w:tabs>
        <w:ind w:left="792" w:hanging="432"/>
      </w:pPr>
      <w:rPr>
        <w:rFonts w:hint="default"/>
      </w:rPr>
    </w:lvl>
    <w:lvl w:ilvl="2">
      <w:start w:val="1"/>
      <w:numFmt w:val="decimal"/>
      <w:lvlText w:val="%1.%2.%3."/>
      <w:lvlJc w:val="left"/>
      <w:pPr>
        <w:tabs>
          <w:tab w:val="num" w:pos="2520"/>
        </w:tabs>
        <w:ind w:left="1224" w:hanging="504"/>
      </w:pPr>
      <w:rPr>
        <w:rFonts w:hint="default"/>
      </w:rPr>
    </w:lvl>
    <w:lvl w:ilvl="3">
      <w:start w:val="1"/>
      <w:numFmt w:val="decimal"/>
      <w:lvlText w:val="%1.%2.%3.%4."/>
      <w:lvlJc w:val="left"/>
      <w:pPr>
        <w:tabs>
          <w:tab w:val="num" w:pos="3240"/>
        </w:tabs>
        <w:ind w:left="1728" w:hanging="648"/>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040"/>
        </w:tabs>
        <w:ind w:left="2736" w:hanging="936"/>
      </w:pPr>
      <w:rPr>
        <w:rFonts w:hint="default"/>
      </w:rPr>
    </w:lvl>
    <w:lvl w:ilvl="6">
      <w:start w:val="1"/>
      <w:numFmt w:val="decimal"/>
      <w:lvlText w:val="%1.%2.%3.%4.%5.%6.%7."/>
      <w:lvlJc w:val="left"/>
      <w:pPr>
        <w:tabs>
          <w:tab w:val="num" w:pos="6120"/>
        </w:tabs>
        <w:ind w:left="3240" w:hanging="1080"/>
      </w:pPr>
      <w:rPr>
        <w:rFonts w:hint="default"/>
      </w:rPr>
    </w:lvl>
    <w:lvl w:ilvl="7">
      <w:start w:val="1"/>
      <w:numFmt w:val="decimal"/>
      <w:lvlText w:val="%1.%2.%3.%4.%5.%6.%7.%8."/>
      <w:lvlJc w:val="left"/>
      <w:pPr>
        <w:tabs>
          <w:tab w:val="num" w:pos="6840"/>
        </w:tabs>
        <w:ind w:left="3744" w:hanging="1224"/>
      </w:pPr>
      <w:rPr>
        <w:rFonts w:hint="default"/>
      </w:rPr>
    </w:lvl>
    <w:lvl w:ilvl="8">
      <w:start w:val="1"/>
      <w:numFmt w:val="decimal"/>
      <w:lvlText w:val="%1.%2.%3.%4.%5.%6.%7.%8.%9."/>
      <w:lvlJc w:val="left"/>
      <w:pPr>
        <w:tabs>
          <w:tab w:val="num" w:pos="7560"/>
        </w:tabs>
        <w:ind w:left="4320" w:hanging="1440"/>
      </w:pPr>
      <w:rPr>
        <w:rFonts w:hint="default"/>
      </w:rPr>
    </w:lvl>
  </w:abstractNum>
  <w:abstractNum w:abstractNumId="39">
    <w:nsid w:val="4DE475CE"/>
    <w:multiLevelType w:val="hybridMultilevel"/>
    <w:tmpl w:val="A48613F4"/>
    <w:lvl w:ilvl="0" w:tplc="04160005">
      <w:start w:val="1"/>
      <w:numFmt w:val="bullet"/>
      <w:pStyle w:val="MARCADORESF"/>
      <w:lvlText w:val=""/>
      <w:lvlJc w:val="left"/>
      <w:pPr>
        <w:tabs>
          <w:tab w:val="num" w:pos="360"/>
        </w:tabs>
        <w:ind w:left="340" w:hanging="34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40">
    <w:nsid w:val="4E485805"/>
    <w:multiLevelType w:val="multilevel"/>
    <w:tmpl w:val="9F1C994E"/>
    <w:lvl w:ilvl="0">
      <w:start w:val="2"/>
      <w:numFmt w:val="none"/>
      <w:lvlText w:val="1"/>
      <w:lvlJc w:val="left"/>
      <w:pPr>
        <w:tabs>
          <w:tab w:val="num" w:pos="432"/>
        </w:tabs>
        <w:ind w:left="432" w:hanging="432"/>
      </w:pPr>
      <w:rPr>
        <w:rFonts w:ascii="Arial" w:hAnsi="Arial" w:hint="default"/>
        <w:b/>
        <w:i w:val="0"/>
        <w:strike w:val="0"/>
        <w:dstrike w:val="0"/>
        <w:vanish w:val="0"/>
        <w:color w:val="000000"/>
        <w:sz w:val="28"/>
        <w:effect w:val="none"/>
        <w:vertAlign w:val="baseline"/>
      </w:rPr>
    </w:lvl>
    <w:lvl w:ilvl="1">
      <w:start w:val="2"/>
      <w:numFmt w:val="none"/>
      <w:lvlText w:val="1.1"/>
      <w:lvlJc w:val="left"/>
      <w:pPr>
        <w:tabs>
          <w:tab w:val="num" w:pos="576"/>
        </w:tabs>
        <w:ind w:left="576" w:hanging="576"/>
      </w:pPr>
      <w:rPr>
        <w:rFonts w:ascii="Arial" w:hAnsi="Arial" w:hint="default"/>
        <w:b/>
        <w:i w:val="0"/>
        <w:sz w:val="24"/>
      </w:rPr>
    </w:lvl>
    <w:lvl w:ilvl="2">
      <w:start w:val="3"/>
      <w:numFmt w:val="none"/>
      <w:lvlRestart w:val="0"/>
      <w:pStyle w:val="Estilo5"/>
      <w:isLgl/>
      <w:lvlText w:val="1%1.1.1"/>
      <w:lvlJc w:val="left"/>
      <w:pPr>
        <w:tabs>
          <w:tab w:val="num" w:pos="720"/>
        </w:tabs>
        <w:ind w:left="720" w:hanging="720"/>
      </w:pPr>
    </w:lvl>
    <w:lvl w:ilvl="3">
      <w:start w:val="2"/>
      <w:numFmt w:val="decimal"/>
      <w:lvlText w:val="%4.1.1.1"/>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1">
    <w:nsid w:val="51240B83"/>
    <w:multiLevelType w:val="hybridMultilevel"/>
    <w:tmpl w:val="9B8CB9E8"/>
    <w:lvl w:ilvl="0" w:tplc="FF04D752">
      <w:start w:val="1"/>
      <w:numFmt w:val="bullet"/>
      <w:lvlText w:val=""/>
      <w:lvlJc w:val="left"/>
      <w:pPr>
        <w:ind w:left="787" w:hanging="360"/>
      </w:pPr>
      <w:rPr>
        <w:rFonts w:ascii="Symbol" w:hAnsi="Symbol"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42">
    <w:nsid w:val="528F0676"/>
    <w:multiLevelType w:val="multilevel"/>
    <w:tmpl w:val="35B6DDAC"/>
    <w:lvl w:ilvl="0">
      <w:start w:val="5"/>
      <w:numFmt w:val="decimal"/>
      <w:lvlText w:val="%1"/>
      <w:lvlJc w:val="left"/>
      <w:pPr>
        <w:tabs>
          <w:tab w:val="num" w:pos="360"/>
        </w:tabs>
        <w:ind w:left="360" w:hanging="360"/>
      </w:pPr>
      <w:rPr>
        <w:rFonts w:hint="default"/>
      </w:rPr>
    </w:lvl>
    <w:lvl w:ilvl="1">
      <w:start w:val="1"/>
      <w:numFmt w:val="decimal"/>
      <w:pStyle w:val="tITULO30"/>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43">
    <w:nsid w:val="529F6B88"/>
    <w:multiLevelType w:val="hybridMultilevel"/>
    <w:tmpl w:val="06ECCAA4"/>
    <w:lvl w:ilvl="0" w:tplc="7EDA0DF2">
      <w:start w:val="1"/>
      <w:numFmt w:val="bullet"/>
      <w:lvlText w:val=""/>
      <w:lvlJc w:val="left"/>
      <w:pPr>
        <w:ind w:left="720" w:hanging="360"/>
      </w:pPr>
      <w:rPr>
        <w:rFonts w:ascii="Wingdings" w:hAnsi="Wingdings" w:hint="default"/>
      </w:rPr>
    </w:lvl>
    <w:lvl w:ilvl="1" w:tplc="65D891AA">
      <w:start w:val="1"/>
      <w:numFmt w:val="decimal"/>
      <w:lvlText w:val="%2."/>
      <w:lvlJc w:val="left"/>
      <w:pPr>
        <w:tabs>
          <w:tab w:val="num" w:pos="1440"/>
        </w:tabs>
        <w:ind w:left="1440" w:hanging="360"/>
      </w:pPr>
    </w:lvl>
    <w:lvl w:ilvl="2" w:tplc="AF5E13FC">
      <w:start w:val="1"/>
      <w:numFmt w:val="decimal"/>
      <w:lvlText w:val="%3."/>
      <w:lvlJc w:val="left"/>
      <w:pPr>
        <w:tabs>
          <w:tab w:val="num" w:pos="2160"/>
        </w:tabs>
        <w:ind w:left="2160" w:hanging="360"/>
      </w:pPr>
    </w:lvl>
    <w:lvl w:ilvl="3" w:tplc="026899D4">
      <w:start w:val="1"/>
      <w:numFmt w:val="decimal"/>
      <w:lvlText w:val="%4."/>
      <w:lvlJc w:val="left"/>
      <w:pPr>
        <w:tabs>
          <w:tab w:val="num" w:pos="2880"/>
        </w:tabs>
        <w:ind w:left="2880" w:hanging="360"/>
      </w:pPr>
    </w:lvl>
    <w:lvl w:ilvl="4" w:tplc="E7707472">
      <w:start w:val="1"/>
      <w:numFmt w:val="decimal"/>
      <w:lvlText w:val="%5."/>
      <w:lvlJc w:val="left"/>
      <w:pPr>
        <w:tabs>
          <w:tab w:val="num" w:pos="3600"/>
        </w:tabs>
        <w:ind w:left="3600" w:hanging="360"/>
      </w:pPr>
    </w:lvl>
    <w:lvl w:ilvl="5" w:tplc="AFDC3052">
      <w:start w:val="1"/>
      <w:numFmt w:val="decimal"/>
      <w:lvlText w:val="%6."/>
      <w:lvlJc w:val="left"/>
      <w:pPr>
        <w:tabs>
          <w:tab w:val="num" w:pos="4320"/>
        </w:tabs>
        <w:ind w:left="4320" w:hanging="360"/>
      </w:pPr>
    </w:lvl>
    <w:lvl w:ilvl="6" w:tplc="1AFC912C">
      <w:start w:val="1"/>
      <w:numFmt w:val="decimal"/>
      <w:lvlText w:val="%7."/>
      <w:lvlJc w:val="left"/>
      <w:pPr>
        <w:tabs>
          <w:tab w:val="num" w:pos="5040"/>
        </w:tabs>
        <w:ind w:left="5040" w:hanging="360"/>
      </w:pPr>
    </w:lvl>
    <w:lvl w:ilvl="7" w:tplc="AF225D14">
      <w:start w:val="1"/>
      <w:numFmt w:val="decimal"/>
      <w:lvlText w:val="%8."/>
      <w:lvlJc w:val="left"/>
      <w:pPr>
        <w:tabs>
          <w:tab w:val="num" w:pos="5760"/>
        </w:tabs>
        <w:ind w:left="5760" w:hanging="360"/>
      </w:pPr>
    </w:lvl>
    <w:lvl w:ilvl="8" w:tplc="24CE4D3E">
      <w:start w:val="1"/>
      <w:numFmt w:val="decimal"/>
      <w:lvlText w:val="%9."/>
      <w:lvlJc w:val="left"/>
      <w:pPr>
        <w:tabs>
          <w:tab w:val="num" w:pos="6480"/>
        </w:tabs>
        <w:ind w:left="6480" w:hanging="360"/>
      </w:pPr>
    </w:lvl>
  </w:abstractNum>
  <w:abstractNum w:abstractNumId="44">
    <w:nsid w:val="55270582"/>
    <w:multiLevelType w:val="hybridMultilevel"/>
    <w:tmpl w:val="06AEB02E"/>
    <w:lvl w:ilvl="0" w:tplc="04160005">
      <w:start w:val="1"/>
      <w:numFmt w:val="bullet"/>
      <w:lvlText w:val=""/>
      <w:lvlJc w:val="left"/>
      <w:pPr>
        <w:ind w:left="720" w:hanging="360"/>
      </w:pPr>
      <w:rPr>
        <w:rFonts w:ascii="Wingdings" w:hAnsi="Wingdings"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45">
    <w:nsid w:val="59A31E1B"/>
    <w:multiLevelType w:val="multilevel"/>
    <w:tmpl w:val="DFFED220"/>
    <w:lvl w:ilvl="0">
      <w:start w:val="1"/>
      <w:numFmt w:val="decimal"/>
      <w:pStyle w:val="Ttulo1"/>
      <w:lvlText w:val="%1."/>
      <w:lvlJc w:val="left"/>
      <w:pPr>
        <w:ind w:left="360" w:hanging="360"/>
      </w:pPr>
      <w:rPr>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1">
      <w:start w:val="1"/>
      <w:numFmt w:val="decimal"/>
      <w:pStyle w:val="Ttulo2"/>
      <w:lvlText w:val="%1.%2."/>
      <w:lvlJc w:val="left"/>
      <w:pPr>
        <w:ind w:left="792" w:hanging="432"/>
      </w:pPr>
      <w:rPr>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pStyle w:val="Ttulo3"/>
      <w:lvlText w:val="%1.%2.%3."/>
      <w:lvlJc w:val="left"/>
      <w:pPr>
        <w:ind w:left="1224" w:hanging="504"/>
      </w:pPr>
      <w:rPr>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pStyle w:val="Ttulo4"/>
      <w:lvlText w:val="%1.%2.%3.%4."/>
      <w:lvlJc w:val="left"/>
      <w:pPr>
        <w:ind w:left="1728" w:hanging="648"/>
      </w:pPr>
      <w:rPr>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4">
      <w:start w:val="1"/>
      <w:numFmt w:val="decimal"/>
      <w:pStyle w:val="EstiloTtulo5Vermelho"/>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6">
    <w:nsid w:val="607D7281"/>
    <w:multiLevelType w:val="hybridMultilevel"/>
    <w:tmpl w:val="31088170"/>
    <w:lvl w:ilvl="0" w:tplc="B380D4EE">
      <w:start w:val="1"/>
      <w:numFmt w:val="bullet"/>
      <w:lvlText w:val=""/>
      <w:lvlJc w:val="left"/>
      <w:pPr>
        <w:ind w:left="720" w:hanging="360"/>
      </w:pPr>
      <w:rPr>
        <w:rFonts w:ascii="Symbol" w:hAnsi="Symbol" w:hint="default"/>
      </w:rPr>
    </w:lvl>
    <w:lvl w:ilvl="1" w:tplc="04160001">
      <w:start w:val="1"/>
      <w:numFmt w:val="bullet"/>
      <w:lvlText w:val=""/>
      <w:lvlJc w:val="left"/>
      <w:pPr>
        <w:ind w:left="1440" w:hanging="360"/>
      </w:pPr>
      <w:rPr>
        <w:rFonts w:ascii="Symbol" w:hAnsi="Symbol"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47">
    <w:nsid w:val="60B6733A"/>
    <w:multiLevelType w:val="hybridMultilevel"/>
    <w:tmpl w:val="E17ABB42"/>
    <w:lvl w:ilvl="0" w:tplc="7EDA0DF2">
      <w:start w:val="1"/>
      <w:numFmt w:val="bullet"/>
      <w:pStyle w:val="EstiloMARCADORESesquerda0cmPrimeiralinha0cmAntes"/>
      <w:lvlText w:val=""/>
      <w:lvlJc w:val="left"/>
      <w:pPr>
        <w:tabs>
          <w:tab w:val="num" w:pos="360"/>
        </w:tabs>
        <w:ind w:left="360" w:hanging="360"/>
      </w:pPr>
      <w:rPr>
        <w:rFonts w:ascii="Symbol" w:hAnsi="Symbol" w:cs="Symbol" w:hint="default"/>
      </w:rPr>
    </w:lvl>
    <w:lvl w:ilvl="1" w:tplc="65D891AA">
      <w:start w:val="1"/>
      <w:numFmt w:val="bullet"/>
      <w:lvlText w:val=""/>
      <w:lvlJc w:val="left"/>
      <w:pPr>
        <w:tabs>
          <w:tab w:val="num" w:pos="1440"/>
        </w:tabs>
        <w:ind w:left="1440" w:hanging="360"/>
      </w:pPr>
      <w:rPr>
        <w:rFonts w:ascii="Symbol" w:hAnsi="Symbol" w:cs="Symbol" w:hint="default"/>
      </w:rPr>
    </w:lvl>
    <w:lvl w:ilvl="2" w:tplc="AF5E13FC">
      <w:start w:val="1"/>
      <w:numFmt w:val="bullet"/>
      <w:lvlText w:val=""/>
      <w:lvlJc w:val="left"/>
      <w:pPr>
        <w:tabs>
          <w:tab w:val="num" w:pos="2160"/>
        </w:tabs>
        <w:ind w:left="2160" w:hanging="360"/>
      </w:pPr>
      <w:rPr>
        <w:rFonts w:ascii="Wingdings" w:hAnsi="Wingdings" w:cs="Wingdings" w:hint="default"/>
      </w:rPr>
    </w:lvl>
    <w:lvl w:ilvl="3" w:tplc="026899D4">
      <w:start w:val="1"/>
      <w:numFmt w:val="bullet"/>
      <w:lvlText w:val=""/>
      <w:lvlJc w:val="left"/>
      <w:pPr>
        <w:tabs>
          <w:tab w:val="num" w:pos="2880"/>
        </w:tabs>
        <w:ind w:left="2880" w:hanging="360"/>
      </w:pPr>
      <w:rPr>
        <w:rFonts w:ascii="Symbol" w:hAnsi="Symbol" w:cs="Symbol" w:hint="default"/>
      </w:rPr>
    </w:lvl>
    <w:lvl w:ilvl="4" w:tplc="E7707472">
      <w:start w:val="1"/>
      <w:numFmt w:val="bullet"/>
      <w:lvlText w:val="o"/>
      <w:lvlJc w:val="left"/>
      <w:pPr>
        <w:tabs>
          <w:tab w:val="num" w:pos="3600"/>
        </w:tabs>
        <w:ind w:left="3600" w:hanging="360"/>
      </w:pPr>
      <w:rPr>
        <w:rFonts w:ascii="Courier New" w:hAnsi="Courier New" w:cs="Courier New" w:hint="default"/>
      </w:rPr>
    </w:lvl>
    <w:lvl w:ilvl="5" w:tplc="AFDC3052">
      <w:start w:val="1"/>
      <w:numFmt w:val="bullet"/>
      <w:lvlText w:val=""/>
      <w:lvlJc w:val="left"/>
      <w:pPr>
        <w:tabs>
          <w:tab w:val="num" w:pos="4320"/>
        </w:tabs>
        <w:ind w:left="4320" w:hanging="360"/>
      </w:pPr>
      <w:rPr>
        <w:rFonts w:ascii="Wingdings" w:hAnsi="Wingdings" w:cs="Wingdings" w:hint="default"/>
      </w:rPr>
    </w:lvl>
    <w:lvl w:ilvl="6" w:tplc="1AFC912C">
      <w:start w:val="1"/>
      <w:numFmt w:val="bullet"/>
      <w:lvlText w:val=""/>
      <w:lvlJc w:val="left"/>
      <w:pPr>
        <w:tabs>
          <w:tab w:val="num" w:pos="5040"/>
        </w:tabs>
        <w:ind w:left="5040" w:hanging="360"/>
      </w:pPr>
      <w:rPr>
        <w:rFonts w:ascii="Symbol" w:hAnsi="Symbol" w:cs="Symbol" w:hint="default"/>
      </w:rPr>
    </w:lvl>
    <w:lvl w:ilvl="7" w:tplc="AF225D14">
      <w:start w:val="1"/>
      <w:numFmt w:val="bullet"/>
      <w:lvlText w:val="o"/>
      <w:lvlJc w:val="left"/>
      <w:pPr>
        <w:tabs>
          <w:tab w:val="num" w:pos="5760"/>
        </w:tabs>
        <w:ind w:left="5760" w:hanging="360"/>
      </w:pPr>
      <w:rPr>
        <w:rFonts w:ascii="Courier New" w:hAnsi="Courier New" w:cs="Courier New" w:hint="default"/>
      </w:rPr>
    </w:lvl>
    <w:lvl w:ilvl="8" w:tplc="24CE4D3E">
      <w:start w:val="1"/>
      <w:numFmt w:val="bullet"/>
      <w:lvlText w:val=""/>
      <w:lvlJc w:val="left"/>
      <w:pPr>
        <w:tabs>
          <w:tab w:val="num" w:pos="6480"/>
        </w:tabs>
        <w:ind w:left="6480" w:hanging="360"/>
      </w:pPr>
      <w:rPr>
        <w:rFonts w:ascii="Wingdings" w:hAnsi="Wingdings" w:cs="Wingdings" w:hint="default"/>
      </w:rPr>
    </w:lvl>
  </w:abstractNum>
  <w:abstractNum w:abstractNumId="48">
    <w:nsid w:val="621D41A3"/>
    <w:multiLevelType w:val="hybridMultilevel"/>
    <w:tmpl w:val="801AC51C"/>
    <w:lvl w:ilvl="0" w:tplc="04160001">
      <w:start w:val="1"/>
      <w:numFmt w:val="bullet"/>
      <w:lvlText w:val=""/>
      <w:lvlJc w:val="left"/>
      <w:pPr>
        <w:ind w:left="1429" w:hanging="360"/>
      </w:pPr>
      <w:rPr>
        <w:rFonts w:ascii="Symbol" w:hAnsi="Symbol" w:cs="Symbol" w:hint="default"/>
      </w:rPr>
    </w:lvl>
    <w:lvl w:ilvl="1" w:tplc="04160003">
      <w:start w:val="1"/>
      <w:numFmt w:val="bullet"/>
      <w:lvlText w:val="o"/>
      <w:lvlJc w:val="left"/>
      <w:pPr>
        <w:ind w:left="2149" w:hanging="360"/>
      </w:pPr>
      <w:rPr>
        <w:rFonts w:ascii="Courier New" w:hAnsi="Courier New" w:cs="Courier New" w:hint="default"/>
      </w:rPr>
    </w:lvl>
    <w:lvl w:ilvl="2" w:tplc="04160005">
      <w:start w:val="1"/>
      <w:numFmt w:val="bullet"/>
      <w:lvlText w:val=""/>
      <w:lvlJc w:val="left"/>
      <w:pPr>
        <w:ind w:left="2869" w:hanging="360"/>
      </w:pPr>
      <w:rPr>
        <w:rFonts w:ascii="Wingdings" w:hAnsi="Wingdings" w:cs="Wingdings" w:hint="default"/>
      </w:rPr>
    </w:lvl>
    <w:lvl w:ilvl="3" w:tplc="04160001">
      <w:start w:val="1"/>
      <w:numFmt w:val="bullet"/>
      <w:lvlText w:val=""/>
      <w:lvlJc w:val="left"/>
      <w:pPr>
        <w:ind w:left="3589" w:hanging="360"/>
      </w:pPr>
      <w:rPr>
        <w:rFonts w:ascii="Symbol" w:hAnsi="Symbol" w:cs="Symbol" w:hint="default"/>
      </w:rPr>
    </w:lvl>
    <w:lvl w:ilvl="4" w:tplc="04160003">
      <w:start w:val="1"/>
      <w:numFmt w:val="bullet"/>
      <w:lvlText w:val="o"/>
      <w:lvlJc w:val="left"/>
      <w:pPr>
        <w:ind w:left="4309" w:hanging="360"/>
      </w:pPr>
      <w:rPr>
        <w:rFonts w:ascii="Courier New" w:hAnsi="Courier New" w:cs="Courier New" w:hint="default"/>
      </w:rPr>
    </w:lvl>
    <w:lvl w:ilvl="5" w:tplc="04160005">
      <w:start w:val="1"/>
      <w:numFmt w:val="bullet"/>
      <w:lvlText w:val=""/>
      <w:lvlJc w:val="left"/>
      <w:pPr>
        <w:ind w:left="5029" w:hanging="360"/>
      </w:pPr>
      <w:rPr>
        <w:rFonts w:ascii="Wingdings" w:hAnsi="Wingdings" w:cs="Wingdings" w:hint="default"/>
      </w:rPr>
    </w:lvl>
    <w:lvl w:ilvl="6" w:tplc="04160001">
      <w:start w:val="1"/>
      <w:numFmt w:val="bullet"/>
      <w:lvlText w:val=""/>
      <w:lvlJc w:val="left"/>
      <w:pPr>
        <w:ind w:left="5749" w:hanging="360"/>
      </w:pPr>
      <w:rPr>
        <w:rFonts w:ascii="Symbol" w:hAnsi="Symbol" w:cs="Symbol" w:hint="default"/>
      </w:rPr>
    </w:lvl>
    <w:lvl w:ilvl="7" w:tplc="04160003">
      <w:start w:val="1"/>
      <w:numFmt w:val="bullet"/>
      <w:lvlText w:val="o"/>
      <w:lvlJc w:val="left"/>
      <w:pPr>
        <w:ind w:left="6469" w:hanging="360"/>
      </w:pPr>
      <w:rPr>
        <w:rFonts w:ascii="Courier New" w:hAnsi="Courier New" w:cs="Courier New" w:hint="default"/>
      </w:rPr>
    </w:lvl>
    <w:lvl w:ilvl="8" w:tplc="04160005">
      <w:start w:val="1"/>
      <w:numFmt w:val="bullet"/>
      <w:lvlText w:val=""/>
      <w:lvlJc w:val="left"/>
      <w:pPr>
        <w:ind w:left="7189" w:hanging="360"/>
      </w:pPr>
      <w:rPr>
        <w:rFonts w:ascii="Wingdings" w:hAnsi="Wingdings" w:cs="Wingdings" w:hint="default"/>
      </w:rPr>
    </w:lvl>
  </w:abstractNum>
  <w:abstractNum w:abstractNumId="49">
    <w:nsid w:val="634D3D17"/>
    <w:multiLevelType w:val="hybridMultilevel"/>
    <w:tmpl w:val="C0CA78BA"/>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0">
    <w:nsid w:val="63FE4295"/>
    <w:multiLevelType w:val="hybridMultilevel"/>
    <w:tmpl w:val="2E5CF0E4"/>
    <w:lvl w:ilvl="0" w:tplc="04160005">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51">
    <w:nsid w:val="66871013"/>
    <w:multiLevelType w:val="multilevel"/>
    <w:tmpl w:val="C212AB60"/>
    <w:styleLink w:val="List0"/>
    <w:lvl w:ilvl="0">
      <w:start w:val="1"/>
      <w:numFmt w:val="decimal"/>
      <w:lvlText w:val="%1."/>
      <w:lvlJc w:val="left"/>
      <w:rPr>
        <w:position w:val="0"/>
        <w:rtl w:val="0"/>
      </w:rPr>
    </w:lvl>
    <w:lvl w:ilvl="1">
      <w:start w:val="1"/>
      <w:numFmt w:val="lowerLetter"/>
      <w:lvlText w:val="%2."/>
      <w:lvlJc w:val="left"/>
      <w:rPr>
        <w:position w:val="0"/>
        <w:rtl w:val="0"/>
      </w:rPr>
    </w:lvl>
    <w:lvl w:ilvl="2">
      <w:start w:val="1"/>
      <w:numFmt w:val="lowerRoman"/>
      <w:lvlText w:val="%3."/>
      <w:lvlJc w:val="left"/>
      <w:rPr>
        <w:position w:val="0"/>
        <w:rtl w:val="0"/>
      </w:rPr>
    </w:lvl>
    <w:lvl w:ilvl="3">
      <w:start w:val="1"/>
      <w:numFmt w:val="decimal"/>
      <w:lvlText w:val="%4."/>
      <w:lvlJc w:val="left"/>
      <w:rPr>
        <w:position w:val="0"/>
        <w:rtl w:val="0"/>
      </w:rPr>
    </w:lvl>
    <w:lvl w:ilvl="4">
      <w:start w:val="1"/>
      <w:numFmt w:val="lowerLetter"/>
      <w:lvlText w:val="%5."/>
      <w:lvlJc w:val="left"/>
      <w:rPr>
        <w:position w:val="0"/>
        <w:rtl w:val="0"/>
      </w:rPr>
    </w:lvl>
    <w:lvl w:ilvl="5">
      <w:start w:val="1"/>
      <w:numFmt w:val="lowerRoman"/>
      <w:lvlText w:val="%6."/>
      <w:lvlJc w:val="left"/>
      <w:rPr>
        <w:position w:val="0"/>
        <w:rtl w:val="0"/>
      </w:rPr>
    </w:lvl>
    <w:lvl w:ilvl="6">
      <w:start w:val="1"/>
      <w:numFmt w:val="decimal"/>
      <w:lvlText w:val="%7."/>
      <w:lvlJc w:val="left"/>
      <w:rPr>
        <w:position w:val="0"/>
        <w:rtl w:val="0"/>
      </w:rPr>
    </w:lvl>
    <w:lvl w:ilvl="7">
      <w:start w:val="1"/>
      <w:numFmt w:val="lowerLetter"/>
      <w:lvlText w:val="%8."/>
      <w:lvlJc w:val="left"/>
      <w:rPr>
        <w:position w:val="0"/>
        <w:rtl w:val="0"/>
      </w:rPr>
    </w:lvl>
    <w:lvl w:ilvl="8">
      <w:start w:val="1"/>
      <w:numFmt w:val="lowerRoman"/>
      <w:lvlText w:val="%9."/>
      <w:lvlJc w:val="left"/>
      <w:rPr>
        <w:position w:val="0"/>
        <w:rtl w:val="0"/>
      </w:rPr>
    </w:lvl>
  </w:abstractNum>
  <w:abstractNum w:abstractNumId="52">
    <w:nsid w:val="66C73797"/>
    <w:multiLevelType w:val="hybridMultilevel"/>
    <w:tmpl w:val="4126BA2E"/>
    <w:lvl w:ilvl="0" w:tplc="2F9CD586">
      <w:start w:val="1"/>
      <w:numFmt w:val="bullet"/>
      <w:pStyle w:val="relao"/>
      <w:lvlText w:val=""/>
      <w:lvlJc w:val="left"/>
      <w:pPr>
        <w:tabs>
          <w:tab w:val="num" w:pos="454"/>
        </w:tabs>
        <w:ind w:left="454" w:hanging="341"/>
      </w:pPr>
      <w:rPr>
        <w:rFonts w:ascii="Symbol" w:hAnsi="Symbol" w:hint="default"/>
      </w:rPr>
    </w:lvl>
    <w:lvl w:ilvl="1" w:tplc="05B09840">
      <w:start w:val="1"/>
      <w:numFmt w:val="bullet"/>
      <w:lvlText w:val="o"/>
      <w:lvlJc w:val="left"/>
      <w:pPr>
        <w:tabs>
          <w:tab w:val="num" w:pos="1440"/>
        </w:tabs>
        <w:ind w:left="1440" w:hanging="360"/>
      </w:pPr>
      <w:rPr>
        <w:rFonts w:ascii="Courier New" w:hAnsi="Courier New" w:cs="Courier New" w:hint="default"/>
      </w:rPr>
    </w:lvl>
    <w:lvl w:ilvl="2" w:tplc="78920D3A">
      <w:start w:val="1"/>
      <w:numFmt w:val="bullet"/>
      <w:lvlText w:val=""/>
      <w:lvlJc w:val="left"/>
      <w:pPr>
        <w:tabs>
          <w:tab w:val="num" w:pos="2160"/>
        </w:tabs>
        <w:ind w:left="2160" w:hanging="360"/>
      </w:pPr>
      <w:rPr>
        <w:rFonts w:ascii="Wingdings" w:hAnsi="Wingdings" w:hint="default"/>
      </w:rPr>
    </w:lvl>
    <w:lvl w:ilvl="3" w:tplc="C52A71CC">
      <w:start w:val="1"/>
      <w:numFmt w:val="bullet"/>
      <w:lvlText w:val=""/>
      <w:lvlJc w:val="left"/>
      <w:pPr>
        <w:tabs>
          <w:tab w:val="num" w:pos="2880"/>
        </w:tabs>
        <w:ind w:left="2880" w:hanging="360"/>
      </w:pPr>
      <w:rPr>
        <w:rFonts w:ascii="Symbol" w:hAnsi="Symbol" w:hint="default"/>
      </w:rPr>
    </w:lvl>
    <w:lvl w:ilvl="4" w:tplc="05665B48">
      <w:start w:val="1"/>
      <w:numFmt w:val="bullet"/>
      <w:lvlText w:val="o"/>
      <w:lvlJc w:val="left"/>
      <w:pPr>
        <w:tabs>
          <w:tab w:val="num" w:pos="3600"/>
        </w:tabs>
        <w:ind w:left="3600" w:hanging="360"/>
      </w:pPr>
      <w:rPr>
        <w:rFonts w:ascii="Courier New" w:hAnsi="Courier New" w:cs="Courier New" w:hint="default"/>
      </w:rPr>
    </w:lvl>
    <w:lvl w:ilvl="5" w:tplc="5618729E">
      <w:start w:val="1"/>
      <w:numFmt w:val="bullet"/>
      <w:lvlText w:val=""/>
      <w:lvlJc w:val="left"/>
      <w:pPr>
        <w:tabs>
          <w:tab w:val="num" w:pos="4320"/>
        </w:tabs>
        <w:ind w:left="4320" w:hanging="360"/>
      </w:pPr>
      <w:rPr>
        <w:rFonts w:ascii="Wingdings" w:hAnsi="Wingdings" w:hint="default"/>
      </w:rPr>
    </w:lvl>
    <w:lvl w:ilvl="6" w:tplc="9F0E89CC" w:tentative="1">
      <w:start w:val="1"/>
      <w:numFmt w:val="bullet"/>
      <w:lvlText w:val=""/>
      <w:lvlJc w:val="left"/>
      <w:pPr>
        <w:tabs>
          <w:tab w:val="num" w:pos="5040"/>
        </w:tabs>
        <w:ind w:left="5040" w:hanging="360"/>
      </w:pPr>
      <w:rPr>
        <w:rFonts w:ascii="Symbol" w:hAnsi="Symbol" w:hint="default"/>
      </w:rPr>
    </w:lvl>
    <w:lvl w:ilvl="7" w:tplc="F73A1474" w:tentative="1">
      <w:start w:val="1"/>
      <w:numFmt w:val="bullet"/>
      <w:lvlText w:val="o"/>
      <w:lvlJc w:val="left"/>
      <w:pPr>
        <w:tabs>
          <w:tab w:val="num" w:pos="5760"/>
        </w:tabs>
        <w:ind w:left="5760" w:hanging="360"/>
      </w:pPr>
      <w:rPr>
        <w:rFonts w:ascii="Courier New" w:hAnsi="Courier New" w:cs="Courier New" w:hint="default"/>
      </w:rPr>
    </w:lvl>
    <w:lvl w:ilvl="8" w:tplc="E88E36F8" w:tentative="1">
      <w:start w:val="1"/>
      <w:numFmt w:val="bullet"/>
      <w:lvlText w:val=""/>
      <w:lvlJc w:val="left"/>
      <w:pPr>
        <w:tabs>
          <w:tab w:val="num" w:pos="6480"/>
        </w:tabs>
        <w:ind w:left="6480" w:hanging="360"/>
      </w:pPr>
      <w:rPr>
        <w:rFonts w:ascii="Wingdings" w:hAnsi="Wingdings" w:hint="default"/>
      </w:rPr>
    </w:lvl>
  </w:abstractNum>
  <w:abstractNum w:abstractNumId="53">
    <w:nsid w:val="67464631"/>
    <w:multiLevelType w:val="hybridMultilevel"/>
    <w:tmpl w:val="EACE9A0C"/>
    <w:lvl w:ilvl="0" w:tplc="04160001">
      <w:start w:val="1"/>
      <w:numFmt w:val="bullet"/>
      <w:pStyle w:val="Item"/>
      <w:lvlText w:val=""/>
      <w:lvlJc w:val="left"/>
      <w:pPr>
        <w:tabs>
          <w:tab w:val="num" w:pos="7164"/>
        </w:tabs>
        <w:ind w:left="7164" w:hanging="360"/>
      </w:pPr>
      <w:rPr>
        <w:rFonts w:ascii="Symbol" w:hAnsi="Symbol" w:hint="default"/>
        <w:sz w:val="16"/>
        <w:szCs w:val="16"/>
      </w:rPr>
    </w:lvl>
    <w:lvl w:ilvl="1" w:tplc="04160003">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54">
    <w:nsid w:val="6CA6708F"/>
    <w:multiLevelType w:val="multilevel"/>
    <w:tmpl w:val="D2022E54"/>
    <w:lvl w:ilvl="0">
      <w:start w:val="1"/>
      <w:numFmt w:val="decimal"/>
      <w:lvlText w:val="%1."/>
      <w:lvlJc w:val="left"/>
      <w:pPr>
        <w:ind w:left="360" w:hanging="360"/>
      </w:p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5">
    <w:nsid w:val="6F902AD4"/>
    <w:multiLevelType w:val="hybridMultilevel"/>
    <w:tmpl w:val="D45EB958"/>
    <w:lvl w:ilvl="0" w:tplc="7B02845A">
      <w:start w:val="1"/>
      <w:numFmt w:val="bullet"/>
      <w:pStyle w:val="marcadorbolinhapequeno"/>
      <w:lvlText w:val=""/>
      <w:lvlJc w:val="left"/>
      <w:pPr>
        <w:tabs>
          <w:tab w:val="num" w:pos="530"/>
        </w:tabs>
        <w:ind w:left="530" w:hanging="360"/>
      </w:pPr>
      <w:rPr>
        <w:rFonts w:ascii="Symbol" w:hAnsi="Symbol" w:hint="default"/>
        <w:color w:val="auto"/>
      </w:rPr>
    </w:lvl>
    <w:lvl w:ilvl="1" w:tplc="EA3A6852" w:tentative="1">
      <w:start w:val="1"/>
      <w:numFmt w:val="bullet"/>
      <w:lvlText w:val="o"/>
      <w:lvlJc w:val="left"/>
      <w:pPr>
        <w:tabs>
          <w:tab w:val="num" w:pos="1440"/>
        </w:tabs>
        <w:ind w:left="1440" w:hanging="360"/>
      </w:pPr>
      <w:rPr>
        <w:rFonts w:ascii="Courier New" w:hAnsi="Courier New" w:cs="Courier New" w:hint="default"/>
      </w:rPr>
    </w:lvl>
    <w:lvl w:ilvl="2" w:tplc="73004F26" w:tentative="1">
      <w:start w:val="1"/>
      <w:numFmt w:val="bullet"/>
      <w:lvlText w:val=""/>
      <w:lvlJc w:val="left"/>
      <w:pPr>
        <w:tabs>
          <w:tab w:val="num" w:pos="2160"/>
        </w:tabs>
        <w:ind w:left="2160" w:hanging="360"/>
      </w:pPr>
      <w:rPr>
        <w:rFonts w:ascii="Wingdings" w:hAnsi="Wingdings" w:hint="default"/>
      </w:rPr>
    </w:lvl>
    <w:lvl w:ilvl="3" w:tplc="F8E03D28" w:tentative="1">
      <w:start w:val="1"/>
      <w:numFmt w:val="bullet"/>
      <w:lvlText w:val=""/>
      <w:lvlJc w:val="left"/>
      <w:pPr>
        <w:tabs>
          <w:tab w:val="num" w:pos="2880"/>
        </w:tabs>
        <w:ind w:left="2880" w:hanging="360"/>
      </w:pPr>
      <w:rPr>
        <w:rFonts w:ascii="Symbol" w:hAnsi="Symbol" w:hint="default"/>
      </w:rPr>
    </w:lvl>
    <w:lvl w:ilvl="4" w:tplc="82BE487E" w:tentative="1">
      <w:start w:val="1"/>
      <w:numFmt w:val="bullet"/>
      <w:lvlText w:val="o"/>
      <w:lvlJc w:val="left"/>
      <w:pPr>
        <w:tabs>
          <w:tab w:val="num" w:pos="3600"/>
        </w:tabs>
        <w:ind w:left="3600" w:hanging="360"/>
      </w:pPr>
      <w:rPr>
        <w:rFonts w:ascii="Courier New" w:hAnsi="Courier New" w:cs="Courier New" w:hint="default"/>
      </w:rPr>
    </w:lvl>
    <w:lvl w:ilvl="5" w:tplc="8BCCAB54" w:tentative="1">
      <w:start w:val="1"/>
      <w:numFmt w:val="bullet"/>
      <w:lvlText w:val=""/>
      <w:lvlJc w:val="left"/>
      <w:pPr>
        <w:tabs>
          <w:tab w:val="num" w:pos="4320"/>
        </w:tabs>
        <w:ind w:left="4320" w:hanging="360"/>
      </w:pPr>
      <w:rPr>
        <w:rFonts w:ascii="Wingdings" w:hAnsi="Wingdings" w:hint="default"/>
      </w:rPr>
    </w:lvl>
    <w:lvl w:ilvl="6" w:tplc="2FC04E26" w:tentative="1">
      <w:start w:val="1"/>
      <w:numFmt w:val="bullet"/>
      <w:lvlText w:val=""/>
      <w:lvlJc w:val="left"/>
      <w:pPr>
        <w:tabs>
          <w:tab w:val="num" w:pos="5040"/>
        </w:tabs>
        <w:ind w:left="5040" w:hanging="360"/>
      </w:pPr>
      <w:rPr>
        <w:rFonts w:ascii="Symbol" w:hAnsi="Symbol" w:hint="default"/>
      </w:rPr>
    </w:lvl>
    <w:lvl w:ilvl="7" w:tplc="A062796C" w:tentative="1">
      <w:start w:val="1"/>
      <w:numFmt w:val="bullet"/>
      <w:lvlText w:val="o"/>
      <w:lvlJc w:val="left"/>
      <w:pPr>
        <w:tabs>
          <w:tab w:val="num" w:pos="5760"/>
        </w:tabs>
        <w:ind w:left="5760" w:hanging="360"/>
      </w:pPr>
      <w:rPr>
        <w:rFonts w:ascii="Courier New" w:hAnsi="Courier New" w:cs="Courier New" w:hint="default"/>
      </w:rPr>
    </w:lvl>
    <w:lvl w:ilvl="8" w:tplc="ADDA13C8" w:tentative="1">
      <w:start w:val="1"/>
      <w:numFmt w:val="bullet"/>
      <w:lvlText w:val=""/>
      <w:lvlJc w:val="left"/>
      <w:pPr>
        <w:tabs>
          <w:tab w:val="num" w:pos="6480"/>
        </w:tabs>
        <w:ind w:left="6480" w:hanging="360"/>
      </w:pPr>
      <w:rPr>
        <w:rFonts w:ascii="Wingdings" w:hAnsi="Wingdings" w:hint="default"/>
      </w:rPr>
    </w:lvl>
  </w:abstractNum>
  <w:abstractNum w:abstractNumId="56">
    <w:nsid w:val="71F76D8B"/>
    <w:multiLevelType w:val="hybridMultilevel"/>
    <w:tmpl w:val="84041B86"/>
    <w:lvl w:ilvl="0" w:tplc="04160005">
      <w:start w:val="1"/>
      <w:numFmt w:val="bullet"/>
      <w:lvlText w:val=""/>
      <w:lvlJc w:val="left"/>
      <w:pPr>
        <w:ind w:left="720" w:hanging="360"/>
      </w:pPr>
      <w:rPr>
        <w:rFonts w:ascii="Wingdings" w:hAnsi="Wingdings"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abstractNum w:abstractNumId="57">
    <w:nsid w:val="74982A2B"/>
    <w:multiLevelType w:val="multilevel"/>
    <w:tmpl w:val="D2022E54"/>
    <w:lvl w:ilvl="0">
      <w:start w:val="1"/>
      <w:numFmt w:val="decimal"/>
      <w:lvlText w:val="%1."/>
      <w:lvlJc w:val="left"/>
      <w:pPr>
        <w:ind w:left="360" w:hanging="360"/>
      </w:p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58">
    <w:nsid w:val="76572B9E"/>
    <w:multiLevelType w:val="hybridMultilevel"/>
    <w:tmpl w:val="2C869132"/>
    <w:lvl w:ilvl="0" w:tplc="DE587720">
      <w:start w:val="1"/>
      <w:numFmt w:val="bullet"/>
      <w:lvlText w:val=""/>
      <w:lvlJc w:val="left"/>
      <w:pPr>
        <w:ind w:left="720" w:hanging="360"/>
      </w:pPr>
      <w:rPr>
        <w:rFonts w:ascii="Wingdings" w:hAnsi="Wingdings" w:hint="default"/>
      </w:rPr>
    </w:lvl>
    <w:lvl w:ilvl="1" w:tplc="6F56D892">
      <w:start w:val="1"/>
      <w:numFmt w:val="decimal"/>
      <w:lvlText w:val="%2."/>
      <w:lvlJc w:val="left"/>
      <w:pPr>
        <w:tabs>
          <w:tab w:val="num" w:pos="1440"/>
        </w:tabs>
        <w:ind w:left="1440" w:hanging="360"/>
      </w:pPr>
    </w:lvl>
    <w:lvl w:ilvl="2" w:tplc="D6866274">
      <w:start w:val="1"/>
      <w:numFmt w:val="decimal"/>
      <w:lvlText w:val="%3."/>
      <w:lvlJc w:val="left"/>
      <w:pPr>
        <w:tabs>
          <w:tab w:val="num" w:pos="2160"/>
        </w:tabs>
        <w:ind w:left="2160" w:hanging="360"/>
      </w:pPr>
    </w:lvl>
    <w:lvl w:ilvl="3" w:tplc="662866C4">
      <w:start w:val="1"/>
      <w:numFmt w:val="decimal"/>
      <w:lvlText w:val="%4."/>
      <w:lvlJc w:val="left"/>
      <w:pPr>
        <w:tabs>
          <w:tab w:val="num" w:pos="2880"/>
        </w:tabs>
        <w:ind w:left="2880" w:hanging="360"/>
      </w:pPr>
    </w:lvl>
    <w:lvl w:ilvl="4" w:tplc="F4B42DE4">
      <w:start w:val="1"/>
      <w:numFmt w:val="decimal"/>
      <w:lvlText w:val="%5."/>
      <w:lvlJc w:val="left"/>
      <w:pPr>
        <w:tabs>
          <w:tab w:val="num" w:pos="3600"/>
        </w:tabs>
        <w:ind w:left="3600" w:hanging="360"/>
      </w:pPr>
    </w:lvl>
    <w:lvl w:ilvl="5" w:tplc="EE668072">
      <w:start w:val="1"/>
      <w:numFmt w:val="decimal"/>
      <w:lvlText w:val="%6."/>
      <w:lvlJc w:val="left"/>
      <w:pPr>
        <w:tabs>
          <w:tab w:val="num" w:pos="4320"/>
        </w:tabs>
        <w:ind w:left="4320" w:hanging="360"/>
      </w:pPr>
    </w:lvl>
    <w:lvl w:ilvl="6" w:tplc="00D40FBA">
      <w:start w:val="1"/>
      <w:numFmt w:val="decimal"/>
      <w:lvlText w:val="%7."/>
      <w:lvlJc w:val="left"/>
      <w:pPr>
        <w:tabs>
          <w:tab w:val="num" w:pos="5040"/>
        </w:tabs>
        <w:ind w:left="5040" w:hanging="360"/>
      </w:pPr>
    </w:lvl>
    <w:lvl w:ilvl="7" w:tplc="ABBE0972">
      <w:start w:val="1"/>
      <w:numFmt w:val="decimal"/>
      <w:lvlText w:val="%8."/>
      <w:lvlJc w:val="left"/>
      <w:pPr>
        <w:tabs>
          <w:tab w:val="num" w:pos="5760"/>
        </w:tabs>
        <w:ind w:left="5760" w:hanging="360"/>
      </w:pPr>
    </w:lvl>
    <w:lvl w:ilvl="8" w:tplc="BD0876FC">
      <w:start w:val="1"/>
      <w:numFmt w:val="decimal"/>
      <w:lvlText w:val="%9."/>
      <w:lvlJc w:val="left"/>
      <w:pPr>
        <w:tabs>
          <w:tab w:val="num" w:pos="6480"/>
        </w:tabs>
        <w:ind w:left="6480" w:hanging="360"/>
      </w:pPr>
    </w:lvl>
  </w:abstractNum>
  <w:abstractNum w:abstractNumId="59">
    <w:nsid w:val="76851C9B"/>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0">
    <w:nsid w:val="76C366FC"/>
    <w:multiLevelType w:val="hybridMultilevel"/>
    <w:tmpl w:val="1B585D1E"/>
    <w:lvl w:ilvl="0" w:tplc="9AE00CAE">
      <w:start w:val="1"/>
      <w:numFmt w:val="bullet"/>
      <w:lvlText w:val=""/>
      <w:lvlJc w:val="left"/>
      <w:pPr>
        <w:ind w:left="720" w:hanging="360"/>
      </w:pPr>
      <w:rPr>
        <w:rFonts w:ascii="Wingdings" w:hAnsi="Wingdings" w:hint="default"/>
      </w:rPr>
    </w:lvl>
    <w:lvl w:ilvl="1" w:tplc="E3B6484C">
      <w:start w:val="1"/>
      <w:numFmt w:val="decimal"/>
      <w:lvlText w:val="%2."/>
      <w:lvlJc w:val="left"/>
      <w:pPr>
        <w:tabs>
          <w:tab w:val="num" w:pos="1440"/>
        </w:tabs>
        <w:ind w:left="1440" w:hanging="360"/>
      </w:pPr>
    </w:lvl>
    <w:lvl w:ilvl="2" w:tplc="EBDA92DA">
      <w:start w:val="1"/>
      <w:numFmt w:val="decimal"/>
      <w:lvlText w:val="%3."/>
      <w:lvlJc w:val="left"/>
      <w:pPr>
        <w:tabs>
          <w:tab w:val="num" w:pos="2160"/>
        </w:tabs>
        <w:ind w:left="2160" w:hanging="360"/>
      </w:pPr>
    </w:lvl>
    <w:lvl w:ilvl="3" w:tplc="23D61B8A">
      <w:start w:val="1"/>
      <w:numFmt w:val="decimal"/>
      <w:lvlText w:val="%4."/>
      <w:lvlJc w:val="left"/>
      <w:pPr>
        <w:tabs>
          <w:tab w:val="num" w:pos="2880"/>
        </w:tabs>
        <w:ind w:left="2880" w:hanging="360"/>
      </w:pPr>
    </w:lvl>
    <w:lvl w:ilvl="4" w:tplc="D4EC032C">
      <w:start w:val="1"/>
      <w:numFmt w:val="decimal"/>
      <w:lvlText w:val="%5."/>
      <w:lvlJc w:val="left"/>
      <w:pPr>
        <w:tabs>
          <w:tab w:val="num" w:pos="3600"/>
        </w:tabs>
        <w:ind w:left="3600" w:hanging="360"/>
      </w:pPr>
    </w:lvl>
    <w:lvl w:ilvl="5" w:tplc="2E76B8B2">
      <w:start w:val="1"/>
      <w:numFmt w:val="decimal"/>
      <w:lvlText w:val="%6."/>
      <w:lvlJc w:val="left"/>
      <w:pPr>
        <w:tabs>
          <w:tab w:val="num" w:pos="4320"/>
        </w:tabs>
        <w:ind w:left="4320" w:hanging="360"/>
      </w:pPr>
    </w:lvl>
    <w:lvl w:ilvl="6" w:tplc="25DE0F24">
      <w:start w:val="1"/>
      <w:numFmt w:val="decimal"/>
      <w:lvlText w:val="%7."/>
      <w:lvlJc w:val="left"/>
      <w:pPr>
        <w:tabs>
          <w:tab w:val="num" w:pos="5040"/>
        </w:tabs>
        <w:ind w:left="5040" w:hanging="360"/>
      </w:pPr>
    </w:lvl>
    <w:lvl w:ilvl="7" w:tplc="1E421C42">
      <w:start w:val="1"/>
      <w:numFmt w:val="decimal"/>
      <w:lvlText w:val="%8."/>
      <w:lvlJc w:val="left"/>
      <w:pPr>
        <w:tabs>
          <w:tab w:val="num" w:pos="5760"/>
        </w:tabs>
        <w:ind w:left="5760" w:hanging="360"/>
      </w:pPr>
    </w:lvl>
    <w:lvl w:ilvl="8" w:tplc="89A04606">
      <w:start w:val="1"/>
      <w:numFmt w:val="decimal"/>
      <w:lvlText w:val="%9."/>
      <w:lvlJc w:val="left"/>
      <w:pPr>
        <w:tabs>
          <w:tab w:val="num" w:pos="6480"/>
        </w:tabs>
        <w:ind w:left="6480" w:hanging="360"/>
      </w:pPr>
    </w:lvl>
  </w:abstractNum>
  <w:abstractNum w:abstractNumId="61">
    <w:nsid w:val="7A8B7817"/>
    <w:multiLevelType w:val="multilevel"/>
    <w:tmpl w:val="96C6CFCC"/>
    <w:styleLink w:val="Lista41"/>
    <w:lvl w:ilvl="0">
      <w:numFmt w:val="bullet"/>
      <w:lvlText w:val="▪"/>
      <w:lvlJc w:val="left"/>
      <w:rPr>
        <w:rFonts w:ascii="Arial" w:eastAsia="Arial" w:hAnsi="Arial" w:cs="Arial"/>
        <w:position w:val="0"/>
      </w:rPr>
    </w:lvl>
    <w:lvl w:ilvl="1">
      <w:start w:val="1"/>
      <w:numFmt w:val="bullet"/>
      <w:lvlText w:val="o"/>
      <w:lvlJc w:val="left"/>
      <w:rPr>
        <w:rFonts w:ascii="Arial" w:eastAsia="Arial" w:hAnsi="Arial" w:cs="Arial"/>
        <w:position w:val="0"/>
      </w:rPr>
    </w:lvl>
    <w:lvl w:ilvl="2">
      <w:start w:val="1"/>
      <w:numFmt w:val="bullet"/>
      <w:lvlText w:val="▪"/>
      <w:lvlJc w:val="left"/>
      <w:rPr>
        <w:rFonts w:ascii="Arial" w:eastAsia="Arial" w:hAnsi="Arial" w:cs="Arial"/>
        <w:position w:val="0"/>
      </w:rPr>
    </w:lvl>
    <w:lvl w:ilvl="3">
      <w:start w:val="1"/>
      <w:numFmt w:val="bullet"/>
      <w:lvlText w:val="•"/>
      <w:lvlJc w:val="left"/>
      <w:rPr>
        <w:rFonts w:ascii="Arial" w:eastAsia="Arial" w:hAnsi="Arial" w:cs="Arial"/>
        <w:position w:val="0"/>
      </w:rPr>
    </w:lvl>
    <w:lvl w:ilvl="4">
      <w:start w:val="1"/>
      <w:numFmt w:val="bullet"/>
      <w:lvlText w:val="o"/>
      <w:lvlJc w:val="left"/>
      <w:rPr>
        <w:rFonts w:ascii="Arial" w:eastAsia="Arial" w:hAnsi="Arial" w:cs="Arial"/>
        <w:position w:val="0"/>
      </w:rPr>
    </w:lvl>
    <w:lvl w:ilvl="5">
      <w:start w:val="1"/>
      <w:numFmt w:val="bullet"/>
      <w:lvlText w:val="▪"/>
      <w:lvlJc w:val="left"/>
      <w:rPr>
        <w:rFonts w:ascii="Arial" w:eastAsia="Arial" w:hAnsi="Arial" w:cs="Arial"/>
        <w:position w:val="0"/>
      </w:rPr>
    </w:lvl>
    <w:lvl w:ilvl="6">
      <w:start w:val="1"/>
      <w:numFmt w:val="bullet"/>
      <w:lvlText w:val="•"/>
      <w:lvlJc w:val="left"/>
      <w:rPr>
        <w:rFonts w:ascii="Arial" w:eastAsia="Arial" w:hAnsi="Arial" w:cs="Arial"/>
        <w:position w:val="0"/>
      </w:rPr>
    </w:lvl>
    <w:lvl w:ilvl="7">
      <w:start w:val="1"/>
      <w:numFmt w:val="bullet"/>
      <w:lvlText w:val="o"/>
      <w:lvlJc w:val="left"/>
      <w:rPr>
        <w:rFonts w:ascii="Arial" w:eastAsia="Arial" w:hAnsi="Arial" w:cs="Arial"/>
        <w:position w:val="0"/>
      </w:rPr>
    </w:lvl>
    <w:lvl w:ilvl="8">
      <w:start w:val="1"/>
      <w:numFmt w:val="bullet"/>
      <w:lvlText w:val="▪"/>
      <w:lvlJc w:val="left"/>
      <w:rPr>
        <w:rFonts w:ascii="Arial" w:eastAsia="Arial" w:hAnsi="Arial" w:cs="Arial"/>
        <w:position w:val="0"/>
      </w:rPr>
    </w:lvl>
  </w:abstractNum>
  <w:abstractNum w:abstractNumId="62">
    <w:nsid w:val="7C052142"/>
    <w:multiLevelType w:val="hybridMultilevel"/>
    <w:tmpl w:val="2A36C400"/>
    <w:lvl w:ilvl="0" w:tplc="04160005">
      <w:start w:val="1"/>
      <w:numFmt w:val="bullet"/>
      <w:lvlText w:val=""/>
      <w:lvlJc w:val="left"/>
      <w:pPr>
        <w:ind w:left="1077" w:hanging="360"/>
      </w:pPr>
      <w:rPr>
        <w:rFonts w:ascii="Wingdings" w:hAnsi="Wingdings" w:hint="default"/>
      </w:rPr>
    </w:lvl>
    <w:lvl w:ilvl="1" w:tplc="04160003" w:tentative="1">
      <w:start w:val="1"/>
      <w:numFmt w:val="bullet"/>
      <w:lvlText w:val="o"/>
      <w:lvlJc w:val="left"/>
      <w:pPr>
        <w:ind w:left="1797" w:hanging="360"/>
      </w:pPr>
      <w:rPr>
        <w:rFonts w:ascii="Courier New" w:hAnsi="Courier New" w:cs="Courier New" w:hint="default"/>
      </w:rPr>
    </w:lvl>
    <w:lvl w:ilvl="2" w:tplc="04160005" w:tentative="1">
      <w:start w:val="1"/>
      <w:numFmt w:val="bullet"/>
      <w:lvlText w:val=""/>
      <w:lvlJc w:val="left"/>
      <w:pPr>
        <w:ind w:left="2517" w:hanging="360"/>
      </w:pPr>
      <w:rPr>
        <w:rFonts w:ascii="Wingdings" w:hAnsi="Wingdings" w:hint="default"/>
      </w:rPr>
    </w:lvl>
    <w:lvl w:ilvl="3" w:tplc="04160001" w:tentative="1">
      <w:start w:val="1"/>
      <w:numFmt w:val="bullet"/>
      <w:lvlText w:val=""/>
      <w:lvlJc w:val="left"/>
      <w:pPr>
        <w:ind w:left="3237" w:hanging="360"/>
      </w:pPr>
      <w:rPr>
        <w:rFonts w:ascii="Symbol" w:hAnsi="Symbol" w:hint="default"/>
      </w:rPr>
    </w:lvl>
    <w:lvl w:ilvl="4" w:tplc="04160003" w:tentative="1">
      <w:start w:val="1"/>
      <w:numFmt w:val="bullet"/>
      <w:lvlText w:val="o"/>
      <w:lvlJc w:val="left"/>
      <w:pPr>
        <w:ind w:left="3957" w:hanging="360"/>
      </w:pPr>
      <w:rPr>
        <w:rFonts w:ascii="Courier New" w:hAnsi="Courier New" w:cs="Courier New" w:hint="default"/>
      </w:rPr>
    </w:lvl>
    <w:lvl w:ilvl="5" w:tplc="04160005" w:tentative="1">
      <w:start w:val="1"/>
      <w:numFmt w:val="bullet"/>
      <w:lvlText w:val=""/>
      <w:lvlJc w:val="left"/>
      <w:pPr>
        <w:ind w:left="4677" w:hanging="360"/>
      </w:pPr>
      <w:rPr>
        <w:rFonts w:ascii="Wingdings" w:hAnsi="Wingdings" w:hint="default"/>
      </w:rPr>
    </w:lvl>
    <w:lvl w:ilvl="6" w:tplc="04160001" w:tentative="1">
      <w:start w:val="1"/>
      <w:numFmt w:val="bullet"/>
      <w:lvlText w:val=""/>
      <w:lvlJc w:val="left"/>
      <w:pPr>
        <w:ind w:left="5397" w:hanging="360"/>
      </w:pPr>
      <w:rPr>
        <w:rFonts w:ascii="Symbol" w:hAnsi="Symbol" w:hint="default"/>
      </w:rPr>
    </w:lvl>
    <w:lvl w:ilvl="7" w:tplc="04160003" w:tentative="1">
      <w:start w:val="1"/>
      <w:numFmt w:val="bullet"/>
      <w:lvlText w:val="o"/>
      <w:lvlJc w:val="left"/>
      <w:pPr>
        <w:ind w:left="6117" w:hanging="360"/>
      </w:pPr>
      <w:rPr>
        <w:rFonts w:ascii="Courier New" w:hAnsi="Courier New" w:cs="Courier New" w:hint="default"/>
      </w:rPr>
    </w:lvl>
    <w:lvl w:ilvl="8" w:tplc="04160005" w:tentative="1">
      <w:start w:val="1"/>
      <w:numFmt w:val="bullet"/>
      <w:lvlText w:val=""/>
      <w:lvlJc w:val="left"/>
      <w:pPr>
        <w:ind w:left="6837" w:hanging="360"/>
      </w:pPr>
      <w:rPr>
        <w:rFonts w:ascii="Wingdings" w:hAnsi="Wingdings" w:hint="default"/>
      </w:rPr>
    </w:lvl>
  </w:abstractNum>
  <w:abstractNum w:abstractNumId="63">
    <w:nsid w:val="7D946B83"/>
    <w:multiLevelType w:val="hybridMultilevel"/>
    <w:tmpl w:val="0DBAD31A"/>
    <w:lvl w:ilvl="0" w:tplc="DB8C12B0">
      <w:start w:val="1"/>
      <w:numFmt w:val="bullet"/>
      <w:pStyle w:val="marcadorbolinhaitalico"/>
      <w:lvlText w:val=""/>
      <w:lvlJc w:val="left"/>
      <w:pPr>
        <w:tabs>
          <w:tab w:val="num" w:pos="360"/>
        </w:tabs>
        <w:ind w:left="340" w:hanging="340"/>
      </w:pPr>
      <w:rPr>
        <w:rFonts w:ascii="Symbol" w:hAnsi="Symbol" w:hint="default"/>
        <w:color w:val="auto"/>
        <w:sz w:val="20"/>
        <w:szCs w:val="20"/>
      </w:rPr>
    </w:lvl>
    <w:lvl w:ilvl="1" w:tplc="65D2974E" w:tentative="1">
      <w:start w:val="1"/>
      <w:numFmt w:val="bullet"/>
      <w:lvlText w:val="o"/>
      <w:lvlJc w:val="left"/>
      <w:pPr>
        <w:tabs>
          <w:tab w:val="num" w:pos="1440"/>
        </w:tabs>
        <w:ind w:left="1440" w:hanging="360"/>
      </w:pPr>
      <w:rPr>
        <w:rFonts w:ascii="Courier New" w:hAnsi="Courier New" w:cs="Courier New" w:hint="default"/>
      </w:rPr>
    </w:lvl>
    <w:lvl w:ilvl="2" w:tplc="35A67804" w:tentative="1">
      <w:start w:val="1"/>
      <w:numFmt w:val="bullet"/>
      <w:lvlText w:val=""/>
      <w:lvlJc w:val="left"/>
      <w:pPr>
        <w:tabs>
          <w:tab w:val="num" w:pos="2160"/>
        </w:tabs>
        <w:ind w:left="2160" w:hanging="360"/>
      </w:pPr>
      <w:rPr>
        <w:rFonts w:ascii="Wingdings" w:hAnsi="Wingdings" w:hint="default"/>
      </w:rPr>
    </w:lvl>
    <w:lvl w:ilvl="3" w:tplc="C3868A74" w:tentative="1">
      <w:start w:val="1"/>
      <w:numFmt w:val="bullet"/>
      <w:lvlText w:val=""/>
      <w:lvlJc w:val="left"/>
      <w:pPr>
        <w:tabs>
          <w:tab w:val="num" w:pos="2880"/>
        </w:tabs>
        <w:ind w:left="2880" w:hanging="360"/>
      </w:pPr>
      <w:rPr>
        <w:rFonts w:ascii="Symbol" w:hAnsi="Symbol" w:hint="default"/>
      </w:rPr>
    </w:lvl>
    <w:lvl w:ilvl="4" w:tplc="0DF603A6" w:tentative="1">
      <w:start w:val="1"/>
      <w:numFmt w:val="bullet"/>
      <w:lvlText w:val="o"/>
      <w:lvlJc w:val="left"/>
      <w:pPr>
        <w:tabs>
          <w:tab w:val="num" w:pos="3600"/>
        </w:tabs>
        <w:ind w:left="3600" w:hanging="360"/>
      </w:pPr>
      <w:rPr>
        <w:rFonts w:ascii="Courier New" w:hAnsi="Courier New" w:cs="Courier New" w:hint="default"/>
      </w:rPr>
    </w:lvl>
    <w:lvl w:ilvl="5" w:tplc="5BE0FBE0" w:tentative="1">
      <w:start w:val="1"/>
      <w:numFmt w:val="bullet"/>
      <w:lvlText w:val=""/>
      <w:lvlJc w:val="left"/>
      <w:pPr>
        <w:tabs>
          <w:tab w:val="num" w:pos="4320"/>
        </w:tabs>
        <w:ind w:left="4320" w:hanging="360"/>
      </w:pPr>
      <w:rPr>
        <w:rFonts w:ascii="Wingdings" w:hAnsi="Wingdings" w:hint="default"/>
      </w:rPr>
    </w:lvl>
    <w:lvl w:ilvl="6" w:tplc="5A500AEE" w:tentative="1">
      <w:start w:val="1"/>
      <w:numFmt w:val="bullet"/>
      <w:lvlText w:val=""/>
      <w:lvlJc w:val="left"/>
      <w:pPr>
        <w:tabs>
          <w:tab w:val="num" w:pos="5040"/>
        </w:tabs>
        <w:ind w:left="5040" w:hanging="360"/>
      </w:pPr>
      <w:rPr>
        <w:rFonts w:ascii="Symbol" w:hAnsi="Symbol" w:hint="default"/>
      </w:rPr>
    </w:lvl>
    <w:lvl w:ilvl="7" w:tplc="A0D6D8A4" w:tentative="1">
      <w:start w:val="1"/>
      <w:numFmt w:val="bullet"/>
      <w:lvlText w:val="o"/>
      <w:lvlJc w:val="left"/>
      <w:pPr>
        <w:tabs>
          <w:tab w:val="num" w:pos="5760"/>
        </w:tabs>
        <w:ind w:left="5760" w:hanging="360"/>
      </w:pPr>
      <w:rPr>
        <w:rFonts w:ascii="Courier New" w:hAnsi="Courier New" w:cs="Courier New" w:hint="default"/>
      </w:rPr>
    </w:lvl>
    <w:lvl w:ilvl="8" w:tplc="B2560904" w:tentative="1">
      <w:start w:val="1"/>
      <w:numFmt w:val="bullet"/>
      <w:lvlText w:val=""/>
      <w:lvlJc w:val="left"/>
      <w:pPr>
        <w:tabs>
          <w:tab w:val="num" w:pos="6480"/>
        </w:tabs>
        <w:ind w:left="6480" w:hanging="360"/>
      </w:pPr>
      <w:rPr>
        <w:rFonts w:ascii="Wingdings" w:hAnsi="Wingdings" w:hint="default"/>
      </w:rPr>
    </w:lvl>
  </w:abstractNum>
  <w:abstractNum w:abstractNumId="64">
    <w:nsid w:val="7E851396"/>
    <w:multiLevelType w:val="multilevel"/>
    <w:tmpl w:val="D2022E54"/>
    <w:lvl w:ilvl="0">
      <w:start w:val="1"/>
      <w:numFmt w:val="decimal"/>
      <w:lvlText w:val="%1."/>
      <w:lvlJc w:val="left"/>
      <w:pPr>
        <w:ind w:left="360" w:hanging="360"/>
      </w:p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65">
    <w:nsid w:val="7F177487"/>
    <w:multiLevelType w:val="multilevel"/>
    <w:tmpl w:val="5B16BA92"/>
    <w:styleLink w:val="Lista51"/>
    <w:lvl w:ilvl="0">
      <w:numFmt w:val="bullet"/>
      <w:lvlText w:val="•"/>
      <w:lvlJc w:val="left"/>
      <w:rPr>
        <w:color w:val="000000"/>
        <w:position w:val="0"/>
        <w:rtl w:val="0"/>
        <w:lang w:val="en-US"/>
      </w:rPr>
    </w:lvl>
    <w:lvl w:ilvl="1">
      <w:start w:val="1"/>
      <w:numFmt w:val="bullet"/>
      <w:lvlText w:val="•"/>
      <w:lvlJc w:val="left"/>
      <w:rPr>
        <w:color w:val="000000"/>
        <w:position w:val="0"/>
        <w:rtl w:val="0"/>
        <w:lang w:val="pt-PT"/>
      </w:rPr>
    </w:lvl>
    <w:lvl w:ilvl="2">
      <w:start w:val="1"/>
      <w:numFmt w:val="bullet"/>
      <w:lvlText w:val="•"/>
      <w:lvlJc w:val="left"/>
      <w:rPr>
        <w:color w:val="000000"/>
        <w:position w:val="0"/>
        <w:rtl w:val="0"/>
        <w:lang w:val="pt-PT"/>
      </w:rPr>
    </w:lvl>
    <w:lvl w:ilvl="3">
      <w:start w:val="1"/>
      <w:numFmt w:val="bullet"/>
      <w:lvlText w:val="•"/>
      <w:lvlJc w:val="left"/>
      <w:rPr>
        <w:color w:val="000000"/>
        <w:position w:val="0"/>
        <w:rtl w:val="0"/>
        <w:lang w:val="pt-PT"/>
      </w:rPr>
    </w:lvl>
    <w:lvl w:ilvl="4">
      <w:start w:val="1"/>
      <w:numFmt w:val="bullet"/>
      <w:lvlText w:val="•"/>
      <w:lvlJc w:val="left"/>
      <w:rPr>
        <w:color w:val="000000"/>
        <w:position w:val="0"/>
        <w:rtl w:val="0"/>
        <w:lang w:val="pt-PT"/>
      </w:rPr>
    </w:lvl>
    <w:lvl w:ilvl="5">
      <w:start w:val="1"/>
      <w:numFmt w:val="bullet"/>
      <w:lvlText w:val="•"/>
      <w:lvlJc w:val="left"/>
      <w:rPr>
        <w:color w:val="000000"/>
        <w:position w:val="0"/>
        <w:rtl w:val="0"/>
        <w:lang w:val="pt-PT"/>
      </w:rPr>
    </w:lvl>
    <w:lvl w:ilvl="6">
      <w:start w:val="1"/>
      <w:numFmt w:val="bullet"/>
      <w:lvlText w:val="•"/>
      <w:lvlJc w:val="left"/>
      <w:rPr>
        <w:color w:val="000000"/>
        <w:position w:val="0"/>
        <w:rtl w:val="0"/>
        <w:lang w:val="pt-PT"/>
      </w:rPr>
    </w:lvl>
    <w:lvl w:ilvl="7">
      <w:start w:val="1"/>
      <w:numFmt w:val="bullet"/>
      <w:lvlText w:val="•"/>
      <w:lvlJc w:val="left"/>
      <w:rPr>
        <w:color w:val="000000"/>
        <w:position w:val="0"/>
        <w:rtl w:val="0"/>
        <w:lang w:val="pt-PT"/>
      </w:rPr>
    </w:lvl>
    <w:lvl w:ilvl="8">
      <w:start w:val="1"/>
      <w:numFmt w:val="bullet"/>
      <w:lvlText w:val="•"/>
      <w:lvlJc w:val="left"/>
      <w:rPr>
        <w:color w:val="000000"/>
        <w:position w:val="0"/>
        <w:rtl w:val="0"/>
        <w:lang w:val="pt-PT"/>
      </w:rPr>
    </w:lvl>
  </w:abstractNum>
  <w:abstractNum w:abstractNumId="66">
    <w:nsid w:val="7F7324A3"/>
    <w:multiLevelType w:val="hybridMultilevel"/>
    <w:tmpl w:val="59745222"/>
    <w:lvl w:ilvl="0" w:tplc="04160001">
      <w:start w:val="1"/>
      <w:numFmt w:val="bullet"/>
      <w:lvlText w:val=""/>
      <w:lvlJc w:val="left"/>
      <w:pPr>
        <w:ind w:left="720" w:hanging="360"/>
      </w:pPr>
      <w:rPr>
        <w:rFonts w:ascii="Symbol" w:hAnsi="Symbol" w:hint="default"/>
      </w:rPr>
    </w:lvl>
    <w:lvl w:ilvl="1" w:tplc="04160003">
      <w:start w:val="1"/>
      <w:numFmt w:val="decimal"/>
      <w:lvlText w:val="%2."/>
      <w:lvlJc w:val="left"/>
      <w:pPr>
        <w:tabs>
          <w:tab w:val="num" w:pos="1440"/>
        </w:tabs>
        <w:ind w:left="1440" w:hanging="360"/>
      </w:pPr>
    </w:lvl>
    <w:lvl w:ilvl="2" w:tplc="04160005">
      <w:start w:val="1"/>
      <w:numFmt w:val="decimal"/>
      <w:lvlText w:val="%3."/>
      <w:lvlJc w:val="left"/>
      <w:pPr>
        <w:tabs>
          <w:tab w:val="num" w:pos="2160"/>
        </w:tabs>
        <w:ind w:left="2160" w:hanging="360"/>
      </w:pPr>
    </w:lvl>
    <w:lvl w:ilvl="3" w:tplc="04160001">
      <w:start w:val="1"/>
      <w:numFmt w:val="decimal"/>
      <w:lvlText w:val="%4."/>
      <w:lvlJc w:val="left"/>
      <w:pPr>
        <w:tabs>
          <w:tab w:val="num" w:pos="2880"/>
        </w:tabs>
        <w:ind w:left="2880" w:hanging="360"/>
      </w:pPr>
    </w:lvl>
    <w:lvl w:ilvl="4" w:tplc="04160003">
      <w:start w:val="1"/>
      <w:numFmt w:val="decimal"/>
      <w:lvlText w:val="%5."/>
      <w:lvlJc w:val="left"/>
      <w:pPr>
        <w:tabs>
          <w:tab w:val="num" w:pos="3600"/>
        </w:tabs>
        <w:ind w:left="3600" w:hanging="360"/>
      </w:pPr>
    </w:lvl>
    <w:lvl w:ilvl="5" w:tplc="04160005">
      <w:start w:val="1"/>
      <w:numFmt w:val="decimal"/>
      <w:lvlText w:val="%6."/>
      <w:lvlJc w:val="left"/>
      <w:pPr>
        <w:tabs>
          <w:tab w:val="num" w:pos="4320"/>
        </w:tabs>
        <w:ind w:left="4320" w:hanging="360"/>
      </w:pPr>
    </w:lvl>
    <w:lvl w:ilvl="6" w:tplc="04160001">
      <w:start w:val="1"/>
      <w:numFmt w:val="decimal"/>
      <w:lvlText w:val="%7."/>
      <w:lvlJc w:val="left"/>
      <w:pPr>
        <w:tabs>
          <w:tab w:val="num" w:pos="5040"/>
        </w:tabs>
        <w:ind w:left="5040" w:hanging="360"/>
      </w:pPr>
    </w:lvl>
    <w:lvl w:ilvl="7" w:tplc="04160003">
      <w:start w:val="1"/>
      <w:numFmt w:val="decimal"/>
      <w:lvlText w:val="%8."/>
      <w:lvlJc w:val="left"/>
      <w:pPr>
        <w:tabs>
          <w:tab w:val="num" w:pos="5760"/>
        </w:tabs>
        <w:ind w:left="5760" w:hanging="360"/>
      </w:pPr>
    </w:lvl>
    <w:lvl w:ilvl="8" w:tplc="04160005">
      <w:start w:val="1"/>
      <w:numFmt w:val="decimal"/>
      <w:lvlText w:val="%9."/>
      <w:lvlJc w:val="left"/>
      <w:pPr>
        <w:tabs>
          <w:tab w:val="num" w:pos="6480"/>
        </w:tabs>
        <w:ind w:left="6480" w:hanging="360"/>
      </w:pPr>
    </w:lvl>
  </w:abstractNum>
  <w:num w:numId="1">
    <w:abstractNumId w:val="45"/>
  </w:num>
  <w:num w:numId="2">
    <w:abstractNumId w:val="1"/>
  </w:num>
  <w:num w:numId="3">
    <w:abstractNumId w:val="51"/>
  </w:num>
  <w:num w:numId="4">
    <w:abstractNumId w:val="19"/>
  </w:num>
  <w:num w:numId="5">
    <w:abstractNumId w:val="29"/>
  </w:num>
  <w:num w:numId="6">
    <w:abstractNumId w:val="11"/>
  </w:num>
  <w:num w:numId="7">
    <w:abstractNumId w:val="61"/>
  </w:num>
  <w:num w:numId="8">
    <w:abstractNumId w:val="7"/>
  </w:num>
  <w:num w:numId="9">
    <w:abstractNumId w:val="65"/>
  </w:num>
  <w:num w:numId="10">
    <w:abstractNumId w:val="0"/>
  </w:num>
  <w:num w:numId="11">
    <w:abstractNumId w:val="31"/>
  </w:num>
  <w:num w:numId="12">
    <w:abstractNumId w:val="14"/>
  </w:num>
  <w:num w:numId="13">
    <w:abstractNumId w:val="53"/>
  </w:num>
  <w:num w:numId="14">
    <w:abstractNumId w:val="4"/>
  </w:num>
  <w:num w:numId="15">
    <w:abstractNumId w:val="38"/>
  </w:num>
  <w:num w:numId="16">
    <w:abstractNumId w:val="20"/>
  </w:num>
  <w:num w:numId="17">
    <w:abstractNumId w:val="18"/>
  </w:num>
  <w:num w:numId="18">
    <w:abstractNumId w:val="40"/>
  </w:num>
  <w:num w:numId="19">
    <w:abstractNumId w:val="9"/>
  </w:num>
  <w:num w:numId="20">
    <w:abstractNumId w:val="5"/>
  </w:num>
  <w:num w:numId="21">
    <w:abstractNumId w:val="39"/>
  </w:num>
  <w:num w:numId="22">
    <w:abstractNumId w:val="33"/>
  </w:num>
  <w:num w:numId="23">
    <w:abstractNumId w:val="55"/>
  </w:num>
  <w:num w:numId="24">
    <w:abstractNumId w:val="21"/>
  </w:num>
  <w:num w:numId="25">
    <w:abstractNumId w:val="42"/>
  </w:num>
  <w:num w:numId="26">
    <w:abstractNumId w:val="52"/>
  </w:num>
  <w:num w:numId="27">
    <w:abstractNumId w:val="13"/>
  </w:num>
  <w:num w:numId="28">
    <w:abstractNumId w:val="63"/>
  </w:num>
  <w:num w:numId="29">
    <w:abstractNumId w:val="47"/>
  </w:num>
  <w:num w:numId="30">
    <w:abstractNumId w:val="34"/>
  </w:num>
  <w:num w:numId="31">
    <w:abstractNumId w:val="12"/>
  </w:num>
  <w:num w:numId="32">
    <w:abstractNumId w:val="22"/>
  </w:num>
  <w:num w:numId="33">
    <w:abstractNumId w:val="3"/>
  </w:num>
  <w:num w:numId="34">
    <w:abstractNumId w:val="17"/>
  </w:num>
  <w:num w:numId="35">
    <w:abstractNumId w:val="48"/>
  </w:num>
  <w:num w:numId="36">
    <w:abstractNumId w:val="37"/>
  </w:num>
  <w:num w:numId="37">
    <w:abstractNumId w:val="4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4"/>
  </w:num>
  <w:num w:numId="39">
    <w:abstractNumId w:val="3"/>
    <w:lvlOverride w:ilvl="0">
      <w:startOverride w:val="1"/>
    </w:lvlOverride>
  </w:num>
  <w:num w:numId="40">
    <w:abstractNumId w:val="28"/>
  </w:num>
  <w:num w:numId="41">
    <w:abstractNumId w:val="3"/>
    <w:lvlOverride w:ilvl="0">
      <w:startOverride w:val="1"/>
    </w:lvlOverride>
  </w:num>
  <w:num w:numId="42">
    <w:abstractNumId w:val="8"/>
  </w:num>
  <w:num w:numId="43">
    <w:abstractNumId w:val="30"/>
  </w:num>
  <w:num w:numId="44">
    <w:abstractNumId w:val="50"/>
  </w:num>
  <w:num w:numId="45">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49"/>
  </w:num>
  <w:num w:numId="47">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7"/>
  </w:num>
  <w:num w:numId="49">
    <w:abstractNumId w:val="3"/>
    <w:lvlOverride w:ilvl="0">
      <w:startOverride w:val="1"/>
    </w:lvlOverride>
  </w:num>
  <w:num w:numId="50">
    <w:abstractNumId w:val="1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57"/>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5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64"/>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3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4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4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62"/>
  </w:num>
  <w:num w:numId="66">
    <w:abstractNumId w:val="56"/>
  </w:num>
  <w:num w:numId="67">
    <w:abstractNumId w:val="6"/>
  </w:num>
  <w:num w:numId="68">
    <w:abstractNumId w:val="41"/>
  </w:num>
  <w:num w:numId="69">
    <w:abstractNumId w:val="66"/>
  </w:num>
  <w:num w:numId="70">
    <w:abstractNumId w:val="46"/>
  </w:num>
  <w:num w:numId="71">
    <w:abstractNumId w:val="10"/>
  </w:num>
  <w:num w:numId="72">
    <w:abstractNumId w:val="25"/>
  </w:num>
  <w:num w:numId="73">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3"/>
    <w:lvlOverride w:ilvl="0">
      <w:startOverride w:val="1"/>
    </w:lvlOverride>
  </w:num>
  <w:numIdMacAtCleanup w:val="6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GrammaticalErrors/>
  <w:proofState w:spelling="clean" w:grammar="clean"/>
  <w:defaultTabStop w:val="709"/>
  <w:hyphenationZone w:val="425"/>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C74C1A"/>
    <w:rsid w:val="00000186"/>
    <w:rsid w:val="0000488D"/>
    <w:rsid w:val="00004A80"/>
    <w:rsid w:val="0000610E"/>
    <w:rsid w:val="00006AD2"/>
    <w:rsid w:val="000127E5"/>
    <w:rsid w:val="00012A65"/>
    <w:rsid w:val="00017283"/>
    <w:rsid w:val="00017A4E"/>
    <w:rsid w:val="00021633"/>
    <w:rsid w:val="00023294"/>
    <w:rsid w:val="00024010"/>
    <w:rsid w:val="000267C6"/>
    <w:rsid w:val="00031A3B"/>
    <w:rsid w:val="00033848"/>
    <w:rsid w:val="0003640F"/>
    <w:rsid w:val="0003731B"/>
    <w:rsid w:val="00037DF7"/>
    <w:rsid w:val="00042D01"/>
    <w:rsid w:val="00046CDF"/>
    <w:rsid w:val="0005319A"/>
    <w:rsid w:val="00056441"/>
    <w:rsid w:val="0005735C"/>
    <w:rsid w:val="000575CA"/>
    <w:rsid w:val="000605A1"/>
    <w:rsid w:val="00063455"/>
    <w:rsid w:val="00063A53"/>
    <w:rsid w:val="00070E24"/>
    <w:rsid w:val="0007562E"/>
    <w:rsid w:val="00076296"/>
    <w:rsid w:val="00076782"/>
    <w:rsid w:val="00077BF6"/>
    <w:rsid w:val="00080C1E"/>
    <w:rsid w:val="00082D95"/>
    <w:rsid w:val="00094503"/>
    <w:rsid w:val="00095E48"/>
    <w:rsid w:val="00097614"/>
    <w:rsid w:val="00097F70"/>
    <w:rsid w:val="000A517D"/>
    <w:rsid w:val="000A7542"/>
    <w:rsid w:val="000B04E8"/>
    <w:rsid w:val="000B4CB1"/>
    <w:rsid w:val="000B4D9A"/>
    <w:rsid w:val="000B5650"/>
    <w:rsid w:val="000C1614"/>
    <w:rsid w:val="000C19DC"/>
    <w:rsid w:val="000C1C81"/>
    <w:rsid w:val="000D1F19"/>
    <w:rsid w:val="000E298A"/>
    <w:rsid w:val="000E30AE"/>
    <w:rsid w:val="000E3596"/>
    <w:rsid w:val="000E709D"/>
    <w:rsid w:val="000F0037"/>
    <w:rsid w:val="000F0F41"/>
    <w:rsid w:val="00101CF1"/>
    <w:rsid w:val="00102D0C"/>
    <w:rsid w:val="001106D8"/>
    <w:rsid w:val="001107FE"/>
    <w:rsid w:val="00111D8E"/>
    <w:rsid w:val="00120683"/>
    <w:rsid w:val="0012484D"/>
    <w:rsid w:val="00126452"/>
    <w:rsid w:val="00126DD4"/>
    <w:rsid w:val="00131969"/>
    <w:rsid w:val="00135982"/>
    <w:rsid w:val="00144EBE"/>
    <w:rsid w:val="0014700D"/>
    <w:rsid w:val="00152B21"/>
    <w:rsid w:val="001550E8"/>
    <w:rsid w:val="00156DE3"/>
    <w:rsid w:val="001624A4"/>
    <w:rsid w:val="001665B1"/>
    <w:rsid w:val="001705F6"/>
    <w:rsid w:val="0017127E"/>
    <w:rsid w:val="0017611F"/>
    <w:rsid w:val="00186D79"/>
    <w:rsid w:val="00187F43"/>
    <w:rsid w:val="00192FA8"/>
    <w:rsid w:val="00194BE8"/>
    <w:rsid w:val="001A1819"/>
    <w:rsid w:val="001B1DE0"/>
    <w:rsid w:val="001B1F8B"/>
    <w:rsid w:val="001B20FA"/>
    <w:rsid w:val="001B5D22"/>
    <w:rsid w:val="001C0F68"/>
    <w:rsid w:val="001C4E06"/>
    <w:rsid w:val="001C7A2B"/>
    <w:rsid w:val="001D4B1F"/>
    <w:rsid w:val="001D5434"/>
    <w:rsid w:val="001E46D2"/>
    <w:rsid w:val="001F2AB0"/>
    <w:rsid w:val="001F2EC4"/>
    <w:rsid w:val="00205311"/>
    <w:rsid w:val="00205986"/>
    <w:rsid w:val="00206EA3"/>
    <w:rsid w:val="0021090D"/>
    <w:rsid w:val="002119C5"/>
    <w:rsid w:val="00212A10"/>
    <w:rsid w:val="00213B6E"/>
    <w:rsid w:val="00214CC6"/>
    <w:rsid w:val="00215F18"/>
    <w:rsid w:val="00216BB8"/>
    <w:rsid w:val="00216FF1"/>
    <w:rsid w:val="0021775B"/>
    <w:rsid w:val="00220243"/>
    <w:rsid w:val="002221F1"/>
    <w:rsid w:val="00222750"/>
    <w:rsid w:val="0022342C"/>
    <w:rsid w:val="00231726"/>
    <w:rsid w:val="002374D4"/>
    <w:rsid w:val="00252F92"/>
    <w:rsid w:val="00253968"/>
    <w:rsid w:val="002549DF"/>
    <w:rsid w:val="00255038"/>
    <w:rsid w:val="002550DB"/>
    <w:rsid w:val="00256C50"/>
    <w:rsid w:val="00257DA0"/>
    <w:rsid w:val="00260979"/>
    <w:rsid w:val="0026239E"/>
    <w:rsid w:val="002665B0"/>
    <w:rsid w:val="00271767"/>
    <w:rsid w:val="00272FCA"/>
    <w:rsid w:val="002750FF"/>
    <w:rsid w:val="00276100"/>
    <w:rsid w:val="00277263"/>
    <w:rsid w:val="00281A81"/>
    <w:rsid w:val="0028302A"/>
    <w:rsid w:val="002838C1"/>
    <w:rsid w:val="00291378"/>
    <w:rsid w:val="002913F9"/>
    <w:rsid w:val="002A02B7"/>
    <w:rsid w:val="002A46C7"/>
    <w:rsid w:val="002A48F5"/>
    <w:rsid w:val="002A6024"/>
    <w:rsid w:val="002A7274"/>
    <w:rsid w:val="002A77DA"/>
    <w:rsid w:val="002B4D6B"/>
    <w:rsid w:val="002B7D96"/>
    <w:rsid w:val="002C1379"/>
    <w:rsid w:val="002C632D"/>
    <w:rsid w:val="002D0145"/>
    <w:rsid w:val="002E2330"/>
    <w:rsid w:val="002E29B4"/>
    <w:rsid w:val="002E2B91"/>
    <w:rsid w:val="002E486E"/>
    <w:rsid w:val="002E5C1B"/>
    <w:rsid w:val="002E6B70"/>
    <w:rsid w:val="002F4066"/>
    <w:rsid w:val="002F438F"/>
    <w:rsid w:val="002F481D"/>
    <w:rsid w:val="002F5C2A"/>
    <w:rsid w:val="0030062E"/>
    <w:rsid w:val="00302C4D"/>
    <w:rsid w:val="00304E08"/>
    <w:rsid w:val="00304FD9"/>
    <w:rsid w:val="00311507"/>
    <w:rsid w:val="003137B4"/>
    <w:rsid w:val="00331ACA"/>
    <w:rsid w:val="00343B8E"/>
    <w:rsid w:val="00343DD3"/>
    <w:rsid w:val="00344141"/>
    <w:rsid w:val="00345168"/>
    <w:rsid w:val="0034570E"/>
    <w:rsid w:val="0034670A"/>
    <w:rsid w:val="00353FCE"/>
    <w:rsid w:val="00355523"/>
    <w:rsid w:val="00360DDD"/>
    <w:rsid w:val="0036351F"/>
    <w:rsid w:val="003669BF"/>
    <w:rsid w:val="003746EC"/>
    <w:rsid w:val="00377096"/>
    <w:rsid w:val="00385102"/>
    <w:rsid w:val="00385A3B"/>
    <w:rsid w:val="0038601D"/>
    <w:rsid w:val="003867AB"/>
    <w:rsid w:val="00391118"/>
    <w:rsid w:val="00394586"/>
    <w:rsid w:val="00395506"/>
    <w:rsid w:val="00397EBC"/>
    <w:rsid w:val="003A020D"/>
    <w:rsid w:val="003A2D38"/>
    <w:rsid w:val="003A6F0F"/>
    <w:rsid w:val="003B3038"/>
    <w:rsid w:val="003B30E6"/>
    <w:rsid w:val="003B6DB6"/>
    <w:rsid w:val="003B72AD"/>
    <w:rsid w:val="003C27FA"/>
    <w:rsid w:val="003C7560"/>
    <w:rsid w:val="003C7F2A"/>
    <w:rsid w:val="003D2D82"/>
    <w:rsid w:val="003E0BE3"/>
    <w:rsid w:val="003E7B98"/>
    <w:rsid w:val="003F10EE"/>
    <w:rsid w:val="003F1B2E"/>
    <w:rsid w:val="003F2653"/>
    <w:rsid w:val="003F413E"/>
    <w:rsid w:val="003F4D36"/>
    <w:rsid w:val="003F6B55"/>
    <w:rsid w:val="00400E2E"/>
    <w:rsid w:val="00402A7A"/>
    <w:rsid w:val="00402AD8"/>
    <w:rsid w:val="0040509C"/>
    <w:rsid w:val="00405633"/>
    <w:rsid w:val="00412EAE"/>
    <w:rsid w:val="004173A3"/>
    <w:rsid w:val="0041776B"/>
    <w:rsid w:val="004224A1"/>
    <w:rsid w:val="00422514"/>
    <w:rsid w:val="004244C1"/>
    <w:rsid w:val="00426416"/>
    <w:rsid w:val="004268CB"/>
    <w:rsid w:val="00437D28"/>
    <w:rsid w:val="004454B9"/>
    <w:rsid w:val="00446931"/>
    <w:rsid w:val="00454E2D"/>
    <w:rsid w:val="00463A4B"/>
    <w:rsid w:val="00465579"/>
    <w:rsid w:val="004674B1"/>
    <w:rsid w:val="00472963"/>
    <w:rsid w:val="0047349C"/>
    <w:rsid w:val="00476288"/>
    <w:rsid w:val="004804C5"/>
    <w:rsid w:val="00482A00"/>
    <w:rsid w:val="00484107"/>
    <w:rsid w:val="0048487D"/>
    <w:rsid w:val="00484A14"/>
    <w:rsid w:val="00484AB3"/>
    <w:rsid w:val="004854C0"/>
    <w:rsid w:val="00485AD5"/>
    <w:rsid w:val="00486F0A"/>
    <w:rsid w:val="0049029E"/>
    <w:rsid w:val="004904EF"/>
    <w:rsid w:val="004912AC"/>
    <w:rsid w:val="00493523"/>
    <w:rsid w:val="0049435D"/>
    <w:rsid w:val="0049507D"/>
    <w:rsid w:val="00496B94"/>
    <w:rsid w:val="004A5FD9"/>
    <w:rsid w:val="004B02BA"/>
    <w:rsid w:val="004B0571"/>
    <w:rsid w:val="004B1506"/>
    <w:rsid w:val="004B277C"/>
    <w:rsid w:val="004B3AF0"/>
    <w:rsid w:val="004C3A34"/>
    <w:rsid w:val="004C6206"/>
    <w:rsid w:val="004C7FBC"/>
    <w:rsid w:val="004D46A5"/>
    <w:rsid w:val="004D4952"/>
    <w:rsid w:val="004D4D85"/>
    <w:rsid w:val="004D797D"/>
    <w:rsid w:val="004E085F"/>
    <w:rsid w:val="004E2D88"/>
    <w:rsid w:val="004E5C75"/>
    <w:rsid w:val="004F3260"/>
    <w:rsid w:val="0050348F"/>
    <w:rsid w:val="00505D3B"/>
    <w:rsid w:val="00514E01"/>
    <w:rsid w:val="00516886"/>
    <w:rsid w:val="00517C1F"/>
    <w:rsid w:val="00517F0B"/>
    <w:rsid w:val="00523CA9"/>
    <w:rsid w:val="00525574"/>
    <w:rsid w:val="005255F5"/>
    <w:rsid w:val="0052726B"/>
    <w:rsid w:val="0053564F"/>
    <w:rsid w:val="00535F1A"/>
    <w:rsid w:val="005431F1"/>
    <w:rsid w:val="005541DD"/>
    <w:rsid w:val="00561D9A"/>
    <w:rsid w:val="0057056C"/>
    <w:rsid w:val="00574DE8"/>
    <w:rsid w:val="00575CF6"/>
    <w:rsid w:val="00576B3E"/>
    <w:rsid w:val="005770AB"/>
    <w:rsid w:val="0058201F"/>
    <w:rsid w:val="0058635B"/>
    <w:rsid w:val="0058699F"/>
    <w:rsid w:val="005902B2"/>
    <w:rsid w:val="00590346"/>
    <w:rsid w:val="00591EBF"/>
    <w:rsid w:val="00597A2E"/>
    <w:rsid w:val="005A02F7"/>
    <w:rsid w:val="005A29FB"/>
    <w:rsid w:val="005A5242"/>
    <w:rsid w:val="005A5C61"/>
    <w:rsid w:val="005A626C"/>
    <w:rsid w:val="005A7A82"/>
    <w:rsid w:val="005B3DED"/>
    <w:rsid w:val="005C107A"/>
    <w:rsid w:val="005C6936"/>
    <w:rsid w:val="005D2B5E"/>
    <w:rsid w:val="005D40E6"/>
    <w:rsid w:val="005D64C7"/>
    <w:rsid w:val="005E1925"/>
    <w:rsid w:val="005E3474"/>
    <w:rsid w:val="005E53E6"/>
    <w:rsid w:val="005F48FD"/>
    <w:rsid w:val="005F54AB"/>
    <w:rsid w:val="00601DB9"/>
    <w:rsid w:val="00607E47"/>
    <w:rsid w:val="006129EF"/>
    <w:rsid w:val="00613563"/>
    <w:rsid w:val="00620FE0"/>
    <w:rsid w:val="006230F5"/>
    <w:rsid w:val="006248F4"/>
    <w:rsid w:val="00625EE8"/>
    <w:rsid w:val="00626D40"/>
    <w:rsid w:val="006304F1"/>
    <w:rsid w:val="0063190D"/>
    <w:rsid w:val="0063323B"/>
    <w:rsid w:val="00641507"/>
    <w:rsid w:val="006418EC"/>
    <w:rsid w:val="0065211D"/>
    <w:rsid w:val="00653886"/>
    <w:rsid w:val="00653C6B"/>
    <w:rsid w:val="00654719"/>
    <w:rsid w:val="0065567A"/>
    <w:rsid w:val="006562C4"/>
    <w:rsid w:val="00660EC6"/>
    <w:rsid w:val="00661C66"/>
    <w:rsid w:val="006631D0"/>
    <w:rsid w:val="0067155E"/>
    <w:rsid w:val="006779CB"/>
    <w:rsid w:val="0068369D"/>
    <w:rsid w:val="00685499"/>
    <w:rsid w:val="006856FC"/>
    <w:rsid w:val="00685DA8"/>
    <w:rsid w:val="006864D7"/>
    <w:rsid w:val="00692206"/>
    <w:rsid w:val="00695CF3"/>
    <w:rsid w:val="00696E9D"/>
    <w:rsid w:val="00697096"/>
    <w:rsid w:val="006974C8"/>
    <w:rsid w:val="00697CB1"/>
    <w:rsid w:val="00697F1E"/>
    <w:rsid w:val="006A3762"/>
    <w:rsid w:val="006A4E29"/>
    <w:rsid w:val="006A6A9A"/>
    <w:rsid w:val="006B24EE"/>
    <w:rsid w:val="006B78E0"/>
    <w:rsid w:val="006C13DA"/>
    <w:rsid w:val="006C27D2"/>
    <w:rsid w:val="006C2ED2"/>
    <w:rsid w:val="006C3601"/>
    <w:rsid w:val="006C4A32"/>
    <w:rsid w:val="006C77A7"/>
    <w:rsid w:val="006D1987"/>
    <w:rsid w:val="006D1AA7"/>
    <w:rsid w:val="006D3C3F"/>
    <w:rsid w:val="006D44F7"/>
    <w:rsid w:val="006D4885"/>
    <w:rsid w:val="006D4A03"/>
    <w:rsid w:val="006D7292"/>
    <w:rsid w:val="006E0490"/>
    <w:rsid w:val="006E0861"/>
    <w:rsid w:val="006E297B"/>
    <w:rsid w:val="006E3AA7"/>
    <w:rsid w:val="006E51B8"/>
    <w:rsid w:val="006F0483"/>
    <w:rsid w:val="006F3223"/>
    <w:rsid w:val="006F3407"/>
    <w:rsid w:val="006F3597"/>
    <w:rsid w:val="006F43A0"/>
    <w:rsid w:val="006F4862"/>
    <w:rsid w:val="00702D16"/>
    <w:rsid w:val="007051E1"/>
    <w:rsid w:val="007120A5"/>
    <w:rsid w:val="007155EA"/>
    <w:rsid w:val="00721CAF"/>
    <w:rsid w:val="00730C95"/>
    <w:rsid w:val="00730D0E"/>
    <w:rsid w:val="00737450"/>
    <w:rsid w:val="00737E18"/>
    <w:rsid w:val="00743C4A"/>
    <w:rsid w:val="0074631A"/>
    <w:rsid w:val="00753556"/>
    <w:rsid w:val="00757079"/>
    <w:rsid w:val="00763B4C"/>
    <w:rsid w:val="00771013"/>
    <w:rsid w:val="00781C57"/>
    <w:rsid w:val="00783BFD"/>
    <w:rsid w:val="00784DD2"/>
    <w:rsid w:val="007852D4"/>
    <w:rsid w:val="0078765A"/>
    <w:rsid w:val="0079098A"/>
    <w:rsid w:val="007915D5"/>
    <w:rsid w:val="00792591"/>
    <w:rsid w:val="00792EBB"/>
    <w:rsid w:val="00794052"/>
    <w:rsid w:val="00796B9F"/>
    <w:rsid w:val="007A0779"/>
    <w:rsid w:val="007A2286"/>
    <w:rsid w:val="007A294C"/>
    <w:rsid w:val="007A3C21"/>
    <w:rsid w:val="007A53CC"/>
    <w:rsid w:val="007A5B80"/>
    <w:rsid w:val="007A6F52"/>
    <w:rsid w:val="007B479C"/>
    <w:rsid w:val="007B74F4"/>
    <w:rsid w:val="007B76F8"/>
    <w:rsid w:val="007C2CDB"/>
    <w:rsid w:val="007C52D9"/>
    <w:rsid w:val="007C7555"/>
    <w:rsid w:val="007D5D1B"/>
    <w:rsid w:val="007D7ECF"/>
    <w:rsid w:val="007E10DE"/>
    <w:rsid w:val="007E6065"/>
    <w:rsid w:val="007F0F00"/>
    <w:rsid w:val="007F5532"/>
    <w:rsid w:val="007F6703"/>
    <w:rsid w:val="007F76FE"/>
    <w:rsid w:val="008018E1"/>
    <w:rsid w:val="00803A49"/>
    <w:rsid w:val="008103CC"/>
    <w:rsid w:val="00811D48"/>
    <w:rsid w:val="00812C10"/>
    <w:rsid w:val="00814614"/>
    <w:rsid w:val="0081672C"/>
    <w:rsid w:val="0081701D"/>
    <w:rsid w:val="008212C1"/>
    <w:rsid w:val="00823A8E"/>
    <w:rsid w:val="008256B3"/>
    <w:rsid w:val="008256ED"/>
    <w:rsid w:val="008275C2"/>
    <w:rsid w:val="00832383"/>
    <w:rsid w:val="00834D6B"/>
    <w:rsid w:val="008359A3"/>
    <w:rsid w:val="008406D0"/>
    <w:rsid w:val="008462BA"/>
    <w:rsid w:val="008535AB"/>
    <w:rsid w:val="0085687C"/>
    <w:rsid w:val="00863486"/>
    <w:rsid w:val="00865077"/>
    <w:rsid w:val="00865DE5"/>
    <w:rsid w:val="008662DF"/>
    <w:rsid w:val="0086676E"/>
    <w:rsid w:val="0086795B"/>
    <w:rsid w:val="00867FB5"/>
    <w:rsid w:val="00870FAA"/>
    <w:rsid w:val="0087617E"/>
    <w:rsid w:val="008825D7"/>
    <w:rsid w:val="008832E3"/>
    <w:rsid w:val="00883D1A"/>
    <w:rsid w:val="0088456B"/>
    <w:rsid w:val="00897A3A"/>
    <w:rsid w:val="008A103F"/>
    <w:rsid w:val="008A4DF5"/>
    <w:rsid w:val="008A6501"/>
    <w:rsid w:val="008B7452"/>
    <w:rsid w:val="008B7508"/>
    <w:rsid w:val="008C15C5"/>
    <w:rsid w:val="008C2DFC"/>
    <w:rsid w:val="008C37AE"/>
    <w:rsid w:val="008C4CF9"/>
    <w:rsid w:val="008C6453"/>
    <w:rsid w:val="008D0E04"/>
    <w:rsid w:val="008D1D80"/>
    <w:rsid w:val="008D2024"/>
    <w:rsid w:val="008D2557"/>
    <w:rsid w:val="008D4569"/>
    <w:rsid w:val="008D5642"/>
    <w:rsid w:val="008D741B"/>
    <w:rsid w:val="008D7CE4"/>
    <w:rsid w:val="008E1E6D"/>
    <w:rsid w:val="008E23CD"/>
    <w:rsid w:val="008E4847"/>
    <w:rsid w:val="008F3327"/>
    <w:rsid w:val="00901B8E"/>
    <w:rsid w:val="0090380E"/>
    <w:rsid w:val="00904571"/>
    <w:rsid w:val="00906C5E"/>
    <w:rsid w:val="00916879"/>
    <w:rsid w:val="0092078D"/>
    <w:rsid w:val="00922A99"/>
    <w:rsid w:val="0092361E"/>
    <w:rsid w:val="009244FF"/>
    <w:rsid w:val="00925100"/>
    <w:rsid w:val="00926B8E"/>
    <w:rsid w:val="00930834"/>
    <w:rsid w:val="00931045"/>
    <w:rsid w:val="00932B3F"/>
    <w:rsid w:val="00932CA6"/>
    <w:rsid w:val="00932CEC"/>
    <w:rsid w:val="009343B7"/>
    <w:rsid w:val="00936D4A"/>
    <w:rsid w:val="00936FD2"/>
    <w:rsid w:val="0093760E"/>
    <w:rsid w:val="00937FF4"/>
    <w:rsid w:val="00941596"/>
    <w:rsid w:val="0095007D"/>
    <w:rsid w:val="00953576"/>
    <w:rsid w:val="0095509D"/>
    <w:rsid w:val="009554CA"/>
    <w:rsid w:val="00960FE0"/>
    <w:rsid w:val="0096320F"/>
    <w:rsid w:val="00963F2A"/>
    <w:rsid w:val="00970349"/>
    <w:rsid w:val="00971864"/>
    <w:rsid w:val="00973682"/>
    <w:rsid w:val="00977608"/>
    <w:rsid w:val="00980681"/>
    <w:rsid w:val="00982091"/>
    <w:rsid w:val="0098350E"/>
    <w:rsid w:val="00983DEC"/>
    <w:rsid w:val="0098418A"/>
    <w:rsid w:val="009841C5"/>
    <w:rsid w:val="00985C33"/>
    <w:rsid w:val="00986665"/>
    <w:rsid w:val="00990DAB"/>
    <w:rsid w:val="00991117"/>
    <w:rsid w:val="00992AB5"/>
    <w:rsid w:val="00996401"/>
    <w:rsid w:val="009A3F06"/>
    <w:rsid w:val="009B26E1"/>
    <w:rsid w:val="009B2A93"/>
    <w:rsid w:val="009B6468"/>
    <w:rsid w:val="009B6535"/>
    <w:rsid w:val="009B6794"/>
    <w:rsid w:val="009B7A18"/>
    <w:rsid w:val="009C1815"/>
    <w:rsid w:val="009C2186"/>
    <w:rsid w:val="009C5317"/>
    <w:rsid w:val="009C532C"/>
    <w:rsid w:val="009D1644"/>
    <w:rsid w:val="009D41C0"/>
    <w:rsid w:val="009D5117"/>
    <w:rsid w:val="009D5CB9"/>
    <w:rsid w:val="009D72B2"/>
    <w:rsid w:val="009E7AAF"/>
    <w:rsid w:val="00A015B3"/>
    <w:rsid w:val="00A03197"/>
    <w:rsid w:val="00A04BA6"/>
    <w:rsid w:val="00A10C5F"/>
    <w:rsid w:val="00A178FD"/>
    <w:rsid w:val="00A264F6"/>
    <w:rsid w:val="00A31462"/>
    <w:rsid w:val="00A3220B"/>
    <w:rsid w:val="00A41B09"/>
    <w:rsid w:val="00A545AD"/>
    <w:rsid w:val="00A5521B"/>
    <w:rsid w:val="00A56FFB"/>
    <w:rsid w:val="00A57FC6"/>
    <w:rsid w:val="00A61011"/>
    <w:rsid w:val="00A613D0"/>
    <w:rsid w:val="00A643D7"/>
    <w:rsid w:val="00A67D3C"/>
    <w:rsid w:val="00A701AF"/>
    <w:rsid w:val="00A718F3"/>
    <w:rsid w:val="00A72FB2"/>
    <w:rsid w:val="00A7380E"/>
    <w:rsid w:val="00A73CF0"/>
    <w:rsid w:val="00A759C0"/>
    <w:rsid w:val="00A81CC0"/>
    <w:rsid w:val="00A837DD"/>
    <w:rsid w:val="00A84436"/>
    <w:rsid w:val="00A855C8"/>
    <w:rsid w:val="00A85E99"/>
    <w:rsid w:val="00A93A21"/>
    <w:rsid w:val="00A94BBE"/>
    <w:rsid w:val="00AA1446"/>
    <w:rsid w:val="00AA2098"/>
    <w:rsid w:val="00AA4EB6"/>
    <w:rsid w:val="00AA5430"/>
    <w:rsid w:val="00AA7106"/>
    <w:rsid w:val="00AB31C9"/>
    <w:rsid w:val="00AB3512"/>
    <w:rsid w:val="00AB51A8"/>
    <w:rsid w:val="00AB59A7"/>
    <w:rsid w:val="00AC4FC5"/>
    <w:rsid w:val="00AC5E28"/>
    <w:rsid w:val="00AD007D"/>
    <w:rsid w:val="00AD4E0A"/>
    <w:rsid w:val="00AE1A01"/>
    <w:rsid w:val="00AE4191"/>
    <w:rsid w:val="00AE4E6B"/>
    <w:rsid w:val="00AE521D"/>
    <w:rsid w:val="00AE5AEA"/>
    <w:rsid w:val="00AE69BA"/>
    <w:rsid w:val="00AF33EB"/>
    <w:rsid w:val="00AF782B"/>
    <w:rsid w:val="00B018EB"/>
    <w:rsid w:val="00B01B75"/>
    <w:rsid w:val="00B026BC"/>
    <w:rsid w:val="00B07399"/>
    <w:rsid w:val="00B07F6D"/>
    <w:rsid w:val="00B12888"/>
    <w:rsid w:val="00B13763"/>
    <w:rsid w:val="00B14FAC"/>
    <w:rsid w:val="00B16A04"/>
    <w:rsid w:val="00B212DD"/>
    <w:rsid w:val="00B22B23"/>
    <w:rsid w:val="00B22F26"/>
    <w:rsid w:val="00B230D9"/>
    <w:rsid w:val="00B247C7"/>
    <w:rsid w:val="00B26B78"/>
    <w:rsid w:val="00B32246"/>
    <w:rsid w:val="00B35B5A"/>
    <w:rsid w:val="00B41F94"/>
    <w:rsid w:val="00B50E34"/>
    <w:rsid w:val="00B50EB2"/>
    <w:rsid w:val="00B514E7"/>
    <w:rsid w:val="00B52869"/>
    <w:rsid w:val="00B54571"/>
    <w:rsid w:val="00B56FCB"/>
    <w:rsid w:val="00B61BDD"/>
    <w:rsid w:val="00B62C88"/>
    <w:rsid w:val="00B664D7"/>
    <w:rsid w:val="00B7015C"/>
    <w:rsid w:val="00B732C4"/>
    <w:rsid w:val="00B80302"/>
    <w:rsid w:val="00B81360"/>
    <w:rsid w:val="00B81D37"/>
    <w:rsid w:val="00B85C77"/>
    <w:rsid w:val="00B85D77"/>
    <w:rsid w:val="00B91F6D"/>
    <w:rsid w:val="00B95896"/>
    <w:rsid w:val="00B95DF8"/>
    <w:rsid w:val="00B96B02"/>
    <w:rsid w:val="00B97B91"/>
    <w:rsid w:val="00BA33E5"/>
    <w:rsid w:val="00BA50DE"/>
    <w:rsid w:val="00BA6AB6"/>
    <w:rsid w:val="00BB170A"/>
    <w:rsid w:val="00BB3228"/>
    <w:rsid w:val="00BC30A6"/>
    <w:rsid w:val="00BC502E"/>
    <w:rsid w:val="00BC53B4"/>
    <w:rsid w:val="00BC5644"/>
    <w:rsid w:val="00BC708D"/>
    <w:rsid w:val="00BD3395"/>
    <w:rsid w:val="00BD76FE"/>
    <w:rsid w:val="00BE41F4"/>
    <w:rsid w:val="00BF54FB"/>
    <w:rsid w:val="00BF5DDD"/>
    <w:rsid w:val="00BF60E4"/>
    <w:rsid w:val="00C01D9B"/>
    <w:rsid w:val="00C02A10"/>
    <w:rsid w:val="00C04BF6"/>
    <w:rsid w:val="00C058EA"/>
    <w:rsid w:val="00C05CC6"/>
    <w:rsid w:val="00C115D6"/>
    <w:rsid w:val="00C137AB"/>
    <w:rsid w:val="00C16C87"/>
    <w:rsid w:val="00C256AC"/>
    <w:rsid w:val="00C259B6"/>
    <w:rsid w:val="00C25C43"/>
    <w:rsid w:val="00C26CD0"/>
    <w:rsid w:val="00C37483"/>
    <w:rsid w:val="00C40F54"/>
    <w:rsid w:val="00C42B99"/>
    <w:rsid w:val="00C435C0"/>
    <w:rsid w:val="00C460B6"/>
    <w:rsid w:val="00C520CB"/>
    <w:rsid w:val="00C535E2"/>
    <w:rsid w:val="00C60210"/>
    <w:rsid w:val="00C614ED"/>
    <w:rsid w:val="00C631F3"/>
    <w:rsid w:val="00C64E02"/>
    <w:rsid w:val="00C718C5"/>
    <w:rsid w:val="00C74C1A"/>
    <w:rsid w:val="00C74EBD"/>
    <w:rsid w:val="00C75181"/>
    <w:rsid w:val="00C76DED"/>
    <w:rsid w:val="00C77DCF"/>
    <w:rsid w:val="00C85FBB"/>
    <w:rsid w:val="00C8735E"/>
    <w:rsid w:val="00C905E1"/>
    <w:rsid w:val="00C9139B"/>
    <w:rsid w:val="00C9152D"/>
    <w:rsid w:val="00C917C6"/>
    <w:rsid w:val="00C93726"/>
    <w:rsid w:val="00C937A2"/>
    <w:rsid w:val="00C940E9"/>
    <w:rsid w:val="00C950BE"/>
    <w:rsid w:val="00CA2B34"/>
    <w:rsid w:val="00CA3B7D"/>
    <w:rsid w:val="00CB0860"/>
    <w:rsid w:val="00CB1431"/>
    <w:rsid w:val="00CB2EAC"/>
    <w:rsid w:val="00CC1B2D"/>
    <w:rsid w:val="00CC640D"/>
    <w:rsid w:val="00CD1291"/>
    <w:rsid w:val="00CD38EF"/>
    <w:rsid w:val="00CD5D94"/>
    <w:rsid w:val="00CD7F99"/>
    <w:rsid w:val="00CE17A5"/>
    <w:rsid w:val="00CE7808"/>
    <w:rsid w:val="00CE7968"/>
    <w:rsid w:val="00CF14EF"/>
    <w:rsid w:val="00CF3BF1"/>
    <w:rsid w:val="00CF4BF3"/>
    <w:rsid w:val="00CF5665"/>
    <w:rsid w:val="00CF5C7E"/>
    <w:rsid w:val="00D026E6"/>
    <w:rsid w:val="00D11504"/>
    <w:rsid w:val="00D13A42"/>
    <w:rsid w:val="00D15485"/>
    <w:rsid w:val="00D210ED"/>
    <w:rsid w:val="00D240E1"/>
    <w:rsid w:val="00D363AF"/>
    <w:rsid w:val="00D40666"/>
    <w:rsid w:val="00D4244E"/>
    <w:rsid w:val="00D42B4C"/>
    <w:rsid w:val="00D50401"/>
    <w:rsid w:val="00D53132"/>
    <w:rsid w:val="00D56241"/>
    <w:rsid w:val="00D66E0A"/>
    <w:rsid w:val="00D72782"/>
    <w:rsid w:val="00D733A3"/>
    <w:rsid w:val="00D73CAB"/>
    <w:rsid w:val="00D754B8"/>
    <w:rsid w:val="00D8040D"/>
    <w:rsid w:val="00D816F7"/>
    <w:rsid w:val="00D91E92"/>
    <w:rsid w:val="00D9612D"/>
    <w:rsid w:val="00D962FC"/>
    <w:rsid w:val="00D96F57"/>
    <w:rsid w:val="00DA342C"/>
    <w:rsid w:val="00DA7C95"/>
    <w:rsid w:val="00DB167A"/>
    <w:rsid w:val="00DB2466"/>
    <w:rsid w:val="00DB43CC"/>
    <w:rsid w:val="00DB4F64"/>
    <w:rsid w:val="00DB7470"/>
    <w:rsid w:val="00DC00F5"/>
    <w:rsid w:val="00DC13BE"/>
    <w:rsid w:val="00DC252A"/>
    <w:rsid w:val="00DC3662"/>
    <w:rsid w:val="00DC5CBE"/>
    <w:rsid w:val="00DC750F"/>
    <w:rsid w:val="00DD34C1"/>
    <w:rsid w:val="00DD4417"/>
    <w:rsid w:val="00DD4F7E"/>
    <w:rsid w:val="00DE208F"/>
    <w:rsid w:val="00DF0137"/>
    <w:rsid w:val="00DF2A57"/>
    <w:rsid w:val="00E022A7"/>
    <w:rsid w:val="00E0347D"/>
    <w:rsid w:val="00E042F2"/>
    <w:rsid w:val="00E05AC1"/>
    <w:rsid w:val="00E15142"/>
    <w:rsid w:val="00E1522F"/>
    <w:rsid w:val="00E21C60"/>
    <w:rsid w:val="00E23ACA"/>
    <w:rsid w:val="00E27B01"/>
    <w:rsid w:val="00E27DA4"/>
    <w:rsid w:val="00E3005C"/>
    <w:rsid w:val="00E33517"/>
    <w:rsid w:val="00E354EE"/>
    <w:rsid w:val="00E35E27"/>
    <w:rsid w:val="00E4254C"/>
    <w:rsid w:val="00E435F5"/>
    <w:rsid w:val="00E4578C"/>
    <w:rsid w:val="00E505CD"/>
    <w:rsid w:val="00E538BF"/>
    <w:rsid w:val="00E70167"/>
    <w:rsid w:val="00E74011"/>
    <w:rsid w:val="00E81918"/>
    <w:rsid w:val="00E82028"/>
    <w:rsid w:val="00E90060"/>
    <w:rsid w:val="00E9044C"/>
    <w:rsid w:val="00E94DF7"/>
    <w:rsid w:val="00E961D7"/>
    <w:rsid w:val="00EA262C"/>
    <w:rsid w:val="00EA2D21"/>
    <w:rsid w:val="00EA461A"/>
    <w:rsid w:val="00EA5F97"/>
    <w:rsid w:val="00EB3540"/>
    <w:rsid w:val="00EB6F2B"/>
    <w:rsid w:val="00EC347F"/>
    <w:rsid w:val="00ED3D2B"/>
    <w:rsid w:val="00ED49ED"/>
    <w:rsid w:val="00ED7D86"/>
    <w:rsid w:val="00EE0D2F"/>
    <w:rsid w:val="00EE100A"/>
    <w:rsid w:val="00EE2979"/>
    <w:rsid w:val="00EE5C96"/>
    <w:rsid w:val="00EE6AFD"/>
    <w:rsid w:val="00EE7390"/>
    <w:rsid w:val="00EF1158"/>
    <w:rsid w:val="00EF4535"/>
    <w:rsid w:val="00EF469E"/>
    <w:rsid w:val="00EF7CC4"/>
    <w:rsid w:val="00F01382"/>
    <w:rsid w:val="00F02212"/>
    <w:rsid w:val="00F05400"/>
    <w:rsid w:val="00F132E6"/>
    <w:rsid w:val="00F144F4"/>
    <w:rsid w:val="00F1635F"/>
    <w:rsid w:val="00F17BA6"/>
    <w:rsid w:val="00F20B1E"/>
    <w:rsid w:val="00F25887"/>
    <w:rsid w:val="00F27665"/>
    <w:rsid w:val="00F375CB"/>
    <w:rsid w:val="00F405B3"/>
    <w:rsid w:val="00F4434E"/>
    <w:rsid w:val="00F47703"/>
    <w:rsid w:val="00F505D7"/>
    <w:rsid w:val="00F77728"/>
    <w:rsid w:val="00F80820"/>
    <w:rsid w:val="00F875D5"/>
    <w:rsid w:val="00F90E9E"/>
    <w:rsid w:val="00FA695F"/>
    <w:rsid w:val="00FA7383"/>
    <w:rsid w:val="00FA7C95"/>
    <w:rsid w:val="00FB2046"/>
    <w:rsid w:val="00FB53D0"/>
    <w:rsid w:val="00FB6998"/>
    <w:rsid w:val="00FC198A"/>
    <w:rsid w:val="00FC2E3D"/>
    <w:rsid w:val="00FD06BB"/>
    <w:rsid w:val="00FD0716"/>
    <w:rsid w:val="00FD2090"/>
    <w:rsid w:val="00FD584E"/>
    <w:rsid w:val="00FE0B6E"/>
    <w:rsid w:val="00FE0BA9"/>
    <w:rsid w:val="00FE31BF"/>
    <w:rsid w:val="00FE6398"/>
    <w:rsid w:val="00FF15F2"/>
    <w:rsid w:val="00FF43AF"/>
    <w:rsid w:val="00FF780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150">
      <o:colormenu v:ext="edit" fillcolor="none" strokecolor="none"/>
    </o:shapedefaults>
    <o:shapelayout v:ext="edit">
      <o:idmap v:ext="edit" data="1"/>
      <o:rules v:ext="edit">
        <o:r id="V:Rule4" type="connector" idref="#_x0000_s1138"/>
        <o:r id="V:Rule5" type="connector" idref="#_x0000_s1134"/>
        <o:r id="V:Rule6" type="connector" idref="#_x0000_s1137"/>
      </o:rules>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0" w:qFormat="1"/>
    <w:lsdException w:name="heading 4" w:uiPriority="0" w:qFormat="1"/>
    <w:lsdException w:name="heading 5" w:uiPriority="9" w:qFormat="1"/>
    <w:lsdException w:name="heading 6" w:uiPriority="9"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caption" w:uiPriority="0" w:qFormat="1"/>
    <w:lsdException w:name="footnote reference" w:uiPriority="0"/>
    <w:lsdException w:name="annotation reference" w:uiPriority="0"/>
    <w:lsdException w:name="line number" w:uiPriority="0"/>
    <w:lsdException w:name="page number" w:uiPriority="0"/>
    <w:lsdException w:name="List Bullet" w:uiPriority="0"/>
    <w:lsdException w:name="Title" w:semiHidden="0" w:uiPriority="0" w:unhideWhenUsed="0" w:qFormat="1"/>
    <w:lsdException w:name="Default Paragraph Font" w:uiPriority="1"/>
    <w:lsdException w:name="Body Text" w:uiPriority="0" w:qFormat="1"/>
    <w:lsdException w:name="Body Text Indent" w:uiPriority="0"/>
    <w:lsdException w:name="Subtitle" w:semiHidden="0" w:uiPriority="0" w:unhideWhenUsed="0" w:qFormat="1"/>
    <w:lsdException w:name="Body Text 2" w:uiPriority="0"/>
    <w:lsdException w:name="Body Text 3" w:uiPriority="0"/>
    <w:lsdException w:name="Body Text Indent 2" w:uiPriority="0"/>
    <w:lsdException w:name="Body Text Indent 3" w:uiPriority="0"/>
    <w:lsdException w:name="Block Text" w:uiPriority="0"/>
    <w:lsdException w:name="Strong" w:semiHidden="0" w:uiPriority="22" w:unhideWhenUsed="0" w:qFormat="1"/>
    <w:lsdException w:name="Emphasis" w:semiHidden="0" w:uiPriority="20" w:unhideWhenUsed="0" w:qFormat="1"/>
    <w:lsdException w:name="Document Map" w:uiPriority="0"/>
    <w:lsdException w:name="Table Web 3" w:uiPriority="0"/>
    <w:lsdException w:name="Balloon Text" w:uiPriority="0"/>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F2AB0"/>
    <w:pPr>
      <w:spacing w:line="360" w:lineRule="auto"/>
      <w:jc w:val="both"/>
    </w:pPr>
    <w:rPr>
      <w:rFonts w:ascii="Arial" w:hAnsi="Arial"/>
    </w:rPr>
  </w:style>
  <w:style w:type="paragraph" w:styleId="Ttulo1">
    <w:name w:val="heading 1"/>
    <w:basedOn w:val="Normal"/>
    <w:next w:val="Normal"/>
    <w:link w:val="Ttulo1Char"/>
    <w:uiPriority w:val="9"/>
    <w:qFormat/>
    <w:rsid w:val="00983DEC"/>
    <w:pPr>
      <w:keepNext/>
      <w:keepLines/>
      <w:numPr>
        <w:numId w:val="1"/>
      </w:numPr>
      <w:spacing w:before="560" w:after="560" w:line="240" w:lineRule="auto"/>
      <w:ind w:left="0" w:firstLine="0"/>
      <w:outlineLvl w:val="0"/>
    </w:pPr>
    <w:rPr>
      <w:rFonts w:ascii="Arial Negrito" w:eastAsiaTheme="majorEastAsia" w:hAnsi="Arial Negrito" w:cs="Arial"/>
      <w:b/>
      <w:bCs/>
      <w:smallCaps/>
      <w:sz w:val="24"/>
      <w:szCs w:val="24"/>
    </w:rPr>
  </w:style>
  <w:style w:type="paragraph" w:styleId="Ttulo2">
    <w:name w:val="heading 2"/>
    <w:aliases w:val="Título 2 CVRD"/>
    <w:basedOn w:val="Normal"/>
    <w:next w:val="Normal"/>
    <w:link w:val="Ttulo2Char"/>
    <w:uiPriority w:val="9"/>
    <w:unhideWhenUsed/>
    <w:qFormat/>
    <w:rsid w:val="002E29B4"/>
    <w:pPr>
      <w:keepNext/>
      <w:keepLines/>
      <w:numPr>
        <w:ilvl w:val="1"/>
        <w:numId w:val="37"/>
      </w:numPr>
      <w:spacing w:before="560" w:after="560" w:line="240" w:lineRule="auto"/>
      <w:ind w:left="0" w:firstLine="0"/>
      <w:outlineLvl w:val="1"/>
    </w:pPr>
    <w:rPr>
      <w:rFonts w:eastAsiaTheme="majorEastAsia" w:cs="Arial"/>
      <w:b/>
      <w:bCs/>
    </w:rPr>
  </w:style>
  <w:style w:type="paragraph" w:styleId="Ttulo3">
    <w:name w:val="heading 3"/>
    <w:aliases w:val="Título 03,Título 3 - Projeto Caxias"/>
    <w:basedOn w:val="Ttulo1"/>
    <w:next w:val="Normal"/>
    <w:link w:val="Ttulo3Char"/>
    <w:unhideWhenUsed/>
    <w:qFormat/>
    <w:rsid w:val="001C0F68"/>
    <w:pPr>
      <w:numPr>
        <w:ilvl w:val="2"/>
        <w:numId w:val="37"/>
      </w:numPr>
      <w:ind w:left="0" w:firstLine="0"/>
      <w:outlineLvl w:val="2"/>
    </w:pPr>
    <w:rPr>
      <w:b w:val="0"/>
      <w:i/>
      <w:sz w:val="22"/>
      <w:szCs w:val="22"/>
    </w:rPr>
  </w:style>
  <w:style w:type="paragraph" w:styleId="Ttulo4">
    <w:name w:val="heading 4"/>
    <w:basedOn w:val="Ttulo1"/>
    <w:next w:val="Normal"/>
    <w:link w:val="Ttulo4Char"/>
    <w:unhideWhenUsed/>
    <w:qFormat/>
    <w:rsid w:val="001C0F68"/>
    <w:pPr>
      <w:numPr>
        <w:ilvl w:val="3"/>
        <w:numId w:val="37"/>
      </w:numPr>
      <w:ind w:left="0" w:firstLine="0"/>
      <w:outlineLvl w:val="3"/>
    </w:pPr>
    <w:rPr>
      <w:b w:val="0"/>
      <w:i/>
      <w:sz w:val="22"/>
      <w:szCs w:val="22"/>
      <w:u w:val="single"/>
      <w:lang w:val="pt-PT"/>
    </w:rPr>
  </w:style>
  <w:style w:type="paragraph" w:styleId="Ttulo5">
    <w:name w:val="heading 5"/>
    <w:aliases w:val="Título 3 B"/>
    <w:basedOn w:val="Normal"/>
    <w:next w:val="Normal"/>
    <w:link w:val="Ttulo5Char"/>
    <w:uiPriority w:val="9"/>
    <w:unhideWhenUsed/>
    <w:qFormat/>
    <w:rsid w:val="001107FE"/>
    <w:pPr>
      <w:keepNext/>
      <w:keepLines/>
      <w:numPr>
        <w:numId w:val="33"/>
      </w:numPr>
      <w:spacing w:before="200" w:after="0"/>
      <w:outlineLvl w:val="4"/>
    </w:pPr>
    <w:rPr>
      <w:rFonts w:eastAsiaTheme="majorEastAsia" w:cs="Arial"/>
      <w:u w:val="single"/>
    </w:rPr>
  </w:style>
  <w:style w:type="paragraph" w:styleId="Ttulo6">
    <w:name w:val="heading 6"/>
    <w:basedOn w:val="Normal"/>
    <w:next w:val="Normal"/>
    <w:link w:val="Ttulo6Char"/>
    <w:uiPriority w:val="9"/>
    <w:unhideWhenUsed/>
    <w:qFormat/>
    <w:rsid w:val="003B30E6"/>
    <w:pPr>
      <w:keepNext/>
      <w:keepLines/>
      <w:spacing w:before="200" w:after="0" w:line="276" w:lineRule="auto"/>
      <w:ind w:left="1152" w:hanging="1152"/>
      <w:jc w:val="left"/>
      <w:outlineLvl w:val="5"/>
    </w:pPr>
    <w:rPr>
      <w:rFonts w:eastAsiaTheme="majorEastAsia" w:cs="Arial"/>
      <w:i/>
      <w:iCs/>
      <w:u w:color="000000"/>
    </w:rPr>
  </w:style>
  <w:style w:type="paragraph" w:styleId="Ttulo7">
    <w:name w:val="heading 7"/>
    <w:basedOn w:val="Normal"/>
    <w:next w:val="Normal"/>
    <w:link w:val="Ttulo7Char"/>
    <w:unhideWhenUsed/>
    <w:qFormat/>
    <w:rsid w:val="00400E2E"/>
    <w:pPr>
      <w:keepNext/>
      <w:keepLines/>
      <w:spacing w:before="200" w:after="0" w:line="276" w:lineRule="auto"/>
      <w:ind w:left="1296" w:hanging="1296"/>
      <w:jc w:val="left"/>
      <w:outlineLvl w:val="6"/>
    </w:pPr>
    <w:rPr>
      <w:rFonts w:asciiTheme="majorHAnsi" w:eastAsiaTheme="majorEastAsia" w:hAnsiTheme="majorHAnsi" w:cstheme="majorBidi"/>
      <w:i/>
      <w:iCs/>
      <w:color w:val="404040" w:themeColor="text1" w:themeTint="BF"/>
      <w:u w:color="000000"/>
    </w:rPr>
  </w:style>
  <w:style w:type="paragraph" w:styleId="Ttulo8">
    <w:name w:val="heading 8"/>
    <w:basedOn w:val="Normal"/>
    <w:next w:val="Normal"/>
    <w:link w:val="Ttulo8Char"/>
    <w:unhideWhenUsed/>
    <w:qFormat/>
    <w:rsid w:val="00400E2E"/>
    <w:pPr>
      <w:keepNext/>
      <w:keepLines/>
      <w:spacing w:before="200" w:after="0" w:line="276" w:lineRule="auto"/>
      <w:ind w:left="1440" w:hanging="1440"/>
      <w:jc w:val="left"/>
      <w:outlineLvl w:val="7"/>
    </w:pPr>
    <w:rPr>
      <w:rFonts w:asciiTheme="majorHAnsi" w:eastAsiaTheme="majorEastAsia" w:hAnsiTheme="majorHAnsi" w:cstheme="majorBidi"/>
      <w:color w:val="404040" w:themeColor="text1" w:themeTint="BF"/>
      <w:sz w:val="20"/>
      <w:szCs w:val="20"/>
      <w:u w:color="000000"/>
    </w:rPr>
  </w:style>
  <w:style w:type="paragraph" w:styleId="Ttulo9">
    <w:name w:val="heading 9"/>
    <w:basedOn w:val="Normal"/>
    <w:next w:val="Normal"/>
    <w:link w:val="Ttulo9Char"/>
    <w:unhideWhenUsed/>
    <w:qFormat/>
    <w:rsid w:val="00400E2E"/>
    <w:pPr>
      <w:keepNext/>
      <w:keepLines/>
      <w:spacing w:before="200" w:after="0" w:line="276" w:lineRule="auto"/>
      <w:ind w:left="1584" w:hanging="1584"/>
      <w:jc w:val="left"/>
      <w:outlineLvl w:val="8"/>
    </w:pPr>
    <w:rPr>
      <w:rFonts w:asciiTheme="majorHAnsi" w:eastAsiaTheme="majorEastAsia" w:hAnsiTheme="majorHAnsi" w:cstheme="majorBidi"/>
      <w:i/>
      <w:iCs/>
      <w:color w:val="404040" w:themeColor="text1" w:themeTint="BF"/>
      <w:sz w:val="20"/>
      <w:szCs w:val="20"/>
      <w:u w:color="00000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983DEC"/>
    <w:rPr>
      <w:rFonts w:ascii="Arial Negrito" w:eastAsiaTheme="majorEastAsia" w:hAnsi="Arial Negrito" w:cs="Arial"/>
      <w:b/>
      <w:bCs/>
      <w:smallCaps/>
      <w:sz w:val="24"/>
      <w:szCs w:val="24"/>
    </w:rPr>
  </w:style>
  <w:style w:type="character" w:customStyle="1" w:styleId="Ttulo2Char">
    <w:name w:val="Título 2 Char"/>
    <w:aliases w:val="Título 2 CVRD Char"/>
    <w:basedOn w:val="Fontepargpadro"/>
    <w:link w:val="Ttulo2"/>
    <w:uiPriority w:val="9"/>
    <w:rsid w:val="002E29B4"/>
    <w:rPr>
      <w:rFonts w:ascii="Arial" w:eastAsiaTheme="majorEastAsia" w:hAnsi="Arial" w:cs="Arial"/>
      <w:b/>
      <w:bCs/>
    </w:rPr>
  </w:style>
  <w:style w:type="table" w:styleId="Tabelacomgrade">
    <w:name w:val="Table Grid"/>
    <w:basedOn w:val="Tabelanormal"/>
    <w:uiPriority w:val="59"/>
    <w:rsid w:val="00E23A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egenda">
    <w:name w:val="caption"/>
    <w:basedOn w:val="Normal"/>
    <w:next w:val="Normal"/>
    <w:link w:val="LegendaChar"/>
    <w:unhideWhenUsed/>
    <w:qFormat/>
    <w:rsid w:val="001F2AB0"/>
    <w:pPr>
      <w:spacing w:line="240" w:lineRule="auto"/>
      <w:jc w:val="center"/>
    </w:pPr>
    <w:rPr>
      <w:rFonts w:cs="Arial"/>
      <w:b/>
      <w:bCs/>
      <w:sz w:val="20"/>
      <w:szCs w:val="20"/>
    </w:rPr>
  </w:style>
  <w:style w:type="paragraph" w:styleId="PargrafodaLista">
    <w:name w:val="List Paragraph"/>
    <w:basedOn w:val="Normal"/>
    <w:link w:val="PargrafodaListaChar"/>
    <w:uiPriority w:val="34"/>
    <w:qFormat/>
    <w:rsid w:val="001F2AB0"/>
    <w:pPr>
      <w:ind w:left="720"/>
      <w:contextualSpacing/>
    </w:pPr>
  </w:style>
  <w:style w:type="character" w:customStyle="1" w:styleId="Ttulo3Char">
    <w:name w:val="Título 3 Char"/>
    <w:aliases w:val="Título 03 Char,Título 3 - Projeto Caxias Char"/>
    <w:basedOn w:val="Fontepargpadro"/>
    <w:link w:val="Ttulo3"/>
    <w:rsid w:val="001C0F68"/>
    <w:rPr>
      <w:rFonts w:ascii="Arial Negrito" w:eastAsiaTheme="majorEastAsia" w:hAnsi="Arial Negrito" w:cs="Arial"/>
      <w:bCs/>
      <w:i/>
      <w:smallCaps/>
    </w:rPr>
  </w:style>
  <w:style w:type="paragraph" w:customStyle="1" w:styleId="LegendaFigura">
    <w:name w:val="Legenda Figura"/>
    <w:basedOn w:val="Legenda"/>
    <w:qFormat/>
    <w:rsid w:val="009D5117"/>
    <w:pPr>
      <w:keepNext/>
      <w:spacing w:before="40" w:after="0"/>
    </w:pPr>
    <w:rPr>
      <w:rFonts w:ascii="Arial Negrito" w:eastAsia="Times New Roman" w:hAnsi="Arial Negrito" w:cs="Times New Roman"/>
      <w:smallCaps/>
      <w:sz w:val="18"/>
      <w:szCs w:val="18"/>
      <w:u w:color="000000"/>
      <w:lang w:eastAsia="pt-BR"/>
    </w:rPr>
  </w:style>
  <w:style w:type="paragraph" w:styleId="Corpodetexto">
    <w:name w:val="Body Text"/>
    <w:link w:val="CorpodetextoChar"/>
    <w:qFormat/>
    <w:rsid w:val="0058201F"/>
    <w:pPr>
      <w:pBdr>
        <w:top w:val="nil"/>
        <w:left w:val="nil"/>
        <w:bottom w:val="nil"/>
        <w:right w:val="nil"/>
        <w:between w:val="nil"/>
        <w:bar w:val="nil"/>
      </w:pBdr>
      <w:spacing w:before="240" w:after="240" w:line="240" w:lineRule="auto"/>
      <w:jc w:val="both"/>
    </w:pPr>
    <w:rPr>
      <w:rFonts w:ascii="Arial" w:eastAsia="Arial Unicode MS" w:hAnsi="Arial Unicode MS" w:cs="Arial Unicode MS"/>
      <w:color w:val="000000"/>
      <w:u w:color="000000"/>
      <w:bdr w:val="nil"/>
      <w:lang w:val="pt-PT" w:eastAsia="pt-BR"/>
    </w:rPr>
  </w:style>
  <w:style w:type="character" w:customStyle="1" w:styleId="CorpodetextoChar">
    <w:name w:val="Corpo de texto Char"/>
    <w:basedOn w:val="Fontepargpadro"/>
    <w:link w:val="Corpodetexto"/>
    <w:rsid w:val="0058201F"/>
    <w:rPr>
      <w:rFonts w:ascii="Arial" w:eastAsia="Arial Unicode MS" w:hAnsi="Arial Unicode MS" w:cs="Arial Unicode MS"/>
      <w:color w:val="000000"/>
      <w:u w:color="000000"/>
      <w:bdr w:val="nil"/>
      <w:lang w:val="pt-PT" w:eastAsia="pt-BR"/>
    </w:rPr>
  </w:style>
  <w:style w:type="character" w:customStyle="1" w:styleId="Ttulo4Char">
    <w:name w:val="Título 4 Char"/>
    <w:basedOn w:val="Fontepargpadro"/>
    <w:link w:val="Ttulo4"/>
    <w:rsid w:val="001C0F68"/>
    <w:rPr>
      <w:rFonts w:ascii="Arial Negrito" w:eastAsiaTheme="majorEastAsia" w:hAnsi="Arial Negrito" w:cs="Arial"/>
      <w:bCs/>
      <w:i/>
      <w:smallCaps/>
      <w:u w:val="single"/>
      <w:lang w:val="pt-PT"/>
    </w:rPr>
  </w:style>
  <w:style w:type="paragraph" w:customStyle="1" w:styleId="CorpodeTexto0">
    <w:name w:val="Corpo de Texto"/>
    <w:basedOn w:val="Normal"/>
    <w:link w:val="CorpodeTextoChar0"/>
    <w:qFormat/>
    <w:rsid w:val="006974C8"/>
    <w:pPr>
      <w:spacing w:before="240" w:after="240" w:line="360" w:lineRule="exact"/>
    </w:pPr>
    <w:rPr>
      <w:rFonts w:ascii="Futura Lt BT" w:eastAsia="Calibri" w:hAnsi="Futura Lt BT" w:cs="Arial"/>
      <w:bCs/>
      <w:szCs w:val="24"/>
      <w:u w:color="000000"/>
      <w:lang w:eastAsia="pt-BR"/>
    </w:rPr>
  </w:style>
  <w:style w:type="character" w:customStyle="1" w:styleId="CorpodeTextoChar0">
    <w:name w:val="Corpo de Texto Char"/>
    <w:link w:val="CorpodeTexto0"/>
    <w:rsid w:val="006974C8"/>
    <w:rPr>
      <w:rFonts w:ascii="Futura Lt BT" w:eastAsia="Calibri" w:hAnsi="Futura Lt BT" w:cs="Arial"/>
      <w:bCs/>
      <w:szCs w:val="24"/>
      <w:u w:color="000000"/>
      <w:lang w:eastAsia="pt-BR"/>
    </w:rPr>
  </w:style>
  <w:style w:type="character" w:customStyle="1" w:styleId="Ttulo5Char">
    <w:name w:val="Título 5 Char"/>
    <w:aliases w:val="Título 3 B Char"/>
    <w:basedOn w:val="Fontepargpadro"/>
    <w:link w:val="Ttulo5"/>
    <w:uiPriority w:val="9"/>
    <w:rsid w:val="001107FE"/>
    <w:rPr>
      <w:rFonts w:ascii="Arial" w:eastAsiaTheme="majorEastAsia" w:hAnsi="Arial" w:cs="Arial"/>
      <w:u w:val="single"/>
    </w:rPr>
  </w:style>
  <w:style w:type="paragraph" w:styleId="Textoembloco">
    <w:name w:val="Block Text"/>
    <w:basedOn w:val="Normal"/>
    <w:rsid w:val="00C75181"/>
    <w:pPr>
      <w:spacing w:after="0" w:line="240" w:lineRule="auto"/>
      <w:ind w:left="851" w:right="1113" w:hanging="851"/>
    </w:pPr>
    <w:rPr>
      <w:rFonts w:ascii="Times New Roman" w:eastAsia="Times New Roman" w:hAnsi="Times New Roman" w:cs="Times New Roman"/>
      <w:sz w:val="24"/>
      <w:szCs w:val="20"/>
      <w:u w:color="000000"/>
      <w:lang w:eastAsia="pt-BR"/>
    </w:rPr>
  </w:style>
  <w:style w:type="paragraph" w:customStyle="1" w:styleId="EstiloTtulo2">
    <w:name w:val="Estilo Título 2"/>
    <w:aliases w:val="Título 2 Char + 12 pt Não Itálico"/>
    <w:basedOn w:val="Ttulo2"/>
    <w:autoRedefine/>
    <w:rsid w:val="00C75181"/>
    <w:pPr>
      <w:keepLines w:val="0"/>
      <w:numPr>
        <w:ilvl w:val="0"/>
        <w:numId w:val="2"/>
      </w:numPr>
      <w:spacing w:before="240" w:after="240"/>
    </w:pPr>
    <w:rPr>
      <w:rFonts w:eastAsia="Times New Roman"/>
      <w:i/>
      <w:iCs/>
      <w:sz w:val="24"/>
      <w:szCs w:val="28"/>
      <w:u w:color="000000"/>
      <w:lang w:eastAsia="pt-BR"/>
    </w:rPr>
  </w:style>
  <w:style w:type="numbering" w:customStyle="1" w:styleId="List0">
    <w:name w:val="List 0"/>
    <w:basedOn w:val="Semlista"/>
    <w:rsid w:val="00C75181"/>
    <w:pPr>
      <w:numPr>
        <w:numId w:val="3"/>
      </w:numPr>
    </w:pPr>
  </w:style>
  <w:style w:type="paragraph" w:customStyle="1" w:styleId="Default">
    <w:name w:val="Default"/>
    <w:rsid w:val="00C75181"/>
    <w:pPr>
      <w:autoSpaceDE w:val="0"/>
      <w:autoSpaceDN w:val="0"/>
      <w:adjustRightInd w:val="0"/>
      <w:spacing w:after="0" w:line="240" w:lineRule="auto"/>
    </w:pPr>
    <w:rPr>
      <w:rFonts w:ascii="Times New Roman" w:hAnsi="Times New Roman" w:cs="Times New Roman"/>
      <w:color w:val="000000"/>
      <w:sz w:val="24"/>
      <w:szCs w:val="24"/>
    </w:rPr>
  </w:style>
  <w:style w:type="paragraph" w:styleId="Textodebalo">
    <w:name w:val="Balloon Text"/>
    <w:basedOn w:val="Normal"/>
    <w:link w:val="TextodebaloChar"/>
    <w:unhideWhenUsed/>
    <w:rsid w:val="00C75181"/>
    <w:pPr>
      <w:spacing w:after="0" w:line="240" w:lineRule="auto"/>
    </w:pPr>
    <w:rPr>
      <w:rFonts w:ascii="Tahoma" w:hAnsi="Tahoma" w:cs="Tahoma"/>
      <w:sz w:val="16"/>
      <w:szCs w:val="16"/>
    </w:rPr>
  </w:style>
  <w:style w:type="character" w:customStyle="1" w:styleId="TextodebaloChar">
    <w:name w:val="Texto de balão Char"/>
    <w:basedOn w:val="Fontepargpadro"/>
    <w:link w:val="Textodebalo"/>
    <w:rsid w:val="00C75181"/>
    <w:rPr>
      <w:rFonts w:ascii="Tahoma" w:hAnsi="Tahoma" w:cs="Tahoma"/>
      <w:sz w:val="16"/>
      <w:szCs w:val="16"/>
    </w:rPr>
  </w:style>
  <w:style w:type="character" w:customStyle="1" w:styleId="Ttulo6Char">
    <w:name w:val="Título 6 Char"/>
    <w:basedOn w:val="Fontepargpadro"/>
    <w:link w:val="Ttulo6"/>
    <w:uiPriority w:val="9"/>
    <w:rsid w:val="003B30E6"/>
    <w:rPr>
      <w:rFonts w:ascii="Arial" w:eastAsiaTheme="majorEastAsia" w:hAnsi="Arial" w:cs="Arial"/>
      <w:i/>
      <w:iCs/>
      <w:u w:color="000000"/>
    </w:rPr>
  </w:style>
  <w:style w:type="character" w:customStyle="1" w:styleId="Ttulo7Char">
    <w:name w:val="Título 7 Char"/>
    <w:basedOn w:val="Fontepargpadro"/>
    <w:link w:val="Ttulo7"/>
    <w:rsid w:val="00400E2E"/>
    <w:rPr>
      <w:rFonts w:asciiTheme="majorHAnsi" w:eastAsiaTheme="majorEastAsia" w:hAnsiTheme="majorHAnsi" w:cstheme="majorBidi"/>
      <w:i/>
      <w:iCs/>
      <w:color w:val="404040" w:themeColor="text1" w:themeTint="BF"/>
      <w:u w:color="000000"/>
    </w:rPr>
  </w:style>
  <w:style w:type="character" w:customStyle="1" w:styleId="Ttulo8Char">
    <w:name w:val="Título 8 Char"/>
    <w:basedOn w:val="Fontepargpadro"/>
    <w:link w:val="Ttulo8"/>
    <w:rsid w:val="00400E2E"/>
    <w:rPr>
      <w:rFonts w:asciiTheme="majorHAnsi" w:eastAsiaTheme="majorEastAsia" w:hAnsiTheme="majorHAnsi" w:cstheme="majorBidi"/>
      <w:color w:val="404040" w:themeColor="text1" w:themeTint="BF"/>
      <w:sz w:val="20"/>
      <w:szCs w:val="20"/>
      <w:u w:color="000000"/>
    </w:rPr>
  </w:style>
  <w:style w:type="character" w:customStyle="1" w:styleId="Ttulo9Char">
    <w:name w:val="Título 9 Char"/>
    <w:basedOn w:val="Fontepargpadro"/>
    <w:link w:val="Ttulo9"/>
    <w:rsid w:val="00400E2E"/>
    <w:rPr>
      <w:rFonts w:asciiTheme="majorHAnsi" w:eastAsiaTheme="majorEastAsia" w:hAnsiTheme="majorHAnsi" w:cstheme="majorBidi"/>
      <w:i/>
      <w:iCs/>
      <w:color w:val="404040" w:themeColor="text1" w:themeTint="BF"/>
      <w:sz w:val="20"/>
      <w:szCs w:val="20"/>
      <w:u w:color="000000"/>
    </w:rPr>
  </w:style>
  <w:style w:type="character" w:styleId="Hyperlink">
    <w:name w:val="Hyperlink"/>
    <w:uiPriority w:val="99"/>
    <w:rsid w:val="00400E2E"/>
    <w:rPr>
      <w:u w:val="single"/>
    </w:rPr>
  </w:style>
  <w:style w:type="table" w:customStyle="1" w:styleId="TableNormal">
    <w:name w:val="Table Normal"/>
    <w:rsid w:val="00400E2E"/>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eastAsia="pt-BR"/>
    </w:rPr>
    <w:tblPr>
      <w:tblInd w:w="0" w:type="dxa"/>
      <w:tblCellMar>
        <w:top w:w="0" w:type="dxa"/>
        <w:left w:w="0" w:type="dxa"/>
        <w:bottom w:w="0" w:type="dxa"/>
        <w:right w:w="0" w:type="dxa"/>
      </w:tblCellMar>
    </w:tblPr>
  </w:style>
  <w:style w:type="paragraph" w:styleId="Cabealho">
    <w:name w:val="header"/>
    <w:link w:val="CabealhoChar"/>
    <w:uiPriority w:val="99"/>
    <w:rsid w:val="00400E2E"/>
    <w:pPr>
      <w:pBdr>
        <w:top w:val="nil"/>
        <w:left w:val="nil"/>
        <w:bottom w:val="nil"/>
        <w:right w:val="nil"/>
        <w:between w:val="nil"/>
        <w:bar w:val="nil"/>
      </w:pBdr>
      <w:tabs>
        <w:tab w:val="center" w:pos="4252"/>
        <w:tab w:val="right" w:pos="8504"/>
      </w:tabs>
      <w:spacing w:after="0" w:line="240" w:lineRule="auto"/>
    </w:pPr>
    <w:rPr>
      <w:rFonts w:ascii="Arial" w:eastAsia="Arial Unicode MS" w:hAnsi="Arial Unicode MS" w:cs="Arial Unicode MS"/>
      <w:color w:val="000000"/>
      <w:sz w:val="24"/>
      <w:szCs w:val="24"/>
      <w:u w:color="000000"/>
      <w:bdr w:val="nil"/>
      <w:lang w:val="pt-PT" w:eastAsia="pt-BR"/>
    </w:rPr>
  </w:style>
  <w:style w:type="character" w:customStyle="1" w:styleId="CabealhoChar">
    <w:name w:val="Cabeçalho Char"/>
    <w:basedOn w:val="Fontepargpadro"/>
    <w:link w:val="Cabealho"/>
    <w:uiPriority w:val="99"/>
    <w:rsid w:val="00400E2E"/>
    <w:rPr>
      <w:rFonts w:ascii="Arial" w:eastAsia="Arial Unicode MS" w:hAnsi="Arial Unicode MS" w:cs="Arial Unicode MS"/>
      <w:color w:val="000000"/>
      <w:sz w:val="24"/>
      <w:szCs w:val="24"/>
      <w:u w:color="000000"/>
      <w:bdr w:val="nil"/>
      <w:lang w:val="pt-PT" w:eastAsia="pt-BR"/>
    </w:rPr>
  </w:style>
  <w:style w:type="paragraph" w:styleId="Rodap">
    <w:name w:val="footer"/>
    <w:link w:val="RodapChar"/>
    <w:uiPriority w:val="99"/>
    <w:rsid w:val="00400E2E"/>
    <w:pPr>
      <w:pBdr>
        <w:top w:val="nil"/>
        <w:left w:val="nil"/>
        <w:bottom w:val="nil"/>
        <w:right w:val="nil"/>
        <w:between w:val="nil"/>
        <w:bar w:val="nil"/>
      </w:pBdr>
      <w:tabs>
        <w:tab w:val="center" w:pos="4252"/>
        <w:tab w:val="right" w:pos="8504"/>
      </w:tabs>
    </w:pPr>
    <w:rPr>
      <w:rFonts w:ascii="Arial" w:eastAsia="Arial Unicode MS" w:hAnsi="Arial Unicode MS" w:cs="Arial Unicode MS"/>
      <w:color w:val="000000"/>
      <w:sz w:val="24"/>
      <w:szCs w:val="24"/>
      <w:u w:color="000000"/>
      <w:bdr w:val="nil"/>
      <w:lang w:val="pt-PT" w:eastAsia="pt-BR"/>
    </w:rPr>
  </w:style>
  <w:style w:type="character" w:customStyle="1" w:styleId="RodapChar">
    <w:name w:val="Rodapé Char"/>
    <w:basedOn w:val="Fontepargpadro"/>
    <w:link w:val="Rodap"/>
    <w:uiPriority w:val="99"/>
    <w:rsid w:val="00400E2E"/>
    <w:rPr>
      <w:rFonts w:ascii="Arial" w:eastAsia="Arial Unicode MS" w:hAnsi="Arial Unicode MS" w:cs="Arial Unicode MS"/>
      <w:color w:val="000000"/>
      <w:sz w:val="24"/>
      <w:szCs w:val="24"/>
      <w:u w:color="000000"/>
      <w:bdr w:val="nil"/>
      <w:lang w:val="pt-PT" w:eastAsia="pt-BR"/>
    </w:rPr>
  </w:style>
  <w:style w:type="numbering" w:customStyle="1" w:styleId="EstiloImportado3">
    <w:name w:val="Estilo Importado 3"/>
    <w:rsid w:val="00400E2E"/>
  </w:style>
  <w:style w:type="paragraph" w:styleId="Sumrio1">
    <w:name w:val="toc 1"/>
    <w:next w:val="Normal"/>
    <w:uiPriority w:val="39"/>
    <w:rsid w:val="00400E2E"/>
    <w:pPr>
      <w:spacing w:before="120" w:after="0" w:line="360" w:lineRule="auto"/>
    </w:pPr>
    <w:rPr>
      <w:b/>
      <w:bCs/>
      <w:i/>
      <w:iCs/>
      <w:sz w:val="24"/>
      <w:szCs w:val="24"/>
    </w:rPr>
  </w:style>
  <w:style w:type="paragraph" w:customStyle="1" w:styleId="Sumrio11">
    <w:name w:val="Sumário 11"/>
    <w:rsid w:val="00400E2E"/>
    <w:pPr>
      <w:pBdr>
        <w:top w:val="nil"/>
        <w:left w:val="nil"/>
        <w:bottom w:val="nil"/>
        <w:right w:val="nil"/>
        <w:between w:val="nil"/>
        <w:bar w:val="nil"/>
      </w:pBdr>
      <w:tabs>
        <w:tab w:val="left" w:pos="440"/>
        <w:tab w:val="right" w:leader="dot" w:pos="9328"/>
      </w:tabs>
      <w:spacing w:before="120" w:after="120"/>
    </w:pPr>
    <w:rPr>
      <w:rFonts w:ascii="Calibri" w:eastAsia="Calibri" w:hAnsi="Calibri" w:cs="Calibri"/>
      <w:b/>
      <w:bCs/>
      <w:caps/>
      <w:color w:val="000000"/>
      <w:sz w:val="20"/>
      <w:szCs w:val="20"/>
      <w:u w:color="000000"/>
      <w:bdr w:val="nil"/>
      <w:lang w:val="pt-PT" w:eastAsia="pt-BR"/>
    </w:rPr>
  </w:style>
  <w:style w:type="paragraph" w:customStyle="1" w:styleId="Sumrio21">
    <w:name w:val="Sumário 21"/>
    <w:rsid w:val="00400E2E"/>
    <w:pPr>
      <w:pBdr>
        <w:top w:val="nil"/>
        <w:left w:val="nil"/>
        <w:bottom w:val="nil"/>
        <w:right w:val="nil"/>
        <w:between w:val="nil"/>
        <w:bar w:val="nil"/>
      </w:pBdr>
      <w:tabs>
        <w:tab w:val="left" w:pos="880"/>
        <w:tab w:val="right" w:leader="dot" w:pos="9328"/>
      </w:tabs>
      <w:spacing w:after="0"/>
      <w:ind w:left="220"/>
    </w:pPr>
    <w:rPr>
      <w:rFonts w:ascii="Calibri" w:eastAsia="Calibri" w:hAnsi="Calibri" w:cs="Calibri"/>
      <w:smallCaps/>
      <w:color w:val="000000"/>
      <w:sz w:val="20"/>
      <w:szCs w:val="20"/>
      <w:u w:color="000000"/>
      <w:bdr w:val="nil"/>
      <w:lang w:val="pt-PT" w:eastAsia="pt-BR"/>
    </w:rPr>
  </w:style>
  <w:style w:type="paragraph" w:customStyle="1" w:styleId="Sumrio31">
    <w:name w:val="Sumário 31"/>
    <w:rsid w:val="00400E2E"/>
    <w:pPr>
      <w:pBdr>
        <w:top w:val="nil"/>
        <w:left w:val="nil"/>
        <w:bottom w:val="nil"/>
        <w:right w:val="nil"/>
        <w:between w:val="nil"/>
        <w:bar w:val="nil"/>
      </w:pBdr>
      <w:tabs>
        <w:tab w:val="left" w:pos="1320"/>
        <w:tab w:val="right" w:leader="dot" w:pos="9328"/>
      </w:tabs>
      <w:spacing w:after="0"/>
      <w:ind w:left="440"/>
    </w:pPr>
    <w:rPr>
      <w:rFonts w:ascii="Calibri" w:eastAsia="Calibri" w:hAnsi="Calibri" w:cs="Calibri"/>
      <w:i/>
      <w:iCs/>
      <w:color w:val="000000"/>
      <w:sz w:val="20"/>
      <w:szCs w:val="20"/>
      <w:u w:color="000000"/>
      <w:bdr w:val="nil"/>
      <w:lang w:val="pt-PT" w:eastAsia="pt-BR"/>
    </w:rPr>
  </w:style>
  <w:style w:type="numbering" w:customStyle="1" w:styleId="EstiloImportado1">
    <w:name w:val="Estilo Importado 1"/>
    <w:rsid w:val="00400E2E"/>
    <w:pPr>
      <w:numPr>
        <w:numId w:val="12"/>
      </w:numPr>
    </w:pPr>
  </w:style>
  <w:style w:type="numbering" w:customStyle="1" w:styleId="List1">
    <w:name w:val="List 1"/>
    <w:basedOn w:val="EstiloImportado1"/>
    <w:rsid w:val="00400E2E"/>
    <w:pPr>
      <w:numPr>
        <w:numId w:val="5"/>
      </w:numPr>
    </w:pPr>
  </w:style>
  <w:style w:type="numbering" w:customStyle="1" w:styleId="Lista21">
    <w:name w:val="Lista 21"/>
    <w:basedOn w:val="EstiloImportado1"/>
    <w:rsid w:val="00400E2E"/>
    <w:pPr>
      <w:numPr>
        <w:numId w:val="6"/>
      </w:numPr>
    </w:pPr>
  </w:style>
  <w:style w:type="character" w:customStyle="1" w:styleId="Link">
    <w:name w:val="Link"/>
    <w:rsid w:val="00400E2E"/>
    <w:rPr>
      <w:color w:val="0000FF"/>
      <w:u w:val="single" w:color="0000FF"/>
    </w:rPr>
  </w:style>
  <w:style w:type="character" w:customStyle="1" w:styleId="Hyperlink0">
    <w:name w:val="Hyperlink.0"/>
    <w:basedOn w:val="Link"/>
    <w:rsid w:val="00400E2E"/>
    <w:rPr>
      <w:color w:val="FF0000"/>
      <w:u w:val="single" w:color="FF0000"/>
    </w:rPr>
  </w:style>
  <w:style w:type="paragraph" w:styleId="ndicedeilustraes">
    <w:name w:val="table of figures"/>
    <w:next w:val="Normal"/>
    <w:uiPriority w:val="99"/>
    <w:rsid w:val="00400E2E"/>
    <w:pPr>
      <w:spacing w:after="0" w:line="360" w:lineRule="auto"/>
    </w:pPr>
    <w:rPr>
      <w:i/>
      <w:iCs/>
      <w:sz w:val="20"/>
      <w:szCs w:val="20"/>
    </w:rPr>
  </w:style>
  <w:style w:type="paragraph" w:styleId="CabealhodoSumrio">
    <w:name w:val="TOC Heading"/>
    <w:next w:val="Normal"/>
    <w:uiPriority w:val="39"/>
    <w:qFormat/>
    <w:rsid w:val="00400E2E"/>
    <w:pPr>
      <w:pBdr>
        <w:top w:val="nil"/>
        <w:left w:val="nil"/>
        <w:bottom w:val="nil"/>
        <w:right w:val="nil"/>
        <w:between w:val="nil"/>
        <w:bar w:val="nil"/>
      </w:pBdr>
      <w:spacing w:before="480"/>
    </w:pPr>
    <w:rPr>
      <w:rFonts w:ascii="Cambria" w:eastAsia="Cambria" w:hAnsi="Cambria" w:cs="Cambria"/>
      <w:b/>
      <w:bCs/>
      <w:color w:val="365F91"/>
      <w:sz w:val="24"/>
      <w:szCs w:val="24"/>
      <w:u w:color="365F91"/>
      <w:bdr w:val="nil"/>
      <w:lang w:val="pt-PT" w:eastAsia="pt-BR"/>
    </w:rPr>
  </w:style>
  <w:style w:type="paragraph" w:styleId="Sumrio3">
    <w:name w:val="toc 3"/>
    <w:next w:val="Normal"/>
    <w:uiPriority w:val="39"/>
    <w:rsid w:val="00400E2E"/>
    <w:pPr>
      <w:spacing w:after="0" w:line="360" w:lineRule="auto"/>
      <w:ind w:left="440"/>
    </w:pPr>
    <w:rPr>
      <w:sz w:val="20"/>
      <w:szCs w:val="20"/>
    </w:rPr>
  </w:style>
  <w:style w:type="numbering" w:customStyle="1" w:styleId="Lista31">
    <w:name w:val="Lista 31"/>
    <w:basedOn w:val="EstiloImportado4"/>
    <w:rsid w:val="00400E2E"/>
    <w:pPr>
      <w:numPr>
        <w:numId w:val="4"/>
      </w:numPr>
    </w:pPr>
  </w:style>
  <w:style w:type="numbering" w:customStyle="1" w:styleId="EstiloImportado4">
    <w:name w:val="Estilo Importado 4"/>
    <w:rsid w:val="00400E2E"/>
  </w:style>
  <w:style w:type="numbering" w:customStyle="1" w:styleId="Grande">
    <w:name w:val="Grande"/>
    <w:rsid w:val="00400E2E"/>
    <w:pPr>
      <w:numPr>
        <w:numId w:val="8"/>
      </w:numPr>
    </w:pPr>
  </w:style>
  <w:style w:type="numbering" w:customStyle="1" w:styleId="Lista41">
    <w:name w:val="Lista 41"/>
    <w:basedOn w:val="EstiloImportado5"/>
    <w:rsid w:val="00400E2E"/>
    <w:pPr>
      <w:numPr>
        <w:numId w:val="7"/>
      </w:numPr>
    </w:pPr>
  </w:style>
  <w:style w:type="numbering" w:customStyle="1" w:styleId="EstiloImportado5">
    <w:name w:val="Estilo Importado 5"/>
    <w:rsid w:val="00400E2E"/>
  </w:style>
  <w:style w:type="paragraph" w:customStyle="1" w:styleId="PARANAIBA-Titulo3">
    <w:name w:val="PARANAIBA - Titulo 3"/>
    <w:rsid w:val="00400E2E"/>
    <w:pPr>
      <w:pBdr>
        <w:top w:val="nil"/>
        <w:left w:val="nil"/>
        <w:bottom w:val="nil"/>
        <w:right w:val="nil"/>
        <w:between w:val="nil"/>
        <w:bar w:val="nil"/>
      </w:pBdr>
      <w:spacing w:after="240" w:line="280" w:lineRule="atLeast"/>
      <w:jc w:val="both"/>
      <w:outlineLvl w:val="1"/>
    </w:pPr>
    <w:rPr>
      <w:rFonts w:ascii="Arial" w:eastAsia="Arial" w:hAnsi="Arial" w:cs="Arial"/>
      <w:b/>
      <w:bCs/>
      <w:caps/>
      <w:color w:val="000000"/>
      <w:sz w:val="20"/>
      <w:szCs w:val="20"/>
      <w:u w:color="000000"/>
      <w:bdr w:val="nil"/>
      <w:lang w:eastAsia="pt-BR"/>
    </w:rPr>
  </w:style>
  <w:style w:type="numbering" w:customStyle="1" w:styleId="Lista51">
    <w:name w:val="Lista 51"/>
    <w:basedOn w:val="EstiloImportado1"/>
    <w:rsid w:val="00400E2E"/>
    <w:pPr>
      <w:numPr>
        <w:numId w:val="9"/>
      </w:numPr>
    </w:pPr>
  </w:style>
  <w:style w:type="numbering" w:customStyle="1" w:styleId="List6">
    <w:name w:val="List 6"/>
    <w:basedOn w:val="EstiloImportado2"/>
    <w:rsid w:val="00400E2E"/>
    <w:pPr>
      <w:numPr>
        <w:numId w:val="10"/>
      </w:numPr>
    </w:pPr>
  </w:style>
  <w:style w:type="numbering" w:customStyle="1" w:styleId="EstiloImportado2">
    <w:name w:val="Estilo Importado 2"/>
    <w:rsid w:val="00400E2E"/>
  </w:style>
  <w:style w:type="numbering" w:customStyle="1" w:styleId="List7">
    <w:name w:val="List 7"/>
    <w:basedOn w:val="EstiloImportado3"/>
    <w:rsid w:val="00400E2E"/>
    <w:pPr>
      <w:numPr>
        <w:numId w:val="11"/>
      </w:numPr>
    </w:pPr>
  </w:style>
  <w:style w:type="character" w:customStyle="1" w:styleId="Hyperlink1">
    <w:name w:val="Hyperlink.1"/>
    <w:basedOn w:val="Link"/>
    <w:rsid w:val="00400E2E"/>
    <w:rPr>
      <w:rFonts w:ascii="Arial" w:eastAsia="Arial" w:hAnsi="Arial" w:cs="Arial"/>
      <w:color w:val="000000"/>
      <w:u w:val="single" w:color="000000"/>
    </w:rPr>
  </w:style>
  <w:style w:type="character" w:styleId="Refdecomentrio">
    <w:name w:val="annotation reference"/>
    <w:basedOn w:val="Fontepargpadro"/>
    <w:semiHidden/>
    <w:rsid w:val="00400E2E"/>
    <w:rPr>
      <w:sz w:val="16"/>
    </w:rPr>
  </w:style>
  <w:style w:type="paragraph" w:styleId="Textodecomentrio">
    <w:name w:val="annotation text"/>
    <w:basedOn w:val="Normal"/>
    <w:link w:val="TextodecomentrioChar"/>
    <w:semiHidden/>
    <w:rsid w:val="00400E2E"/>
    <w:pPr>
      <w:spacing w:after="0" w:line="240" w:lineRule="auto"/>
      <w:jc w:val="left"/>
    </w:pPr>
    <w:rPr>
      <w:rFonts w:ascii="Times New Roman" w:eastAsia="Times New Roman" w:hAnsi="Times New Roman" w:cs="Times New Roman"/>
      <w:sz w:val="20"/>
      <w:szCs w:val="20"/>
      <w:u w:color="000000"/>
      <w:lang w:eastAsia="pt-BR"/>
    </w:rPr>
  </w:style>
  <w:style w:type="character" w:customStyle="1" w:styleId="TextodecomentrioChar">
    <w:name w:val="Texto de comentário Char"/>
    <w:basedOn w:val="Fontepargpadro"/>
    <w:link w:val="Textodecomentrio"/>
    <w:semiHidden/>
    <w:rsid w:val="00400E2E"/>
    <w:rPr>
      <w:rFonts w:ascii="Times New Roman" w:eastAsia="Times New Roman" w:hAnsi="Times New Roman" w:cs="Times New Roman"/>
      <w:sz w:val="20"/>
      <w:szCs w:val="20"/>
      <w:u w:color="000000"/>
      <w:lang w:eastAsia="pt-BR"/>
    </w:rPr>
  </w:style>
  <w:style w:type="paragraph" w:styleId="Textodenotaderodap">
    <w:name w:val="footnote text"/>
    <w:basedOn w:val="Normal"/>
    <w:link w:val="TextodenotaderodapChar"/>
    <w:semiHidden/>
    <w:rsid w:val="00400E2E"/>
    <w:pPr>
      <w:spacing w:after="0" w:line="240" w:lineRule="auto"/>
      <w:jc w:val="left"/>
    </w:pPr>
    <w:rPr>
      <w:rFonts w:ascii="Times New Roman" w:eastAsia="Times New Roman" w:hAnsi="Times New Roman" w:cs="Times New Roman"/>
      <w:sz w:val="20"/>
      <w:szCs w:val="20"/>
      <w:u w:color="000000"/>
      <w:lang w:eastAsia="pt-BR"/>
    </w:rPr>
  </w:style>
  <w:style w:type="character" w:customStyle="1" w:styleId="TextodenotaderodapChar">
    <w:name w:val="Texto de nota de rodapé Char"/>
    <w:basedOn w:val="Fontepargpadro"/>
    <w:link w:val="Textodenotaderodap"/>
    <w:semiHidden/>
    <w:rsid w:val="00400E2E"/>
    <w:rPr>
      <w:rFonts w:ascii="Times New Roman" w:eastAsia="Times New Roman" w:hAnsi="Times New Roman" w:cs="Times New Roman"/>
      <w:sz w:val="20"/>
      <w:szCs w:val="20"/>
      <w:u w:color="000000"/>
      <w:lang w:eastAsia="pt-BR"/>
    </w:rPr>
  </w:style>
  <w:style w:type="character" w:styleId="Refdenotaderodap">
    <w:name w:val="footnote reference"/>
    <w:basedOn w:val="Fontepargpadro"/>
    <w:semiHidden/>
    <w:rsid w:val="00400E2E"/>
    <w:rPr>
      <w:vertAlign w:val="superscript"/>
    </w:rPr>
  </w:style>
  <w:style w:type="paragraph" w:styleId="Corpodetexto2">
    <w:name w:val="Body Text 2"/>
    <w:basedOn w:val="Normal"/>
    <w:link w:val="Corpodetexto2Char"/>
    <w:rsid w:val="00400E2E"/>
    <w:pPr>
      <w:spacing w:after="0" w:line="240" w:lineRule="auto"/>
    </w:pPr>
    <w:rPr>
      <w:rFonts w:ascii="Times New Roman" w:eastAsia="Times New Roman" w:hAnsi="Times New Roman" w:cs="Times New Roman"/>
      <w:sz w:val="28"/>
      <w:szCs w:val="20"/>
      <w:u w:color="000000"/>
      <w:lang w:eastAsia="pt-BR"/>
    </w:rPr>
  </w:style>
  <w:style w:type="character" w:customStyle="1" w:styleId="Corpodetexto2Char">
    <w:name w:val="Corpo de texto 2 Char"/>
    <w:basedOn w:val="Fontepargpadro"/>
    <w:link w:val="Corpodetexto2"/>
    <w:rsid w:val="00400E2E"/>
    <w:rPr>
      <w:rFonts w:ascii="Times New Roman" w:eastAsia="Times New Roman" w:hAnsi="Times New Roman" w:cs="Times New Roman"/>
      <w:sz w:val="28"/>
      <w:szCs w:val="20"/>
      <w:u w:color="000000"/>
      <w:lang w:eastAsia="pt-BR"/>
    </w:rPr>
  </w:style>
  <w:style w:type="paragraph" w:styleId="Recuodecorpodetexto2">
    <w:name w:val="Body Text Indent 2"/>
    <w:basedOn w:val="Normal"/>
    <w:link w:val="Recuodecorpodetexto2Char"/>
    <w:unhideWhenUsed/>
    <w:rsid w:val="00400E2E"/>
    <w:pPr>
      <w:spacing w:after="120" w:line="480" w:lineRule="auto"/>
      <w:ind w:left="283"/>
      <w:jc w:val="left"/>
    </w:pPr>
    <w:rPr>
      <w:rFonts w:asciiTheme="minorHAnsi" w:hAnsiTheme="minorHAnsi"/>
      <w:u w:color="000000"/>
    </w:rPr>
  </w:style>
  <w:style w:type="character" w:customStyle="1" w:styleId="Recuodecorpodetexto2Char">
    <w:name w:val="Recuo de corpo de texto 2 Char"/>
    <w:basedOn w:val="Fontepargpadro"/>
    <w:link w:val="Recuodecorpodetexto2"/>
    <w:rsid w:val="00400E2E"/>
    <w:rPr>
      <w:u w:color="000000"/>
    </w:rPr>
  </w:style>
  <w:style w:type="paragraph" w:styleId="NormalWeb">
    <w:name w:val="Normal (Web)"/>
    <w:basedOn w:val="Normal"/>
    <w:uiPriority w:val="99"/>
    <w:unhideWhenUsed/>
    <w:rsid w:val="00400E2E"/>
    <w:pPr>
      <w:spacing w:before="100" w:beforeAutospacing="1" w:after="100" w:afterAutospacing="1" w:line="240" w:lineRule="auto"/>
      <w:jc w:val="left"/>
    </w:pPr>
    <w:rPr>
      <w:rFonts w:ascii="Times New Roman" w:hAnsi="Times New Roman" w:cs="Times New Roman"/>
      <w:sz w:val="24"/>
      <w:szCs w:val="24"/>
      <w:u w:color="000000"/>
      <w:lang w:eastAsia="pt-BR"/>
    </w:rPr>
  </w:style>
  <w:style w:type="paragraph" w:customStyle="1" w:styleId="Corpo">
    <w:name w:val="Corpo"/>
    <w:rsid w:val="00400E2E"/>
    <w:pPr>
      <w:pBdr>
        <w:top w:val="nil"/>
        <w:left w:val="nil"/>
        <w:bottom w:val="nil"/>
        <w:right w:val="nil"/>
        <w:between w:val="nil"/>
        <w:bar w:val="nil"/>
      </w:pBdr>
      <w:spacing w:after="0" w:line="240" w:lineRule="auto"/>
    </w:pPr>
    <w:rPr>
      <w:rFonts w:ascii="Helvetica" w:eastAsia="Arial Unicode MS" w:hAnsi="Arial Unicode MS" w:cs="Arial Unicode MS"/>
      <w:color w:val="000000"/>
      <w:bdr w:val="nil"/>
      <w:lang w:val="en-US" w:eastAsia="pt-BR"/>
    </w:rPr>
  </w:style>
  <w:style w:type="paragraph" w:styleId="Sumrio2">
    <w:name w:val="toc 2"/>
    <w:basedOn w:val="Normal"/>
    <w:next w:val="Normal"/>
    <w:autoRedefine/>
    <w:uiPriority w:val="39"/>
    <w:unhideWhenUsed/>
    <w:rsid w:val="00400E2E"/>
    <w:pPr>
      <w:spacing w:before="120" w:after="0"/>
      <w:ind w:left="220"/>
      <w:jc w:val="left"/>
    </w:pPr>
    <w:rPr>
      <w:rFonts w:asciiTheme="minorHAnsi" w:hAnsiTheme="minorHAnsi"/>
      <w:b/>
      <w:bCs/>
    </w:rPr>
  </w:style>
  <w:style w:type="character" w:styleId="HiperlinkVisitado">
    <w:name w:val="FollowedHyperlink"/>
    <w:basedOn w:val="Fontepargpadro"/>
    <w:uiPriority w:val="99"/>
    <w:unhideWhenUsed/>
    <w:rsid w:val="00400E2E"/>
    <w:rPr>
      <w:color w:val="800080"/>
      <w:u w:val="single"/>
    </w:rPr>
  </w:style>
  <w:style w:type="paragraph" w:customStyle="1" w:styleId="font5">
    <w:name w:val="font5"/>
    <w:basedOn w:val="Normal"/>
    <w:rsid w:val="00400E2E"/>
    <w:pPr>
      <w:spacing w:before="100" w:beforeAutospacing="1" w:after="100" w:afterAutospacing="1" w:line="240" w:lineRule="auto"/>
      <w:jc w:val="left"/>
    </w:pPr>
    <w:rPr>
      <w:rFonts w:ascii="Calibri" w:eastAsia="Times New Roman" w:hAnsi="Calibri" w:cs="Times New Roman"/>
      <w:b/>
      <w:bCs/>
      <w:sz w:val="18"/>
      <w:szCs w:val="18"/>
      <w:u w:color="000000"/>
      <w:lang w:eastAsia="pt-BR"/>
    </w:rPr>
  </w:style>
  <w:style w:type="paragraph" w:customStyle="1" w:styleId="font6">
    <w:name w:val="font6"/>
    <w:basedOn w:val="Normal"/>
    <w:rsid w:val="00400E2E"/>
    <w:pPr>
      <w:spacing w:before="100" w:beforeAutospacing="1" w:after="100" w:afterAutospacing="1" w:line="240" w:lineRule="auto"/>
      <w:jc w:val="left"/>
    </w:pPr>
    <w:rPr>
      <w:rFonts w:ascii="Calibri" w:eastAsia="Times New Roman" w:hAnsi="Calibri" w:cs="Times New Roman"/>
      <w:b/>
      <w:bCs/>
      <w:sz w:val="18"/>
      <w:szCs w:val="18"/>
      <w:u w:color="000000"/>
      <w:lang w:eastAsia="pt-BR"/>
    </w:rPr>
  </w:style>
  <w:style w:type="paragraph" w:customStyle="1" w:styleId="xl65">
    <w:name w:val="xl65"/>
    <w:basedOn w:val="Normal"/>
    <w:rsid w:val="00400E2E"/>
    <w:pPr>
      <w:spacing w:before="100" w:beforeAutospacing="1" w:after="100" w:afterAutospacing="1" w:line="240" w:lineRule="auto"/>
      <w:jc w:val="left"/>
    </w:pPr>
    <w:rPr>
      <w:rFonts w:ascii="Calibri" w:eastAsia="Times New Roman" w:hAnsi="Calibri" w:cs="Times New Roman"/>
      <w:sz w:val="18"/>
      <w:szCs w:val="18"/>
      <w:u w:color="000000"/>
      <w:lang w:eastAsia="pt-BR"/>
    </w:rPr>
  </w:style>
  <w:style w:type="paragraph" w:customStyle="1" w:styleId="xl66">
    <w:name w:val="xl66"/>
    <w:basedOn w:val="Normal"/>
    <w:rsid w:val="00400E2E"/>
    <w:pPr>
      <w:spacing w:before="100" w:beforeAutospacing="1" w:after="100" w:afterAutospacing="1" w:line="240" w:lineRule="auto"/>
      <w:jc w:val="center"/>
    </w:pPr>
    <w:rPr>
      <w:rFonts w:ascii="Calibri" w:eastAsia="Times New Roman" w:hAnsi="Calibri" w:cs="Times New Roman"/>
      <w:sz w:val="18"/>
      <w:szCs w:val="18"/>
      <w:u w:color="000000"/>
      <w:lang w:eastAsia="pt-BR"/>
    </w:rPr>
  </w:style>
  <w:style w:type="paragraph" w:customStyle="1" w:styleId="xl67">
    <w:name w:val="xl67"/>
    <w:basedOn w:val="Normal"/>
    <w:rsid w:val="00400E2E"/>
    <w:pPr>
      <w:spacing w:before="100" w:beforeAutospacing="1" w:after="100" w:afterAutospacing="1" w:line="240" w:lineRule="auto"/>
      <w:jc w:val="center"/>
    </w:pPr>
    <w:rPr>
      <w:rFonts w:ascii="Calibri" w:eastAsia="Times New Roman" w:hAnsi="Calibri" w:cs="Times New Roman"/>
      <w:sz w:val="18"/>
      <w:szCs w:val="18"/>
      <w:u w:color="000000"/>
      <w:lang w:eastAsia="pt-BR"/>
    </w:rPr>
  </w:style>
  <w:style w:type="paragraph" w:customStyle="1" w:styleId="xl68">
    <w:name w:val="xl68"/>
    <w:basedOn w:val="Normal"/>
    <w:rsid w:val="00400E2E"/>
    <w:pPr>
      <w:spacing w:before="100" w:beforeAutospacing="1" w:after="100" w:afterAutospacing="1" w:line="240" w:lineRule="auto"/>
      <w:jc w:val="center"/>
    </w:pPr>
    <w:rPr>
      <w:rFonts w:ascii="Calibri" w:eastAsia="Times New Roman" w:hAnsi="Calibri" w:cs="Times New Roman"/>
      <w:sz w:val="18"/>
      <w:szCs w:val="18"/>
      <w:u w:color="000000"/>
      <w:lang w:eastAsia="pt-BR"/>
    </w:rPr>
  </w:style>
  <w:style w:type="paragraph" w:customStyle="1" w:styleId="xl69">
    <w:name w:val="xl69"/>
    <w:basedOn w:val="Normal"/>
    <w:rsid w:val="00400E2E"/>
    <w:pPr>
      <w:spacing w:before="100" w:beforeAutospacing="1" w:after="100" w:afterAutospacing="1" w:line="240" w:lineRule="auto"/>
      <w:jc w:val="center"/>
    </w:pPr>
    <w:rPr>
      <w:rFonts w:ascii="Calibri" w:eastAsia="Times New Roman" w:hAnsi="Calibri" w:cs="Times New Roman"/>
      <w:sz w:val="18"/>
      <w:szCs w:val="18"/>
      <w:u w:color="000000"/>
      <w:lang w:eastAsia="pt-BR"/>
    </w:rPr>
  </w:style>
  <w:style w:type="paragraph" w:customStyle="1" w:styleId="xl70">
    <w:name w:val="xl70"/>
    <w:basedOn w:val="Normal"/>
    <w:rsid w:val="00400E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b/>
      <w:bCs/>
      <w:sz w:val="18"/>
      <w:szCs w:val="18"/>
      <w:u w:color="000000"/>
      <w:lang w:eastAsia="pt-BR"/>
    </w:rPr>
  </w:style>
  <w:style w:type="paragraph" w:customStyle="1" w:styleId="xl71">
    <w:name w:val="xl71"/>
    <w:basedOn w:val="Normal"/>
    <w:rsid w:val="00400E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Arial"/>
      <w:sz w:val="18"/>
      <w:szCs w:val="18"/>
      <w:u w:color="000000"/>
      <w:lang w:eastAsia="pt-BR"/>
    </w:rPr>
  </w:style>
  <w:style w:type="paragraph" w:customStyle="1" w:styleId="xl72">
    <w:name w:val="xl72"/>
    <w:basedOn w:val="Normal"/>
    <w:rsid w:val="00400E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Arial"/>
      <w:sz w:val="18"/>
      <w:szCs w:val="18"/>
      <w:u w:color="000000"/>
      <w:lang w:eastAsia="pt-BR"/>
    </w:rPr>
  </w:style>
  <w:style w:type="paragraph" w:customStyle="1" w:styleId="xl73">
    <w:name w:val="xl73"/>
    <w:basedOn w:val="Normal"/>
    <w:rsid w:val="00400E2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eastAsia="Times New Roman" w:cs="Arial"/>
      <w:sz w:val="18"/>
      <w:szCs w:val="18"/>
      <w:u w:color="000000"/>
      <w:lang w:eastAsia="pt-BR"/>
    </w:rPr>
  </w:style>
  <w:style w:type="paragraph" w:customStyle="1" w:styleId="xl74">
    <w:name w:val="xl74"/>
    <w:basedOn w:val="Normal"/>
    <w:rsid w:val="00400E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b/>
      <w:bCs/>
      <w:sz w:val="18"/>
      <w:szCs w:val="18"/>
      <w:u w:color="000000"/>
      <w:lang w:eastAsia="pt-BR"/>
    </w:rPr>
  </w:style>
  <w:style w:type="paragraph" w:customStyle="1" w:styleId="xl75">
    <w:name w:val="xl75"/>
    <w:basedOn w:val="Normal"/>
    <w:rsid w:val="00400E2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Calibri" w:eastAsia="Times New Roman" w:hAnsi="Calibri" w:cs="Times New Roman"/>
      <w:b/>
      <w:bCs/>
      <w:sz w:val="18"/>
      <w:szCs w:val="18"/>
      <w:u w:color="000000"/>
      <w:lang w:eastAsia="pt-BR"/>
    </w:rPr>
  </w:style>
  <w:style w:type="paragraph" w:customStyle="1" w:styleId="xl76">
    <w:name w:val="xl76"/>
    <w:basedOn w:val="Normal"/>
    <w:rsid w:val="00400E2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eastAsia="Times New Roman" w:cs="Arial"/>
      <w:sz w:val="18"/>
      <w:szCs w:val="18"/>
      <w:u w:color="000000"/>
      <w:lang w:eastAsia="pt-BR"/>
    </w:rPr>
  </w:style>
  <w:style w:type="paragraph" w:customStyle="1" w:styleId="xl77">
    <w:name w:val="xl77"/>
    <w:basedOn w:val="Normal"/>
    <w:rsid w:val="00400E2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eastAsia="Times New Roman" w:cs="Arial"/>
      <w:b/>
      <w:bCs/>
      <w:sz w:val="18"/>
      <w:szCs w:val="18"/>
      <w:u w:color="000000"/>
      <w:lang w:eastAsia="pt-BR"/>
    </w:rPr>
  </w:style>
  <w:style w:type="paragraph" w:customStyle="1" w:styleId="xl78">
    <w:name w:val="xl78"/>
    <w:basedOn w:val="Normal"/>
    <w:rsid w:val="00400E2E"/>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pPr>
    <w:rPr>
      <w:rFonts w:eastAsia="Times New Roman" w:cs="Arial"/>
      <w:b/>
      <w:bCs/>
      <w:sz w:val="18"/>
      <w:szCs w:val="18"/>
      <w:u w:color="000000"/>
      <w:lang w:eastAsia="pt-BR"/>
    </w:rPr>
  </w:style>
  <w:style w:type="paragraph" w:customStyle="1" w:styleId="xl79">
    <w:name w:val="xl79"/>
    <w:basedOn w:val="Normal"/>
    <w:rsid w:val="00400E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b/>
      <w:bCs/>
      <w:sz w:val="18"/>
      <w:szCs w:val="18"/>
      <w:u w:color="000000"/>
      <w:lang w:eastAsia="pt-BR"/>
    </w:rPr>
  </w:style>
  <w:style w:type="paragraph" w:customStyle="1" w:styleId="xl80">
    <w:name w:val="xl80"/>
    <w:basedOn w:val="Normal"/>
    <w:rsid w:val="00400E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Arial"/>
      <w:sz w:val="18"/>
      <w:szCs w:val="18"/>
      <w:u w:color="000000"/>
      <w:lang w:eastAsia="pt-BR"/>
    </w:rPr>
  </w:style>
  <w:style w:type="paragraph" w:customStyle="1" w:styleId="xl81">
    <w:name w:val="xl81"/>
    <w:basedOn w:val="Normal"/>
    <w:rsid w:val="00400E2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eastAsia="Times New Roman" w:cs="Arial"/>
      <w:sz w:val="18"/>
      <w:szCs w:val="18"/>
      <w:u w:color="000000"/>
      <w:lang w:eastAsia="pt-BR"/>
    </w:rPr>
  </w:style>
  <w:style w:type="paragraph" w:customStyle="1" w:styleId="xl82">
    <w:name w:val="xl82"/>
    <w:basedOn w:val="Normal"/>
    <w:rsid w:val="00400E2E"/>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pPr>
    <w:rPr>
      <w:rFonts w:eastAsia="Times New Roman" w:cs="Arial"/>
      <w:sz w:val="18"/>
      <w:szCs w:val="18"/>
      <w:u w:color="000000"/>
      <w:lang w:eastAsia="pt-BR"/>
    </w:rPr>
  </w:style>
  <w:style w:type="paragraph" w:customStyle="1" w:styleId="xl83">
    <w:name w:val="xl83"/>
    <w:basedOn w:val="Normal"/>
    <w:rsid w:val="00400E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Arial"/>
      <w:b/>
      <w:bCs/>
      <w:sz w:val="18"/>
      <w:szCs w:val="18"/>
      <w:u w:color="000000"/>
      <w:lang w:eastAsia="pt-BR"/>
    </w:rPr>
  </w:style>
  <w:style w:type="paragraph" w:customStyle="1" w:styleId="xl84">
    <w:name w:val="xl84"/>
    <w:basedOn w:val="Normal"/>
    <w:rsid w:val="00400E2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pPr>
    <w:rPr>
      <w:rFonts w:eastAsia="Times New Roman" w:cs="Arial"/>
      <w:b/>
      <w:bCs/>
      <w:sz w:val="18"/>
      <w:szCs w:val="18"/>
      <w:u w:color="000000"/>
      <w:lang w:eastAsia="pt-BR"/>
    </w:rPr>
  </w:style>
  <w:style w:type="paragraph" w:customStyle="1" w:styleId="xl85">
    <w:name w:val="xl85"/>
    <w:basedOn w:val="Normal"/>
    <w:rsid w:val="00400E2E"/>
    <w:pPr>
      <w:pBdr>
        <w:left w:val="single" w:sz="8" w:space="0" w:color="auto"/>
        <w:bottom w:val="single" w:sz="4" w:space="0" w:color="auto"/>
      </w:pBdr>
      <w:spacing w:before="100" w:beforeAutospacing="1" w:after="100" w:afterAutospacing="1" w:line="240" w:lineRule="auto"/>
      <w:jc w:val="left"/>
    </w:pPr>
    <w:rPr>
      <w:rFonts w:ascii="Calibri" w:eastAsia="Times New Roman" w:hAnsi="Calibri" w:cs="Times New Roman"/>
      <w:sz w:val="18"/>
      <w:szCs w:val="18"/>
      <w:u w:color="000000"/>
      <w:lang w:eastAsia="pt-BR"/>
    </w:rPr>
  </w:style>
  <w:style w:type="paragraph" w:customStyle="1" w:styleId="xl86">
    <w:name w:val="xl86"/>
    <w:basedOn w:val="Normal"/>
    <w:rsid w:val="00400E2E"/>
    <w:pPr>
      <w:pBdr>
        <w:bottom w:val="single" w:sz="4" w:space="0" w:color="auto"/>
      </w:pBdr>
      <w:spacing w:before="100" w:beforeAutospacing="1" w:after="100" w:afterAutospacing="1" w:line="240" w:lineRule="auto"/>
      <w:jc w:val="left"/>
    </w:pPr>
    <w:rPr>
      <w:rFonts w:ascii="Calibri" w:eastAsia="Times New Roman" w:hAnsi="Calibri" w:cs="Times New Roman"/>
      <w:sz w:val="18"/>
      <w:szCs w:val="18"/>
      <w:u w:color="000000"/>
      <w:lang w:eastAsia="pt-BR"/>
    </w:rPr>
  </w:style>
  <w:style w:type="paragraph" w:customStyle="1" w:styleId="xl87">
    <w:name w:val="xl87"/>
    <w:basedOn w:val="Normal"/>
    <w:rsid w:val="00400E2E"/>
    <w:pPr>
      <w:pBdr>
        <w:left w:val="single" w:sz="8" w:space="0" w:color="auto"/>
      </w:pBdr>
      <w:spacing w:before="100" w:beforeAutospacing="1" w:after="100" w:afterAutospacing="1" w:line="240" w:lineRule="auto"/>
      <w:jc w:val="left"/>
    </w:pPr>
    <w:rPr>
      <w:rFonts w:ascii="Calibri" w:eastAsia="Times New Roman" w:hAnsi="Calibri" w:cs="Times New Roman"/>
      <w:sz w:val="18"/>
      <w:szCs w:val="18"/>
      <w:u w:color="000000"/>
      <w:lang w:eastAsia="pt-BR"/>
    </w:rPr>
  </w:style>
  <w:style w:type="paragraph" w:customStyle="1" w:styleId="xl88">
    <w:name w:val="xl88"/>
    <w:basedOn w:val="Normal"/>
    <w:rsid w:val="00400E2E"/>
    <w:pPr>
      <w:spacing w:before="100" w:beforeAutospacing="1" w:after="100" w:afterAutospacing="1" w:line="240" w:lineRule="auto"/>
      <w:jc w:val="left"/>
    </w:pPr>
    <w:rPr>
      <w:rFonts w:ascii="Calibri" w:eastAsia="Times New Roman" w:hAnsi="Calibri" w:cs="Times New Roman"/>
      <w:sz w:val="18"/>
      <w:szCs w:val="18"/>
      <w:u w:color="000000"/>
      <w:lang w:eastAsia="pt-BR"/>
    </w:rPr>
  </w:style>
  <w:style w:type="paragraph" w:customStyle="1" w:styleId="xl89">
    <w:name w:val="xl89"/>
    <w:basedOn w:val="Normal"/>
    <w:rsid w:val="00400E2E"/>
    <w:pPr>
      <w:pBdr>
        <w:top w:val="single" w:sz="4" w:space="0" w:color="auto"/>
        <w:left w:val="single" w:sz="4" w:space="0" w:color="auto"/>
      </w:pBdr>
      <w:spacing w:before="100" w:beforeAutospacing="1" w:after="100" w:afterAutospacing="1" w:line="240" w:lineRule="auto"/>
      <w:jc w:val="left"/>
    </w:pPr>
    <w:rPr>
      <w:rFonts w:ascii="Calibri" w:eastAsia="Times New Roman" w:hAnsi="Calibri" w:cs="Times New Roman"/>
      <w:b/>
      <w:bCs/>
      <w:sz w:val="18"/>
      <w:szCs w:val="18"/>
      <w:u w:color="000000"/>
      <w:lang w:eastAsia="pt-BR"/>
    </w:rPr>
  </w:style>
  <w:style w:type="paragraph" w:customStyle="1" w:styleId="xl90">
    <w:name w:val="xl90"/>
    <w:basedOn w:val="Normal"/>
    <w:rsid w:val="00400E2E"/>
    <w:pPr>
      <w:pBdr>
        <w:top w:val="single" w:sz="4" w:space="0" w:color="auto"/>
      </w:pBdr>
      <w:spacing w:before="100" w:beforeAutospacing="1" w:after="100" w:afterAutospacing="1" w:line="240" w:lineRule="auto"/>
      <w:jc w:val="left"/>
    </w:pPr>
    <w:rPr>
      <w:rFonts w:ascii="Calibri" w:eastAsia="Times New Roman" w:hAnsi="Calibri" w:cs="Times New Roman"/>
      <w:b/>
      <w:bCs/>
      <w:sz w:val="18"/>
      <w:szCs w:val="18"/>
      <w:u w:color="000000"/>
      <w:lang w:eastAsia="pt-BR"/>
    </w:rPr>
  </w:style>
  <w:style w:type="paragraph" w:customStyle="1" w:styleId="xl91">
    <w:name w:val="xl91"/>
    <w:basedOn w:val="Normal"/>
    <w:rsid w:val="00400E2E"/>
    <w:pPr>
      <w:pBdr>
        <w:top w:val="single" w:sz="4" w:space="0" w:color="auto"/>
        <w:right w:val="single" w:sz="8" w:space="0" w:color="auto"/>
      </w:pBdr>
      <w:spacing w:before="100" w:beforeAutospacing="1" w:after="100" w:afterAutospacing="1" w:line="240" w:lineRule="auto"/>
      <w:jc w:val="left"/>
    </w:pPr>
    <w:rPr>
      <w:rFonts w:ascii="Calibri" w:eastAsia="Times New Roman" w:hAnsi="Calibri" w:cs="Times New Roman"/>
      <w:b/>
      <w:bCs/>
      <w:sz w:val="18"/>
      <w:szCs w:val="18"/>
      <w:u w:color="000000"/>
      <w:lang w:eastAsia="pt-BR"/>
    </w:rPr>
  </w:style>
  <w:style w:type="paragraph" w:customStyle="1" w:styleId="xl92">
    <w:name w:val="xl92"/>
    <w:basedOn w:val="Normal"/>
    <w:rsid w:val="00400E2E"/>
    <w:pPr>
      <w:pBdr>
        <w:left w:val="single" w:sz="4" w:space="0" w:color="auto"/>
        <w:bottom w:val="single" w:sz="4" w:space="0" w:color="auto"/>
      </w:pBdr>
      <w:spacing w:before="100" w:beforeAutospacing="1" w:after="100" w:afterAutospacing="1" w:line="240" w:lineRule="auto"/>
      <w:jc w:val="center"/>
    </w:pPr>
    <w:rPr>
      <w:rFonts w:ascii="Calibri" w:eastAsia="Times New Roman" w:hAnsi="Calibri" w:cs="Times New Roman"/>
      <w:sz w:val="18"/>
      <w:szCs w:val="18"/>
      <w:u w:color="000000"/>
      <w:lang w:eastAsia="pt-BR"/>
    </w:rPr>
  </w:style>
  <w:style w:type="paragraph" w:customStyle="1" w:styleId="xl93">
    <w:name w:val="xl93"/>
    <w:basedOn w:val="Normal"/>
    <w:rsid w:val="00400E2E"/>
    <w:pPr>
      <w:pBdr>
        <w:bottom w:val="single" w:sz="4" w:space="0" w:color="auto"/>
      </w:pBdr>
      <w:spacing w:before="100" w:beforeAutospacing="1" w:after="100" w:afterAutospacing="1" w:line="240" w:lineRule="auto"/>
      <w:jc w:val="center"/>
    </w:pPr>
    <w:rPr>
      <w:rFonts w:ascii="Calibri" w:eastAsia="Times New Roman" w:hAnsi="Calibri" w:cs="Times New Roman"/>
      <w:sz w:val="18"/>
      <w:szCs w:val="18"/>
      <w:u w:color="000000"/>
      <w:lang w:eastAsia="pt-BR"/>
    </w:rPr>
  </w:style>
  <w:style w:type="paragraph" w:customStyle="1" w:styleId="xl94">
    <w:name w:val="xl94"/>
    <w:basedOn w:val="Normal"/>
    <w:rsid w:val="00400E2E"/>
    <w:pPr>
      <w:pBdr>
        <w:bottom w:val="single" w:sz="4" w:space="0" w:color="auto"/>
        <w:right w:val="single" w:sz="8" w:space="0" w:color="auto"/>
      </w:pBdr>
      <w:spacing w:before="100" w:beforeAutospacing="1" w:after="100" w:afterAutospacing="1" w:line="240" w:lineRule="auto"/>
      <w:jc w:val="center"/>
    </w:pPr>
    <w:rPr>
      <w:rFonts w:ascii="Calibri" w:eastAsia="Times New Roman" w:hAnsi="Calibri" w:cs="Times New Roman"/>
      <w:sz w:val="18"/>
      <w:szCs w:val="18"/>
      <w:u w:color="000000"/>
      <w:lang w:eastAsia="pt-BR"/>
    </w:rPr>
  </w:style>
  <w:style w:type="paragraph" w:customStyle="1" w:styleId="xl95">
    <w:name w:val="xl95"/>
    <w:basedOn w:val="Normal"/>
    <w:rsid w:val="00400E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b/>
      <w:bCs/>
      <w:sz w:val="18"/>
      <w:szCs w:val="18"/>
      <w:u w:color="000000"/>
      <w:lang w:eastAsia="pt-BR"/>
    </w:rPr>
  </w:style>
  <w:style w:type="paragraph" w:customStyle="1" w:styleId="xl96">
    <w:name w:val="xl96"/>
    <w:basedOn w:val="Normal"/>
    <w:rsid w:val="00400E2E"/>
    <w:pPr>
      <w:pBdr>
        <w:left w:val="single" w:sz="4" w:space="0" w:color="auto"/>
      </w:pBdr>
      <w:spacing w:before="100" w:beforeAutospacing="1" w:after="100" w:afterAutospacing="1" w:line="240" w:lineRule="auto"/>
      <w:jc w:val="center"/>
    </w:pPr>
    <w:rPr>
      <w:rFonts w:ascii="Calibri" w:eastAsia="Times New Roman" w:hAnsi="Calibri" w:cs="Times New Roman"/>
      <w:sz w:val="18"/>
      <w:szCs w:val="18"/>
      <w:u w:color="000000"/>
      <w:lang w:eastAsia="pt-BR"/>
    </w:rPr>
  </w:style>
  <w:style w:type="paragraph" w:customStyle="1" w:styleId="xl97">
    <w:name w:val="xl97"/>
    <w:basedOn w:val="Normal"/>
    <w:rsid w:val="00400E2E"/>
    <w:pPr>
      <w:pBdr>
        <w:right w:val="single" w:sz="8" w:space="0" w:color="auto"/>
      </w:pBdr>
      <w:spacing w:before="100" w:beforeAutospacing="1" w:after="100" w:afterAutospacing="1" w:line="240" w:lineRule="auto"/>
      <w:jc w:val="center"/>
    </w:pPr>
    <w:rPr>
      <w:rFonts w:ascii="Calibri" w:eastAsia="Times New Roman" w:hAnsi="Calibri" w:cs="Times New Roman"/>
      <w:sz w:val="18"/>
      <w:szCs w:val="18"/>
      <w:u w:color="000000"/>
      <w:lang w:eastAsia="pt-BR"/>
    </w:rPr>
  </w:style>
  <w:style w:type="paragraph" w:customStyle="1" w:styleId="xl98">
    <w:name w:val="xl98"/>
    <w:basedOn w:val="Normal"/>
    <w:rsid w:val="00400E2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Calibri" w:eastAsia="Times New Roman" w:hAnsi="Calibri" w:cs="Times New Roman"/>
      <w:b/>
      <w:bCs/>
      <w:sz w:val="18"/>
      <w:szCs w:val="18"/>
      <w:u w:color="000000"/>
      <w:lang w:eastAsia="pt-BR"/>
    </w:rPr>
  </w:style>
  <w:style w:type="paragraph" w:customStyle="1" w:styleId="xl99">
    <w:name w:val="xl99"/>
    <w:basedOn w:val="Normal"/>
    <w:rsid w:val="00400E2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b/>
      <w:bCs/>
      <w:sz w:val="18"/>
      <w:szCs w:val="18"/>
      <w:u w:color="000000"/>
      <w:lang w:eastAsia="pt-BR"/>
    </w:rPr>
  </w:style>
  <w:style w:type="paragraph" w:customStyle="1" w:styleId="xl100">
    <w:name w:val="xl100"/>
    <w:basedOn w:val="Normal"/>
    <w:rsid w:val="00400E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b/>
      <w:bCs/>
      <w:sz w:val="18"/>
      <w:szCs w:val="18"/>
      <w:u w:color="000000"/>
      <w:lang w:eastAsia="pt-BR"/>
    </w:rPr>
  </w:style>
  <w:style w:type="paragraph" w:customStyle="1" w:styleId="xl101">
    <w:name w:val="xl101"/>
    <w:basedOn w:val="Normal"/>
    <w:rsid w:val="00400E2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b/>
      <w:bCs/>
      <w:sz w:val="18"/>
      <w:szCs w:val="18"/>
      <w:u w:color="000000"/>
      <w:lang w:eastAsia="pt-BR"/>
    </w:rPr>
  </w:style>
  <w:style w:type="paragraph" w:customStyle="1" w:styleId="xl102">
    <w:name w:val="xl102"/>
    <w:basedOn w:val="Normal"/>
    <w:rsid w:val="00400E2E"/>
    <w:pPr>
      <w:pBdr>
        <w:top w:val="single" w:sz="4" w:space="0" w:color="auto"/>
        <w:left w:val="single" w:sz="8" w:space="0" w:color="auto"/>
        <w:bottom w:val="single" w:sz="4" w:space="0" w:color="auto"/>
      </w:pBdr>
      <w:spacing w:before="100" w:beforeAutospacing="1" w:after="100" w:afterAutospacing="1" w:line="240" w:lineRule="auto"/>
      <w:jc w:val="center"/>
    </w:pPr>
    <w:rPr>
      <w:rFonts w:eastAsia="Times New Roman" w:cs="Arial"/>
      <w:sz w:val="18"/>
      <w:szCs w:val="18"/>
      <w:u w:color="000000"/>
      <w:lang w:eastAsia="pt-BR"/>
    </w:rPr>
  </w:style>
  <w:style w:type="paragraph" w:customStyle="1" w:styleId="xl103">
    <w:name w:val="xl103"/>
    <w:basedOn w:val="Normal"/>
    <w:rsid w:val="00400E2E"/>
    <w:pPr>
      <w:pBdr>
        <w:top w:val="single" w:sz="4" w:space="0" w:color="auto"/>
        <w:left w:val="single" w:sz="8" w:space="0" w:color="auto"/>
        <w:bottom w:val="single" w:sz="8" w:space="0" w:color="auto"/>
      </w:pBdr>
      <w:spacing w:before="100" w:beforeAutospacing="1" w:after="100" w:afterAutospacing="1" w:line="240" w:lineRule="auto"/>
      <w:jc w:val="center"/>
    </w:pPr>
    <w:rPr>
      <w:rFonts w:eastAsia="Times New Roman" w:cs="Arial"/>
      <w:sz w:val="18"/>
      <w:szCs w:val="18"/>
      <w:u w:color="000000"/>
      <w:lang w:eastAsia="pt-BR"/>
    </w:rPr>
  </w:style>
  <w:style w:type="paragraph" w:customStyle="1" w:styleId="xl104">
    <w:name w:val="xl104"/>
    <w:basedOn w:val="Normal"/>
    <w:rsid w:val="00400E2E"/>
    <w:pPr>
      <w:pBdr>
        <w:top w:val="single" w:sz="4" w:space="0" w:color="auto"/>
        <w:bottom w:val="single" w:sz="4" w:space="0" w:color="auto"/>
        <w:right w:val="single" w:sz="4" w:space="0" w:color="auto"/>
      </w:pBdr>
      <w:spacing w:before="100" w:beforeAutospacing="1" w:after="100" w:afterAutospacing="1" w:line="240" w:lineRule="auto"/>
      <w:jc w:val="center"/>
    </w:pPr>
    <w:rPr>
      <w:rFonts w:eastAsia="Times New Roman" w:cs="Arial"/>
      <w:sz w:val="18"/>
      <w:szCs w:val="18"/>
      <w:u w:color="000000"/>
      <w:lang w:eastAsia="pt-BR"/>
    </w:rPr>
  </w:style>
  <w:style w:type="paragraph" w:customStyle="1" w:styleId="xl105">
    <w:name w:val="xl105"/>
    <w:basedOn w:val="Normal"/>
    <w:rsid w:val="00400E2E"/>
    <w:pPr>
      <w:pBdr>
        <w:top w:val="single" w:sz="4" w:space="0" w:color="auto"/>
        <w:bottom w:val="single" w:sz="8" w:space="0" w:color="auto"/>
        <w:right w:val="single" w:sz="4" w:space="0" w:color="auto"/>
      </w:pBdr>
      <w:spacing w:before="100" w:beforeAutospacing="1" w:after="100" w:afterAutospacing="1" w:line="240" w:lineRule="auto"/>
      <w:jc w:val="center"/>
    </w:pPr>
    <w:rPr>
      <w:rFonts w:eastAsia="Times New Roman" w:cs="Arial"/>
      <w:sz w:val="18"/>
      <w:szCs w:val="18"/>
      <w:u w:color="000000"/>
      <w:lang w:eastAsia="pt-BR"/>
    </w:rPr>
  </w:style>
  <w:style w:type="paragraph" w:customStyle="1" w:styleId="xl106">
    <w:name w:val="xl106"/>
    <w:basedOn w:val="Normal"/>
    <w:rsid w:val="00400E2E"/>
    <w:pPr>
      <w:pBdr>
        <w:top w:val="single" w:sz="4" w:space="0" w:color="auto"/>
        <w:bottom w:val="single" w:sz="4" w:space="0" w:color="auto"/>
      </w:pBdr>
      <w:spacing w:before="100" w:beforeAutospacing="1" w:after="100" w:afterAutospacing="1" w:line="240" w:lineRule="auto"/>
      <w:jc w:val="center"/>
    </w:pPr>
    <w:rPr>
      <w:rFonts w:eastAsia="Times New Roman" w:cs="Arial"/>
      <w:sz w:val="18"/>
      <w:szCs w:val="18"/>
      <w:u w:color="000000"/>
      <w:lang w:eastAsia="pt-BR"/>
    </w:rPr>
  </w:style>
  <w:style w:type="paragraph" w:customStyle="1" w:styleId="xl107">
    <w:name w:val="xl107"/>
    <w:basedOn w:val="Normal"/>
    <w:rsid w:val="00400E2E"/>
    <w:pPr>
      <w:pBdr>
        <w:top w:val="single" w:sz="4" w:space="0" w:color="auto"/>
        <w:bottom w:val="single" w:sz="8" w:space="0" w:color="auto"/>
      </w:pBdr>
      <w:spacing w:before="100" w:beforeAutospacing="1" w:after="100" w:afterAutospacing="1" w:line="240" w:lineRule="auto"/>
      <w:jc w:val="center"/>
    </w:pPr>
    <w:rPr>
      <w:rFonts w:eastAsia="Times New Roman" w:cs="Arial"/>
      <w:sz w:val="18"/>
      <w:szCs w:val="18"/>
      <w:u w:color="000000"/>
      <w:lang w:eastAsia="pt-BR"/>
    </w:rPr>
  </w:style>
  <w:style w:type="paragraph" w:customStyle="1" w:styleId="xl108">
    <w:name w:val="xl108"/>
    <w:basedOn w:val="Normal"/>
    <w:rsid w:val="00400E2E"/>
    <w:pPr>
      <w:pBdr>
        <w:top w:val="single" w:sz="8" w:space="0" w:color="auto"/>
        <w:left w:val="single" w:sz="8" w:space="0" w:color="auto"/>
      </w:pBdr>
      <w:spacing w:before="100" w:beforeAutospacing="1" w:after="100" w:afterAutospacing="1" w:line="240" w:lineRule="auto"/>
      <w:jc w:val="left"/>
    </w:pPr>
    <w:rPr>
      <w:rFonts w:ascii="Calibri" w:eastAsia="Times New Roman" w:hAnsi="Calibri" w:cs="Times New Roman"/>
      <w:b/>
      <w:bCs/>
      <w:sz w:val="18"/>
      <w:szCs w:val="18"/>
      <w:u w:color="000000"/>
      <w:lang w:eastAsia="pt-BR"/>
    </w:rPr>
  </w:style>
  <w:style w:type="paragraph" w:customStyle="1" w:styleId="xl109">
    <w:name w:val="xl109"/>
    <w:basedOn w:val="Normal"/>
    <w:rsid w:val="00400E2E"/>
    <w:pPr>
      <w:pBdr>
        <w:top w:val="single" w:sz="8" w:space="0" w:color="auto"/>
      </w:pBdr>
      <w:spacing w:before="100" w:beforeAutospacing="1" w:after="100" w:afterAutospacing="1" w:line="240" w:lineRule="auto"/>
      <w:jc w:val="left"/>
    </w:pPr>
    <w:rPr>
      <w:rFonts w:ascii="Calibri" w:eastAsia="Times New Roman" w:hAnsi="Calibri" w:cs="Times New Roman"/>
      <w:b/>
      <w:bCs/>
      <w:sz w:val="18"/>
      <w:szCs w:val="18"/>
      <w:u w:color="000000"/>
      <w:lang w:eastAsia="pt-BR"/>
    </w:rPr>
  </w:style>
  <w:style w:type="paragraph" w:customStyle="1" w:styleId="xl110">
    <w:name w:val="xl110"/>
    <w:basedOn w:val="Normal"/>
    <w:rsid w:val="00400E2E"/>
    <w:pPr>
      <w:pBdr>
        <w:top w:val="single" w:sz="8" w:space="0" w:color="auto"/>
        <w:left w:val="single" w:sz="4" w:space="0" w:color="auto"/>
      </w:pBdr>
      <w:spacing w:before="100" w:beforeAutospacing="1" w:after="100" w:afterAutospacing="1" w:line="240" w:lineRule="auto"/>
      <w:jc w:val="left"/>
    </w:pPr>
    <w:rPr>
      <w:rFonts w:ascii="Calibri" w:eastAsia="Times New Roman" w:hAnsi="Calibri" w:cs="Times New Roman"/>
      <w:b/>
      <w:bCs/>
      <w:sz w:val="18"/>
      <w:szCs w:val="18"/>
      <w:u w:color="000000"/>
      <w:lang w:eastAsia="pt-BR"/>
    </w:rPr>
  </w:style>
  <w:style w:type="paragraph" w:customStyle="1" w:styleId="xl111">
    <w:name w:val="xl111"/>
    <w:basedOn w:val="Normal"/>
    <w:rsid w:val="00400E2E"/>
    <w:pPr>
      <w:pBdr>
        <w:top w:val="single" w:sz="8" w:space="0" w:color="auto"/>
      </w:pBdr>
      <w:spacing w:before="100" w:beforeAutospacing="1" w:after="100" w:afterAutospacing="1" w:line="240" w:lineRule="auto"/>
      <w:jc w:val="left"/>
    </w:pPr>
    <w:rPr>
      <w:rFonts w:ascii="Calibri" w:eastAsia="Times New Roman" w:hAnsi="Calibri" w:cs="Times New Roman"/>
      <w:b/>
      <w:bCs/>
      <w:sz w:val="18"/>
      <w:szCs w:val="18"/>
      <w:u w:color="000000"/>
      <w:lang w:eastAsia="pt-BR"/>
    </w:rPr>
  </w:style>
  <w:style w:type="paragraph" w:customStyle="1" w:styleId="xl112">
    <w:name w:val="xl112"/>
    <w:basedOn w:val="Normal"/>
    <w:rsid w:val="00400E2E"/>
    <w:pPr>
      <w:pBdr>
        <w:top w:val="single" w:sz="8" w:space="0" w:color="auto"/>
        <w:right w:val="single" w:sz="8" w:space="0" w:color="auto"/>
      </w:pBdr>
      <w:spacing w:before="100" w:beforeAutospacing="1" w:after="100" w:afterAutospacing="1" w:line="240" w:lineRule="auto"/>
      <w:jc w:val="left"/>
    </w:pPr>
    <w:rPr>
      <w:rFonts w:ascii="Calibri" w:eastAsia="Times New Roman" w:hAnsi="Calibri" w:cs="Times New Roman"/>
      <w:b/>
      <w:bCs/>
      <w:sz w:val="18"/>
      <w:szCs w:val="18"/>
      <w:u w:color="000000"/>
      <w:lang w:eastAsia="pt-BR"/>
    </w:rPr>
  </w:style>
  <w:style w:type="paragraph" w:customStyle="1" w:styleId="xl113">
    <w:name w:val="xl113"/>
    <w:basedOn w:val="Normal"/>
    <w:rsid w:val="00400E2E"/>
    <w:pPr>
      <w:pBdr>
        <w:left w:val="single" w:sz="8" w:space="0" w:color="auto"/>
      </w:pBdr>
      <w:spacing w:before="100" w:beforeAutospacing="1" w:after="100" w:afterAutospacing="1" w:line="240" w:lineRule="auto"/>
      <w:jc w:val="left"/>
    </w:pPr>
    <w:rPr>
      <w:rFonts w:ascii="Calibri" w:eastAsia="Times New Roman" w:hAnsi="Calibri" w:cs="Times New Roman"/>
      <w:b/>
      <w:bCs/>
      <w:sz w:val="18"/>
      <w:szCs w:val="18"/>
      <w:u w:color="000000"/>
      <w:lang w:eastAsia="pt-BR"/>
    </w:rPr>
  </w:style>
  <w:style w:type="paragraph" w:customStyle="1" w:styleId="xl114">
    <w:name w:val="xl114"/>
    <w:basedOn w:val="Normal"/>
    <w:rsid w:val="00400E2E"/>
    <w:pPr>
      <w:spacing w:before="100" w:beforeAutospacing="1" w:after="100" w:afterAutospacing="1" w:line="240" w:lineRule="auto"/>
      <w:jc w:val="left"/>
    </w:pPr>
    <w:rPr>
      <w:rFonts w:ascii="Calibri" w:eastAsia="Times New Roman" w:hAnsi="Calibri" w:cs="Times New Roman"/>
      <w:b/>
      <w:bCs/>
      <w:sz w:val="18"/>
      <w:szCs w:val="18"/>
      <w:u w:color="000000"/>
      <w:lang w:eastAsia="pt-BR"/>
    </w:rPr>
  </w:style>
  <w:style w:type="character" w:styleId="TextodoEspaoReservado">
    <w:name w:val="Placeholder Text"/>
    <w:basedOn w:val="Fontepargpadro"/>
    <w:uiPriority w:val="99"/>
    <w:semiHidden/>
    <w:rsid w:val="00400E2E"/>
    <w:rPr>
      <w:color w:val="808080"/>
    </w:rPr>
  </w:style>
  <w:style w:type="paragraph" w:styleId="Assuntodocomentrio">
    <w:name w:val="annotation subject"/>
    <w:basedOn w:val="Textodecomentrio"/>
    <w:next w:val="Textodecomentrio"/>
    <w:link w:val="AssuntodocomentrioChar"/>
    <w:uiPriority w:val="99"/>
    <w:semiHidden/>
    <w:unhideWhenUsed/>
    <w:rsid w:val="00400E2E"/>
    <w:pPr>
      <w:pBdr>
        <w:top w:val="nil"/>
        <w:left w:val="nil"/>
        <w:bottom w:val="nil"/>
        <w:right w:val="nil"/>
        <w:between w:val="nil"/>
        <w:bar w:val="nil"/>
      </w:pBdr>
      <w:spacing w:after="200"/>
    </w:pPr>
    <w:rPr>
      <w:rFonts w:ascii="Calibri" w:eastAsia="Calibri" w:hAnsi="Calibri" w:cs="Calibri"/>
      <w:b/>
      <w:bCs/>
      <w:color w:val="000000"/>
      <w:bdr w:val="nil"/>
      <w:lang w:val="pt-PT" w:eastAsia="en-US"/>
    </w:rPr>
  </w:style>
  <w:style w:type="character" w:customStyle="1" w:styleId="AssuntodocomentrioChar">
    <w:name w:val="Assunto do comentário Char"/>
    <w:basedOn w:val="TextodecomentrioChar"/>
    <w:link w:val="Assuntodocomentrio"/>
    <w:uiPriority w:val="99"/>
    <w:semiHidden/>
    <w:rsid w:val="00400E2E"/>
    <w:rPr>
      <w:rFonts w:ascii="Calibri" w:eastAsia="Calibri" w:hAnsi="Calibri" w:cs="Calibri"/>
      <w:b/>
      <w:bCs/>
      <w:color w:val="000000"/>
      <w:sz w:val="20"/>
      <w:szCs w:val="20"/>
      <w:u w:color="000000"/>
      <w:bdr w:val="nil"/>
      <w:lang w:val="pt-PT" w:eastAsia="pt-BR"/>
    </w:rPr>
  </w:style>
  <w:style w:type="paragraph" w:customStyle="1" w:styleId="Item">
    <w:name w:val="Item"/>
    <w:basedOn w:val="Normal"/>
    <w:link w:val="ItemChar"/>
    <w:qFormat/>
    <w:rsid w:val="00400E2E"/>
    <w:pPr>
      <w:widowControl w:val="0"/>
      <w:numPr>
        <w:numId w:val="13"/>
      </w:numPr>
      <w:tabs>
        <w:tab w:val="right" w:pos="720"/>
      </w:tabs>
      <w:spacing w:before="60" w:after="120" w:line="240" w:lineRule="auto"/>
    </w:pPr>
    <w:rPr>
      <w:rFonts w:ascii="Futura Lt BT" w:eastAsia="Times New Roman" w:hAnsi="Futura Lt BT" w:cs="Arial"/>
      <w:snapToGrid w:val="0"/>
      <w:u w:color="000000"/>
      <w:lang w:eastAsia="pt-BR"/>
    </w:rPr>
  </w:style>
  <w:style w:type="character" w:customStyle="1" w:styleId="ItemChar">
    <w:name w:val="Item Char"/>
    <w:link w:val="Item"/>
    <w:rsid w:val="00400E2E"/>
    <w:rPr>
      <w:rFonts w:ascii="Futura Lt BT" w:eastAsia="Times New Roman" w:hAnsi="Futura Lt BT" w:cs="Arial"/>
      <w:snapToGrid w:val="0"/>
      <w:u w:color="000000"/>
      <w:lang w:eastAsia="pt-BR"/>
    </w:rPr>
  </w:style>
  <w:style w:type="table" w:customStyle="1" w:styleId="Tabelacomgrade1">
    <w:name w:val="Tabela com grade1"/>
    <w:basedOn w:val="Tabelanormal"/>
    <w:next w:val="Tabelacomgrade"/>
    <w:uiPriority w:val="59"/>
    <w:rsid w:val="00400E2E"/>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1Char1">
    <w:name w:val="Título 1 Char1"/>
    <w:basedOn w:val="Fontepargpadro"/>
    <w:rsid w:val="00400E2E"/>
    <w:rPr>
      <w:rFonts w:ascii="Arial" w:hAnsi="Arial" w:cs="Arial"/>
      <w:b/>
      <w:caps/>
      <w:kern w:val="28"/>
      <w:sz w:val="22"/>
      <w:szCs w:val="22"/>
    </w:rPr>
  </w:style>
  <w:style w:type="character" w:customStyle="1" w:styleId="Ttulo2Char1">
    <w:name w:val="Título 2 Char1"/>
    <w:basedOn w:val="Ttulo1Char1"/>
    <w:rsid w:val="00400E2E"/>
    <w:rPr>
      <w:rFonts w:ascii="Arial Negrito" w:hAnsi="Arial Negrito" w:cs="Arial"/>
      <w:b/>
      <w:caps/>
      <w:kern w:val="28"/>
      <w:sz w:val="24"/>
      <w:szCs w:val="22"/>
    </w:rPr>
  </w:style>
  <w:style w:type="character" w:styleId="Nmerodepgina">
    <w:name w:val="page number"/>
    <w:basedOn w:val="Fontepargpadro"/>
    <w:rsid w:val="00400E2E"/>
  </w:style>
  <w:style w:type="paragraph" w:customStyle="1" w:styleId="titulo2">
    <w:name w:val="titulo 2"/>
    <w:basedOn w:val="Normal"/>
    <w:rsid w:val="00400E2E"/>
    <w:pPr>
      <w:numPr>
        <w:numId w:val="15"/>
      </w:numPr>
      <w:tabs>
        <w:tab w:val="clear" w:pos="360"/>
        <w:tab w:val="left" w:pos="431"/>
      </w:tabs>
      <w:spacing w:before="120" w:after="120"/>
    </w:pPr>
    <w:rPr>
      <w:rFonts w:eastAsia="Times New Roman" w:cs="Times New Roman"/>
      <w:b/>
      <w:smallCaps/>
      <w:szCs w:val="24"/>
      <w:u w:color="000000"/>
      <w:lang w:eastAsia="pt-BR"/>
    </w:rPr>
  </w:style>
  <w:style w:type="paragraph" w:customStyle="1" w:styleId="Titulo3">
    <w:name w:val="Titulo3"/>
    <w:basedOn w:val="titulo2"/>
    <w:rsid w:val="00400E2E"/>
    <w:pPr>
      <w:numPr>
        <w:numId w:val="14"/>
      </w:numPr>
    </w:pPr>
    <w:rPr>
      <w:smallCaps w:val="0"/>
    </w:rPr>
  </w:style>
  <w:style w:type="paragraph" w:customStyle="1" w:styleId="Corpodetexto21">
    <w:name w:val="Corpo de texto 21"/>
    <w:basedOn w:val="Normal"/>
    <w:rsid w:val="00400E2E"/>
    <w:pPr>
      <w:spacing w:before="120" w:after="120"/>
    </w:pPr>
    <w:rPr>
      <w:rFonts w:eastAsia="Times New Roman" w:cs="Times New Roman"/>
      <w:szCs w:val="24"/>
      <w:u w:color="000000"/>
      <w:lang w:eastAsia="pt-BR"/>
    </w:rPr>
  </w:style>
  <w:style w:type="paragraph" w:styleId="Sumrio4">
    <w:name w:val="toc 4"/>
    <w:basedOn w:val="Normal"/>
    <w:next w:val="Normal"/>
    <w:autoRedefine/>
    <w:uiPriority w:val="39"/>
    <w:rsid w:val="00400E2E"/>
    <w:pPr>
      <w:spacing w:after="0"/>
      <w:ind w:left="660"/>
      <w:jc w:val="left"/>
    </w:pPr>
    <w:rPr>
      <w:rFonts w:asciiTheme="minorHAnsi" w:hAnsiTheme="minorHAnsi"/>
      <w:sz w:val="20"/>
      <w:szCs w:val="20"/>
    </w:rPr>
  </w:style>
  <w:style w:type="paragraph" w:styleId="Sumrio5">
    <w:name w:val="toc 5"/>
    <w:basedOn w:val="Normal"/>
    <w:next w:val="Normal"/>
    <w:autoRedefine/>
    <w:uiPriority w:val="39"/>
    <w:rsid w:val="00400E2E"/>
    <w:pPr>
      <w:spacing w:after="0"/>
      <w:ind w:left="880"/>
      <w:jc w:val="left"/>
    </w:pPr>
    <w:rPr>
      <w:rFonts w:asciiTheme="minorHAnsi" w:hAnsiTheme="minorHAnsi"/>
      <w:sz w:val="20"/>
      <w:szCs w:val="20"/>
    </w:rPr>
  </w:style>
  <w:style w:type="paragraph" w:styleId="Sumrio6">
    <w:name w:val="toc 6"/>
    <w:basedOn w:val="Normal"/>
    <w:next w:val="Normal"/>
    <w:autoRedefine/>
    <w:uiPriority w:val="39"/>
    <w:rsid w:val="00400E2E"/>
    <w:pPr>
      <w:spacing w:after="0"/>
      <w:ind w:left="1100"/>
      <w:jc w:val="left"/>
    </w:pPr>
    <w:rPr>
      <w:rFonts w:asciiTheme="minorHAnsi" w:hAnsiTheme="minorHAnsi"/>
      <w:sz w:val="20"/>
      <w:szCs w:val="20"/>
    </w:rPr>
  </w:style>
  <w:style w:type="paragraph" w:styleId="Sumrio7">
    <w:name w:val="toc 7"/>
    <w:basedOn w:val="Normal"/>
    <w:next w:val="Normal"/>
    <w:autoRedefine/>
    <w:uiPriority w:val="39"/>
    <w:rsid w:val="00400E2E"/>
    <w:pPr>
      <w:spacing w:after="0"/>
      <w:ind w:left="1320"/>
      <w:jc w:val="left"/>
    </w:pPr>
    <w:rPr>
      <w:rFonts w:asciiTheme="minorHAnsi" w:hAnsiTheme="minorHAnsi"/>
      <w:sz w:val="20"/>
      <w:szCs w:val="20"/>
    </w:rPr>
  </w:style>
  <w:style w:type="paragraph" w:styleId="Sumrio8">
    <w:name w:val="toc 8"/>
    <w:basedOn w:val="Normal"/>
    <w:next w:val="Normal"/>
    <w:autoRedefine/>
    <w:uiPriority w:val="39"/>
    <w:rsid w:val="00400E2E"/>
    <w:pPr>
      <w:spacing w:after="0"/>
      <w:ind w:left="1540"/>
      <w:jc w:val="left"/>
    </w:pPr>
    <w:rPr>
      <w:rFonts w:asciiTheme="minorHAnsi" w:hAnsiTheme="minorHAnsi"/>
      <w:sz w:val="20"/>
      <w:szCs w:val="20"/>
    </w:rPr>
  </w:style>
  <w:style w:type="paragraph" w:styleId="Sumrio9">
    <w:name w:val="toc 9"/>
    <w:basedOn w:val="Normal"/>
    <w:next w:val="Normal"/>
    <w:autoRedefine/>
    <w:uiPriority w:val="39"/>
    <w:rsid w:val="00400E2E"/>
    <w:pPr>
      <w:spacing w:after="0"/>
      <w:ind w:left="1760"/>
      <w:jc w:val="left"/>
    </w:pPr>
    <w:rPr>
      <w:rFonts w:asciiTheme="minorHAnsi" w:hAnsiTheme="minorHAnsi"/>
      <w:sz w:val="20"/>
      <w:szCs w:val="20"/>
    </w:rPr>
  </w:style>
  <w:style w:type="paragraph" w:styleId="Ttulo">
    <w:name w:val="Title"/>
    <w:basedOn w:val="Normal"/>
    <w:link w:val="TtuloChar"/>
    <w:qFormat/>
    <w:rsid w:val="00400E2E"/>
    <w:pPr>
      <w:spacing w:before="120" w:after="120"/>
      <w:jc w:val="center"/>
    </w:pPr>
    <w:rPr>
      <w:rFonts w:eastAsia="Times New Roman" w:cs="Times New Roman"/>
      <w:szCs w:val="20"/>
      <w:u w:color="000000"/>
      <w:lang w:eastAsia="pt-BR"/>
    </w:rPr>
  </w:style>
  <w:style w:type="character" w:customStyle="1" w:styleId="TtuloChar">
    <w:name w:val="Título Char"/>
    <w:basedOn w:val="Fontepargpadro"/>
    <w:link w:val="Ttulo"/>
    <w:rsid w:val="00400E2E"/>
    <w:rPr>
      <w:rFonts w:ascii="Arial" w:eastAsia="Times New Roman" w:hAnsi="Arial" w:cs="Times New Roman"/>
      <w:szCs w:val="20"/>
      <w:u w:color="000000"/>
      <w:lang w:eastAsia="pt-BR"/>
    </w:rPr>
  </w:style>
  <w:style w:type="paragraph" w:styleId="Corpodetexto3">
    <w:name w:val="Body Text 3"/>
    <w:basedOn w:val="Normal"/>
    <w:link w:val="Corpodetexto3Char"/>
    <w:rsid w:val="00400E2E"/>
    <w:pPr>
      <w:spacing w:before="120" w:after="120"/>
    </w:pPr>
    <w:rPr>
      <w:rFonts w:eastAsia="Times New Roman" w:cs="Times New Roman"/>
      <w:color w:val="0000FF"/>
      <w:szCs w:val="20"/>
      <w:u w:color="000000"/>
      <w:lang w:eastAsia="pt-BR"/>
    </w:rPr>
  </w:style>
  <w:style w:type="character" w:customStyle="1" w:styleId="Corpodetexto3Char">
    <w:name w:val="Corpo de texto 3 Char"/>
    <w:basedOn w:val="Fontepargpadro"/>
    <w:link w:val="Corpodetexto3"/>
    <w:rsid w:val="00400E2E"/>
    <w:rPr>
      <w:rFonts w:ascii="Arial" w:eastAsia="Times New Roman" w:hAnsi="Arial" w:cs="Times New Roman"/>
      <w:color w:val="0000FF"/>
      <w:szCs w:val="20"/>
      <w:u w:color="000000"/>
      <w:lang w:eastAsia="pt-BR"/>
    </w:rPr>
  </w:style>
  <w:style w:type="paragraph" w:styleId="Recuodecorpodetexto">
    <w:name w:val="Body Text Indent"/>
    <w:basedOn w:val="Normal"/>
    <w:link w:val="RecuodecorpodetextoChar"/>
    <w:rsid w:val="00400E2E"/>
    <w:pPr>
      <w:spacing w:before="120" w:after="120"/>
    </w:pPr>
    <w:rPr>
      <w:rFonts w:eastAsia="Times New Roman" w:cs="Times New Roman"/>
      <w:szCs w:val="20"/>
      <w:u w:color="000000"/>
      <w:lang w:eastAsia="pt-BR"/>
    </w:rPr>
  </w:style>
  <w:style w:type="character" w:customStyle="1" w:styleId="RecuodecorpodetextoChar">
    <w:name w:val="Recuo de corpo de texto Char"/>
    <w:basedOn w:val="Fontepargpadro"/>
    <w:link w:val="Recuodecorpodetexto"/>
    <w:rsid w:val="00400E2E"/>
    <w:rPr>
      <w:rFonts w:ascii="Arial" w:eastAsia="Times New Roman" w:hAnsi="Arial" w:cs="Times New Roman"/>
      <w:szCs w:val="20"/>
      <w:u w:color="000000"/>
      <w:lang w:eastAsia="pt-BR"/>
    </w:rPr>
  </w:style>
  <w:style w:type="paragraph" w:customStyle="1" w:styleId="DefinitionList">
    <w:name w:val="Definition List"/>
    <w:basedOn w:val="Normal"/>
    <w:next w:val="DefinitionTerm"/>
    <w:rsid w:val="00400E2E"/>
    <w:pPr>
      <w:spacing w:before="120" w:after="120"/>
      <w:ind w:left="360"/>
    </w:pPr>
    <w:rPr>
      <w:rFonts w:eastAsia="Times New Roman" w:cs="Times New Roman"/>
      <w:snapToGrid w:val="0"/>
      <w:szCs w:val="20"/>
      <w:u w:color="000000"/>
      <w:lang w:eastAsia="pt-BR"/>
    </w:rPr>
  </w:style>
  <w:style w:type="paragraph" w:customStyle="1" w:styleId="DefinitionTerm">
    <w:name w:val="Definition Term"/>
    <w:basedOn w:val="Normal"/>
    <w:next w:val="DefinitionList"/>
    <w:rsid w:val="00400E2E"/>
    <w:pPr>
      <w:spacing w:before="120" w:after="120"/>
    </w:pPr>
    <w:rPr>
      <w:rFonts w:eastAsia="Times New Roman" w:cs="Times New Roman"/>
      <w:snapToGrid w:val="0"/>
      <w:szCs w:val="20"/>
      <w:u w:color="000000"/>
      <w:lang w:eastAsia="pt-BR"/>
    </w:rPr>
  </w:style>
  <w:style w:type="paragraph" w:styleId="Commarcadores">
    <w:name w:val="List Bullet"/>
    <w:basedOn w:val="Normal"/>
    <w:autoRedefine/>
    <w:rsid w:val="00400E2E"/>
    <w:pPr>
      <w:numPr>
        <w:numId w:val="16"/>
      </w:numPr>
      <w:spacing w:before="120" w:after="120"/>
    </w:pPr>
    <w:rPr>
      <w:rFonts w:eastAsia="Times New Roman" w:cs="Times New Roman"/>
      <w:szCs w:val="20"/>
      <w:u w:color="000000"/>
      <w:lang w:eastAsia="pt-BR"/>
    </w:rPr>
  </w:style>
  <w:style w:type="paragraph" w:customStyle="1" w:styleId="EstiloTtulo3TimesNewRomanVermelhoJustificadoAntes12">
    <w:name w:val="Estilo Título 3 + Times New Roman Vermelho Justificado Antes:  12..."/>
    <w:basedOn w:val="Ttulo3"/>
    <w:rsid w:val="00400E2E"/>
    <w:pPr>
      <w:keepLines w:val="0"/>
      <w:spacing w:before="240" w:after="240" w:line="360" w:lineRule="auto"/>
      <w:ind w:left="1080" w:hanging="720"/>
    </w:pPr>
    <w:rPr>
      <w:rFonts w:eastAsia="Times New Roman"/>
      <w:b/>
      <w:i w:val="0"/>
      <w:color w:val="FF0000"/>
      <w:szCs w:val="20"/>
      <w:u w:color="000000"/>
      <w:lang w:eastAsia="pt-BR"/>
    </w:rPr>
  </w:style>
  <w:style w:type="paragraph" w:customStyle="1" w:styleId="EstiloTtulo4VermelhoEspaamentoentrelinhas15linha">
    <w:name w:val="Estilo Título 4 + Vermelho Espaçamento entre linhas:  15 linha"/>
    <w:basedOn w:val="Ttulo4"/>
    <w:rsid w:val="00400E2E"/>
    <w:pPr>
      <w:keepLines w:val="0"/>
      <w:tabs>
        <w:tab w:val="num" w:pos="864"/>
      </w:tabs>
      <w:spacing w:before="240" w:after="60"/>
      <w:ind w:left="864" w:hanging="864"/>
    </w:pPr>
    <w:rPr>
      <w:rFonts w:eastAsia="Times New Roman" w:cs="Times New Roman"/>
      <w:b/>
      <w:color w:val="FF0000"/>
      <w:szCs w:val="20"/>
      <w:u w:val="none" w:color="000000"/>
      <w:lang w:val="pt-BR" w:eastAsia="pt-BR"/>
    </w:rPr>
  </w:style>
  <w:style w:type="paragraph" w:customStyle="1" w:styleId="EstiloTtulo5Vermelho">
    <w:name w:val="Estilo Título 5 + Vermelho"/>
    <w:basedOn w:val="Ttulo5"/>
    <w:rsid w:val="00400E2E"/>
    <w:pPr>
      <w:keepNext w:val="0"/>
      <w:keepLines w:val="0"/>
      <w:numPr>
        <w:ilvl w:val="4"/>
        <w:numId w:val="1"/>
      </w:numPr>
      <w:spacing w:before="240" w:after="60"/>
    </w:pPr>
    <w:rPr>
      <w:rFonts w:eastAsia="Times New Roman" w:cs="Times New Roman"/>
      <w:color w:val="FF0000"/>
      <w:sz w:val="21"/>
      <w:szCs w:val="20"/>
      <w:u w:color="000000"/>
      <w:lang w:eastAsia="pt-BR"/>
    </w:rPr>
  </w:style>
  <w:style w:type="paragraph" w:styleId="TextosemFormatao">
    <w:name w:val="Plain Text"/>
    <w:basedOn w:val="Normal"/>
    <w:link w:val="TextosemFormataoChar"/>
    <w:uiPriority w:val="99"/>
    <w:rsid w:val="00400E2E"/>
    <w:pPr>
      <w:spacing w:before="120" w:after="120"/>
    </w:pPr>
    <w:rPr>
      <w:rFonts w:ascii="Courier New" w:eastAsia="Times New Roman" w:hAnsi="Courier New" w:cs="Times New Roman"/>
      <w:sz w:val="20"/>
      <w:szCs w:val="20"/>
      <w:u w:color="000000"/>
      <w:lang w:eastAsia="pt-BR"/>
    </w:rPr>
  </w:style>
  <w:style w:type="character" w:customStyle="1" w:styleId="TextosemFormataoChar">
    <w:name w:val="Texto sem Formatação Char"/>
    <w:basedOn w:val="Fontepargpadro"/>
    <w:link w:val="TextosemFormatao"/>
    <w:uiPriority w:val="99"/>
    <w:rsid w:val="00400E2E"/>
    <w:rPr>
      <w:rFonts w:ascii="Courier New" w:eastAsia="Times New Roman" w:hAnsi="Courier New" w:cs="Times New Roman"/>
      <w:sz w:val="20"/>
      <w:szCs w:val="20"/>
      <w:u w:color="000000"/>
      <w:lang w:eastAsia="pt-BR"/>
    </w:rPr>
  </w:style>
  <w:style w:type="paragraph" w:customStyle="1" w:styleId="Estilo3">
    <w:name w:val="Estilo3"/>
    <w:basedOn w:val="Ttulo3"/>
    <w:rsid w:val="00400E2E"/>
    <w:pPr>
      <w:keepNext w:val="0"/>
      <w:keepLines w:val="0"/>
      <w:tabs>
        <w:tab w:val="num" w:pos="360"/>
      </w:tabs>
      <w:spacing w:before="0" w:after="0" w:line="360" w:lineRule="auto"/>
      <w:ind w:left="360" w:hanging="360"/>
      <w:jc w:val="left"/>
    </w:pPr>
    <w:rPr>
      <w:rFonts w:eastAsia="Times New Roman"/>
      <w:bCs w:val="0"/>
      <w:i w:val="0"/>
      <w:szCs w:val="20"/>
      <w:u w:color="000000"/>
      <w:lang w:eastAsia="pt-BR"/>
    </w:rPr>
  </w:style>
  <w:style w:type="paragraph" w:customStyle="1" w:styleId="Estilo1">
    <w:name w:val="Estilo1"/>
    <w:basedOn w:val="Ttulo3"/>
    <w:autoRedefine/>
    <w:rsid w:val="00400E2E"/>
    <w:pPr>
      <w:keepNext w:val="0"/>
      <w:keepLines w:val="0"/>
      <w:numPr>
        <w:numId w:val="17"/>
      </w:numPr>
      <w:spacing w:before="0" w:after="0" w:line="360" w:lineRule="auto"/>
      <w:jc w:val="left"/>
    </w:pPr>
    <w:rPr>
      <w:rFonts w:eastAsia="Times New Roman"/>
      <w:bCs w:val="0"/>
      <w:i w:val="0"/>
      <w:szCs w:val="20"/>
      <w:u w:color="000000"/>
      <w:lang w:eastAsia="pt-BR"/>
    </w:rPr>
  </w:style>
  <w:style w:type="paragraph" w:customStyle="1" w:styleId="Estilo5">
    <w:name w:val="Estilo5"/>
    <w:basedOn w:val="Ttulo2"/>
    <w:rsid w:val="00400E2E"/>
    <w:pPr>
      <w:keepLines w:val="0"/>
      <w:numPr>
        <w:ilvl w:val="2"/>
        <w:numId w:val="18"/>
      </w:numPr>
      <w:tabs>
        <w:tab w:val="clear" w:pos="720"/>
        <w:tab w:val="num" w:pos="576"/>
      </w:tabs>
      <w:spacing w:before="240" w:after="60"/>
      <w:ind w:left="576" w:hanging="576"/>
      <w:jc w:val="left"/>
    </w:pPr>
    <w:rPr>
      <w:rFonts w:eastAsia="Times New Roman"/>
      <w:bCs w:val="0"/>
      <w:sz w:val="24"/>
      <w:u w:color="000000"/>
      <w:lang w:eastAsia="pt-BR"/>
    </w:rPr>
  </w:style>
  <w:style w:type="paragraph" w:customStyle="1" w:styleId="p7">
    <w:name w:val="p7"/>
    <w:basedOn w:val="Normal"/>
    <w:rsid w:val="00400E2E"/>
    <w:pPr>
      <w:widowControl w:val="0"/>
      <w:tabs>
        <w:tab w:val="left" w:pos="720"/>
      </w:tabs>
      <w:spacing w:before="120" w:after="120" w:line="280" w:lineRule="atLeast"/>
    </w:pPr>
    <w:rPr>
      <w:rFonts w:eastAsia="Times New Roman" w:cs="Times New Roman"/>
      <w:snapToGrid w:val="0"/>
      <w:szCs w:val="20"/>
      <w:u w:color="000000"/>
      <w:lang w:eastAsia="pt-BR"/>
    </w:rPr>
  </w:style>
  <w:style w:type="paragraph" w:customStyle="1" w:styleId="Separador">
    <w:name w:val="Separador"/>
    <w:basedOn w:val="Normal"/>
    <w:next w:val="Normal"/>
    <w:rsid w:val="00400E2E"/>
    <w:pPr>
      <w:pageBreakBefore/>
      <w:suppressLineNumbers/>
      <w:pBdr>
        <w:bottom w:val="thickThinSmallGap" w:sz="24" w:space="3" w:color="auto"/>
      </w:pBdr>
      <w:spacing w:before="6000" w:after="120"/>
      <w:jc w:val="right"/>
    </w:pPr>
    <w:rPr>
      <w:rFonts w:ascii="Garamond" w:eastAsia="Times New Roman" w:hAnsi="Garamond" w:cs="Times New Roman"/>
      <w:b/>
      <w:i/>
      <w:smallCaps/>
      <w:spacing w:val="10"/>
      <w:sz w:val="28"/>
      <w:szCs w:val="20"/>
      <w:u w:color="000000"/>
      <w:lang w:eastAsia="pt-BR"/>
    </w:rPr>
  </w:style>
  <w:style w:type="paragraph" w:customStyle="1" w:styleId="Listas">
    <w:name w:val="Listas"/>
    <w:basedOn w:val="Normal"/>
    <w:rsid w:val="00400E2E"/>
    <w:pPr>
      <w:numPr>
        <w:numId w:val="19"/>
      </w:numPr>
      <w:spacing w:before="120" w:after="120"/>
      <w:ind w:left="357" w:hanging="357"/>
    </w:pPr>
    <w:rPr>
      <w:rFonts w:eastAsia="Times New Roman" w:cs="Times New Roman"/>
      <w:szCs w:val="20"/>
      <w:u w:color="000000"/>
      <w:lang w:eastAsia="pt-BR"/>
    </w:rPr>
  </w:style>
  <w:style w:type="character" w:customStyle="1" w:styleId="textosub1">
    <w:name w:val="textosub1"/>
    <w:basedOn w:val="Fontepargpadro"/>
    <w:rsid w:val="00400E2E"/>
    <w:rPr>
      <w:rFonts w:ascii="Verdana" w:hAnsi="Verdana" w:hint="default"/>
      <w:color w:val="333333"/>
      <w:sz w:val="17"/>
      <w:szCs w:val="17"/>
    </w:rPr>
  </w:style>
  <w:style w:type="paragraph" w:customStyle="1" w:styleId="BodyText">
    <w:name w:val="BodyText"/>
    <w:basedOn w:val="Normal"/>
    <w:rsid w:val="00400E2E"/>
    <w:pPr>
      <w:spacing w:before="60" w:after="60"/>
      <w:ind w:left="1418"/>
    </w:pPr>
    <w:rPr>
      <w:rFonts w:eastAsia="Times New Roman" w:cs="Times New Roman"/>
      <w:sz w:val="20"/>
      <w:szCs w:val="20"/>
      <w:u w:color="000000"/>
      <w:lang w:eastAsia="pt-BR"/>
    </w:rPr>
  </w:style>
  <w:style w:type="character" w:styleId="Nmerodelinha">
    <w:name w:val="line number"/>
    <w:basedOn w:val="Fontepargpadro"/>
    <w:rsid w:val="00400E2E"/>
  </w:style>
  <w:style w:type="paragraph" w:styleId="MapadoDocumento">
    <w:name w:val="Document Map"/>
    <w:basedOn w:val="Normal"/>
    <w:link w:val="MapadoDocumentoChar"/>
    <w:rsid w:val="00400E2E"/>
    <w:pPr>
      <w:spacing w:before="120" w:after="120"/>
    </w:pPr>
    <w:rPr>
      <w:rFonts w:ascii="Tahoma" w:eastAsia="Times New Roman" w:hAnsi="Tahoma" w:cs="Tahoma"/>
      <w:sz w:val="16"/>
      <w:szCs w:val="16"/>
      <w:u w:color="000000"/>
      <w:lang w:eastAsia="pt-BR"/>
    </w:rPr>
  </w:style>
  <w:style w:type="character" w:customStyle="1" w:styleId="MapadoDocumentoChar">
    <w:name w:val="Mapa do Documento Char"/>
    <w:basedOn w:val="Fontepargpadro"/>
    <w:link w:val="MapadoDocumento"/>
    <w:rsid w:val="00400E2E"/>
    <w:rPr>
      <w:rFonts w:ascii="Tahoma" w:eastAsia="Times New Roman" w:hAnsi="Tahoma" w:cs="Tahoma"/>
      <w:sz w:val="16"/>
      <w:szCs w:val="16"/>
      <w:u w:color="000000"/>
      <w:lang w:eastAsia="pt-BR"/>
    </w:rPr>
  </w:style>
  <w:style w:type="paragraph" w:customStyle="1" w:styleId="MARCADORBOLINHA2">
    <w:name w:val="MARCADOR  BOLINHA 2"/>
    <w:basedOn w:val="Normal"/>
    <w:autoRedefine/>
    <w:rsid w:val="00400E2E"/>
    <w:pPr>
      <w:numPr>
        <w:numId w:val="20"/>
      </w:numPr>
      <w:tabs>
        <w:tab w:val="left" w:pos="2160"/>
      </w:tabs>
      <w:spacing w:before="360" w:after="240"/>
    </w:pPr>
    <w:rPr>
      <w:rFonts w:eastAsia="Times New Roman" w:cs="Arial"/>
      <w:bCs/>
      <w:iCs/>
      <w:snapToGrid w:val="0"/>
      <w:color w:val="000000"/>
      <w:szCs w:val="24"/>
      <w:u w:color="000000"/>
      <w:lang w:eastAsia="pt-BR"/>
    </w:rPr>
  </w:style>
  <w:style w:type="paragraph" w:customStyle="1" w:styleId="MARCADORESF">
    <w:name w:val="MARCADORES F"/>
    <w:basedOn w:val="Normal"/>
    <w:next w:val="Normal"/>
    <w:rsid w:val="00400E2E"/>
    <w:pPr>
      <w:numPr>
        <w:numId w:val="21"/>
      </w:numPr>
      <w:spacing w:before="120" w:after="360"/>
    </w:pPr>
    <w:rPr>
      <w:rFonts w:eastAsia="Times New Roman" w:cs="Times New Roman"/>
      <w:szCs w:val="24"/>
      <w:u w:color="000000"/>
      <w:lang w:eastAsia="pt-BR"/>
    </w:rPr>
  </w:style>
  <w:style w:type="paragraph" w:customStyle="1" w:styleId="EstiloMARCADORESFNegritoAntes0pt">
    <w:name w:val="Estilo MARCADORES F + Negrito Antes:  0 pt"/>
    <w:basedOn w:val="MARCADORESF"/>
    <w:autoRedefine/>
    <w:qFormat/>
    <w:rsid w:val="00400E2E"/>
    <w:pPr>
      <w:numPr>
        <w:numId w:val="0"/>
      </w:numPr>
      <w:tabs>
        <w:tab w:val="num" w:pos="720"/>
      </w:tabs>
      <w:spacing w:after="120"/>
      <w:ind w:left="360" w:hanging="360"/>
    </w:pPr>
    <w:rPr>
      <w:bCs/>
      <w:szCs w:val="20"/>
    </w:rPr>
  </w:style>
  <w:style w:type="paragraph" w:customStyle="1" w:styleId="FOTO">
    <w:name w:val="FOTO"/>
    <w:basedOn w:val="Rodap"/>
    <w:link w:val="FOTOChar"/>
    <w:autoRedefine/>
    <w:rsid w:val="00400E2E"/>
    <w:pPr>
      <w:pBdr>
        <w:top w:val="none" w:sz="0" w:space="0" w:color="auto"/>
        <w:left w:val="none" w:sz="0" w:space="0" w:color="auto"/>
        <w:bottom w:val="none" w:sz="0" w:space="0" w:color="auto"/>
        <w:right w:val="none" w:sz="0" w:space="0" w:color="auto"/>
        <w:between w:val="none" w:sz="0" w:space="0" w:color="auto"/>
        <w:bar w:val="none" w:sz="0" w:color="auto"/>
      </w:pBdr>
      <w:tabs>
        <w:tab w:val="clear" w:pos="4252"/>
        <w:tab w:val="clear" w:pos="8504"/>
        <w:tab w:val="center" w:pos="4419"/>
        <w:tab w:val="right" w:pos="8838"/>
      </w:tabs>
      <w:spacing w:before="60" w:after="120" w:line="240" w:lineRule="auto"/>
      <w:jc w:val="center"/>
    </w:pPr>
    <w:rPr>
      <w:rFonts w:eastAsia="Times New Roman" w:hAnsi="Arial" w:cs="Arial"/>
      <w:b/>
      <w:bCs/>
      <w:iCs/>
      <w:caps/>
      <w:color w:val="auto"/>
      <w:sz w:val="20"/>
      <w:szCs w:val="22"/>
      <w:bdr w:val="none" w:sz="0" w:space="0" w:color="auto"/>
      <w:lang w:val="pt-BR"/>
    </w:rPr>
  </w:style>
  <w:style w:type="character" w:customStyle="1" w:styleId="FOTOChar">
    <w:name w:val="FOTO Char"/>
    <w:basedOn w:val="Fontepargpadro"/>
    <w:link w:val="FOTO"/>
    <w:rsid w:val="00400E2E"/>
    <w:rPr>
      <w:rFonts w:ascii="Arial" w:eastAsia="Times New Roman" w:hAnsi="Arial" w:cs="Arial"/>
      <w:b/>
      <w:bCs/>
      <w:iCs/>
      <w:caps/>
      <w:sz w:val="20"/>
      <w:u w:color="000000"/>
      <w:lang w:eastAsia="pt-BR"/>
    </w:rPr>
  </w:style>
  <w:style w:type="paragraph" w:customStyle="1" w:styleId="Marcadorapresentao">
    <w:name w:val="Marcador apresentação"/>
    <w:basedOn w:val="Normal"/>
    <w:autoRedefine/>
    <w:rsid w:val="00400E2E"/>
    <w:pPr>
      <w:numPr>
        <w:numId w:val="22"/>
      </w:numPr>
      <w:tabs>
        <w:tab w:val="left" w:pos="2160"/>
      </w:tabs>
      <w:spacing w:before="20" w:after="20"/>
    </w:pPr>
    <w:rPr>
      <w:rFonts w:eastAsia="Times New Roman" w:cs="Arial"/>
      <w:bCs/>
      <w:iCs/>
      <w:szCs w:val="24"/>
      <w:u w:color="000000"/>
      <w:lang w:eastAsia="pt-BR"/>
    </w:rPr>
  </w:style>
  <w:style w:type="paragraph" w:customStyle="1" w:styleId="fotofigura">
    <w:name w:val="foto figura"/>
    <w:basedOn w:val="FOTO"/>
    <w:autoRedefine/>
    <w:rsid w:val="00400E2E"/>
    <w:rPr>
      <w:bCs w:val="0"/>
      <w:iCs w:val="0"/>
      <w:color w:val="FF0000"/>
    </w:rPr>
  </w:style>
  <w:style w:type="paragraph" w:customStyle="1" w:styleId="EstiloLegendaCentralizadodireita-0cm">
    <w:name w:val="Estilo Legenda + Centralizado À direita:  -0 cm"/>
    <w:basedOn w:val="Legenda"/>
    <w:autoRedefine/>
    <w:rsid w:val="00400E2E"/>
    <w:pPr>
      <w:spacing w:before="120" w:after="120" w:line="360" w:lineRule="auto"/>
      <w:ind w:right="-1"/>
    </w:pPr>
    <w:rPr>
      <w:rFonts w:eastAsia="Times New Roman" w:cs="Times New Roman"/>
      <w:snapToGrid w:val="0"/>
      <w:sz w:val="22"/>
      <w:u w:color="000000"/>
      <w:lang w:eastAsia="pt-BR"/>
    </w:rPr>
  </w:style>
  <w:style w:type="paragraph" w:customStyle="1" w:styleId="EstiloLegendaCentralizadodireita-0cm1">
    <w:name w:val="Estilo Legenda + Centralizado À direita:  -0 cm1"/>
    <w:basedOn w:val="Legenda"/>
    <w:autoRedefine/>
    <w:rsid w:val="00400E2E"/>
    <w:pPr>
      <w:spacing w:before="120" w:after="120" w:line="360" w:lineRule="auto"/>
      <w:ind w:right="-1"/>
    </w:pPr>
    <w:rPr>
      <w:rFonts w:eastAsia="Times New Roman" w:cs="Times New Roman"/>
      <w:snapToGrid w:val="0"/>
      <w:sz w:val="22"/>
      <w:u w:color="000000"/>
      <w:lang w:eastAsia="pt-BR"/>
    </w:rPr>
  </w:style>
  <w:style w:type="paragraph" w:customStyle="1" w:styleId="equationesquerda">
    <w:name w:val="equation esquerda"/>
    <w:basedOn w:val="Normal"/>
    <w:autoRedefine/>
    <w:rsid w:val="00400E2E"/>
    <w:pPr>
      <w:spacing w:before="120" w:after="60"/>
      <w:jc w:val="center"/>
    </w:pPr>
    <w:rPr>
      <w:rFonts w:eastAsia="Times New Roman" w:cs="Arial"/>
      <w:bCs/>
      <w:iCs/>
      <w:szCs w:val="24"/>
      <w:u w:color="000000"/>
      <w:lang w:eastAsia="pt-BR"/>
    </w:rPr>
  </w:style>
  <w:style w:type="paragraph" w:customStyle="1" w:styleId="CONTRACAPA">
    <w:name w:val="CONTRA CAPA"/>
    <w:basedOn w:val="Normal"/>
    <w:next w:val="Normal"/>
    <w:link w:val="CONTRACAPAChar"/>
    <w:autoRedefine/>
    <w:rsid w:val="00400E2E"/>
    <w:pPr>
      <w:tabs>
        <w:tab w:val="left" w:pos="2160"/>
      </w:tabs>
      <w:spacing w:before="10000" w:after="160"/>
      <w:jc w:val="center"/>
    </w:pPr>
    <w:rPr>
      <w:rFonts w:eastAsia="Times New Roman" w:cs="Arial"/>
      <w:b/>
      <w:caps/>
      <w:sz w:val="28"/>
      <w:szCs w:val="28"/>
      <w:u w:color="000000"/>
      <w:lang w:eastAsia="pt-BR"/>
    </w:rPr>
  </w:style>
  <w:style w:type="character" w:customStyle="1" w:styleId="CONTRACAPAChar">
    <w:name w:val="CONTRA CAPA Char"/>
    <w:basedOn w:val="Fontepargpadro"/>
    <w:link w:val="CONTRACAPA"/>
    <w:rsid w:val="00400E2E"/>
    <w:rPr>
      <w:rFonts w:ascii="Arial" w:eastAsia="Times New Roman" w:hAnsi="Arial" w:cs="Arial"/>
      <w:b/>
      <w:caps/>
      <w:sz w:val="28"/>
      <w:szCs w:val="28"/>
      <w:u w:color="000000"/>
      <w:lang w:eastAsia="pt-BR"/>
    </w:rPr>
  </w:style>
  <w:style w:type="paragraph" w:customStyle="1" w:styleId="MARCADORES">
    <w:name w:val="MARCADORES"/>
    <w:basedOn w:val="Normal"/>
    <w:link w:val="MARCADORESChar"/>
    <w:autoRedefine/>
    <w:rsid w:val="00400E2E"/>
    <w:pPr>
      <w:numPr>
        <w:numId w:val="24"/>
      </w:numPr>
      <w:tabs>
        <w:tab w:val="left" w:pos="2160"/>
      </w:tabs>
      <w:spacing w:before="40" w:after="40"/>
    </w:pPr>
    <w:rPr>
      <w:rFonts w:eastAsia="Times New Roman" w:cs="Arial"/>
      <w:bCs/>
      <w:iCs/>
      <w:szCs w:val="24"/>
      <w:u w:color="000000"/>
      <w:lang w:eastAsia="pt-BR"/>
    </w:rPr>
  </w:style>
  <w:style w:type="character" w:customStyle="1" w:styleId="MARCADORESChar">
    <w:name w:val="MARCADORES Char"/>
    <w:basedOn w:val="Fontepargpadro"/>
    <w:link w:val="MARCADORES"/>
    <w:rsid w:val="00400E2E"/>
    <w:rPr>
      <w:rFonts w:ascii="Arial" w:eastAsia="Times New Roman" w:hAnsi="Arial" w:cs="Arial"/>
      <w:bCs/>
      <w:iCs/>
      <w:szCs w:val="24"/>
      <w:u w:color="000000"/>
      <w:lang w:eastAsia="pt-BR"/>
    </w:rPr>
  </w:style>
  <w:style w:type="paragraph" w:customStyle="1" w:styleId="Sub-ttuloprincipal">
    <w:name w:val="Sub-título principal"/>
    <w:basedOn w:val="Normal"/>
    <w:next w:val="Corpodetexto"/>
    <w:autoRedefine/>
    <w:rsid w:val="00400E2E"/>
    <w:pPr>
      <w:keepNext/>
      <w:spacing w:before="360" w:after="240"/>
    </w:pPr>
    <w:rPr>
      <w:rFonts w:eastAsia="Times New Roman" w:cs="Arial"/>
      <w:b/>
      <w:bCs/>
      <w:szCs w:val="20"/>
      <w:u w:val="single" w:color="000000"/>
      <w:lang w:eastAsia="pt-BR"/>
    </w:rPr>
  </w:style>
  <w:style w:type="paragraph" w:customStyle="1" w:styleId="marcadorbolinhapequeno">
    <w:name w:val="marcador bolinha pequeno"/>
    <w:basedOn w:val="Normal"/>
    <w:link w:val="marcadorbolinhapequenoCharChar"/>
    <w:autoRedefine/>
    <w:uiPriority w:val="99"/>
    <w:rsid w:val="00400E2E"/>
    <w:pPr>
      <w:numPr>
        <w:numId w:val="23"/>
      </w:numPr>
      <w:spacing w:before="120" w:after="120"/>
    </w:pPr>
    <w:rPr>
      <w:rFonts w:eastAsia="Times New Roman" w:cs="Arial"/>
      <w:bCs/>
      <w:iCs/>
      <w:szCs w:val="24"/>
      <w:u w:color="000000"/>
      <w:lang w:eastAsia="pt-BR"/>
    </w:rPr>
  </w:style>
  <w:style w:type="character" w:customStyle="1" w:styleId="marcadorbolinhapequenoCharChar">
    <w:name w:val="marcador bolinha pequeno Char Char"/>
    <w:basedOn w:val="Fontepargpadro"/>
    <w:link w:val="marcadorbolinhapequeno"/>
    <w:uiPriority w:val="99"/>
    <w:rsid w:val="00400E2E"/>
    <w:rPr>
      <w:rFonts w:ascii="Arial" w:eastAsia="Times New Roman" w:hAnsi="Arial" w:cs="Arial"/>
      <w:bCs/>
      <w:iCs/>
      <w:szCs w:val="24"/>
      <w:u w:color="000000"/>
      <w:lang w:eastAsia="pt-BR"/>
    </w:rPr>
  </w:style>
  <w:style w:type="paragraph" w:customStyle="1" w:styleId="EstiloFOTO10ptCentralizado">
    <w:name w:val="Estilo FOTO + 10 pt Centralizado"/>
    <w:basedOn w:val="FOTO"/>
    <w:link w:val="EstiloFOTO10ptCentralizadoChar"/>
    <w:autoRedefine/>
    <w:rsid w:val="00400E2E"/>
    <w:rPr>
      <w:rFonts w:cs="Times New Roman"/>
    </w:rPr>
  </w:style>
  <w:style w:type="character" w:customStyle="1" w:styleId="EstiloFOTO10ptCentralizadoChar">
    <w:name w:val="Estilo FOTO + 10 pt Centralizado Char"/>
    <w:basedOn w:val="FOTOChar"/>
    <w:link w:val="EstiloFOTO10ptCentralizado"/>
    <w:rsid w:val="00400E2E"/>
    <w:rPr>
      <w:rFonts w:ascii="Arial" w:eastAsia="Times New Roman" w:hAnsi="Arial" w:cs="Times New Roman"/>
      <w:b/>
      <w:bCs/>
      <w:iCs/>
      <w:caps/>
      <w:sz w:val="20"/>
      <w:u w:color="000000"/>
      <w:lang w:eastAsia="pt-BR"/>
    </w:rPr>
  </w:style>
  <w:style w:type="character" w:customStyle="1" w:styleId="Ttulo2CharChar">
    <w:name w:val="Título 2 Char Char"/>
    <w:basedOn w:val="Fontepargpadro"/>
    <w:uiPriority w:val="99"/>
    <w:rsid w:val="00400E2E"/>
    <w:rPr>
      <w:rFonts w:ascii="Arial" w:hAnsi="Arial" w:cs="Arial"/>
      <w:b/>
      <w:bCs/>
      <w:iCs/>
      <w:sz w:val="24"/>
      <w:szCs w:val="28"/>
      <w:lang w:val="pt-BR" w:eastAsia="pt-BR" w:bidi="ar-SA"/>
    </w:rPr>
  </w:style>
  <w:style w:type="paragraph" w:customStyle="1" w:styleId="tITULO30">
    <w:name w:val="tITULO 3"/>
    <w:basedOn w:val="Normal"/>
    <w:autoRedefine/>
    <w:rsid w:val="00400E2E"/>
    <w:pPr>
      <w:keepNext/>
      <w:numPr>
        <w:ilvl w:val="1"/>
        <w:numId w:val="25"/>
      </w:numPr>
      <w:tabs>
        <w:tab w:val="left" w:leader="dot" w:pos="2160"/>
      </w:tabs>
      <w:spacing w:before="240" w:after="240"/>
      <w:ind w:right="851"/>
      <w:outlineLvl w:val="1"/>
    </w:pPr>
    <w:rPr>
      <w:rFonts w:eastAsia="Times New Roman" w:cs="Arial"/>
      <w:b/>
      <w:bCs/>
      <w:iCs/>
      <w:szCs w:val="28"/>
      <w:u w:color="000000"/>
      <w:lang w:eastAsia="pt-BR"/>
    </w:rPr>
  </w:style>
  <w:style w:type="paragraph" w:customStyle="1" w:styleId="relao">
    <w:name w:val="relação"/>
    <w:basedOn w:val="Normal"/>
    <w:autoRedefine/>
    <w:rsid w:val="00400E2E"/>
    <w:pPr>
      <w:numPr>
        <w:numId w:val="26"/>
      </w:numPr>
      <w:tabs>
        <w:tab w:val="right" w:leader="dot" w:pos="9072"/>
      </w:tabs>
      <w:spacing w:before="240" w:after="240"/>
    </w:pPr>
    <w:rPr>
      <w:rFonts w:eastAsia="Times New Roman" w:cs="Arial"/>
      <w:szCs w:val="24"/>
      <w:u w:color="000000"/>
      <w:lang w:eastAsia="pt-BR"/>
    </w:rPr>
  </w:style>
  <w:style w:type="paragraph" w:customStyle="1" w:styleId="rodapefigura">
    <w:name w:val="rodape figura"/>
    <w:basedOn w:val="Rodap"/>
    <w:autoRedefine/>
    <w:rsid w:val="00400E2E"/>
    <w:pPr>
      <w:pBdr>
        <w:top w:val="none" w:sz="0" w:space="0" w:color="auto"/>
        <w:left w:val="none" w:sz="0" w:space="0" w:color="auto"/>
        <w:bottom w:val="none" w:sz="0" w:space="0" w:color="auto"/>
        <w:right w:val="none" w:sz="0" w:space="0" w:color="auto"/>
        <w:between w:val="none" w:sz="0" w:space="0" w:color="auto"/>
        <w:bar w:val="none" w:sz="0" w:color="auto"/>
      </w:pBdr>
      <w:tabs>
        <w:tab w:val="clear" w:pos="4252"/>
        <w:tab w:val="clear" w:pos="8504"/>
        <w:tab w:val="center" w:pos="4419"/>
        <w:tab w:val="right" w:pos="8838"/>
      </w:tabs>
      <w:spacing w:before="120" w:after="120" w:line="360" w:lineRule="auto"/>
      <w:jc w:val="both"/>
    </w:pPr>
    <w:rPr>
      <w:rFonts w:eastAsia="Times New Roman" w:hAnsi="Arial" w:cs="Arial"/>
      <w:bCs/>
      <w:iCs/>
      <w:noProof/>
      <w:color w:val="auto"/>
      <w:sz w:val="20"/>
      <w:szCs w:val="20"/>
      <w:bdr w:val="none" w:sz="0" w:space="0" w:color="auto"/>
      <w:lang w:val="pt-BR"/>
    </w:rPr>
  </w:style>
  <w:style w:type="paragraph" w:customStyle="1" w:styleId="normalcentralizado">
    <w:name w:val="normal centralizado"/>
    <w:basedOn w:val="Normal"/>
    <w:next w:val="Normal"/>
    <w:rsid w:val="00400E2E"/>
    <w:pPr>
      <w:spacing w:before="60"/>
      <w:jc w:val="center"/>
    </w:pPr>
    <w:rPr>
      <w:rFonts w:eastAsia="Times New Roman" w:cs="Times New Roman"/>
      <w:szCs w:val="24"/>
      <w:u w:color="000000"/>
      <w:lang w:eastAsia="pt-BR"/>
    </w:rPr>
  </w:style>
  <w:style w:type="paragraph" w:customStyle="1" w:styleId="Marcadorbolina">
    <w:name w:val="Marcador bolina"/>
    <w:basedOn w:val="MARCADORES"/>
    <w:link w:val="MarcadorbolinaCharChar"/>
    <w:autoRedefine/>
    <w:rsid w:val="00400E2E"/>
    <w:pPr>
      <w:numPr>
        <w:numId w:val="30"/>
      </w:numPr>
      <w:tabs>
        <w:tab w:val="clear" w:pos="2160"/>
      </w:tabs>
      <w:spacing w:before="240" w:after="160"/>
    </w:pPr>
    <w:rPr>
      <w:b/>
      <w:szCs w:val="22"/>
    </w:rPr>
  </w:style>
  <w:style w:type="character" w:customStyle="1" w:styleId="MarcadorbolinaCharChar">
    <w:name w:val="Marcador bolina Char Char"/>
    <w:basedOn w:val="MARCADORESChar"/>
    <w:link w:val="Marcadorbolina"/>
    <w:rsid w:val="00400E2E"/>
    <w:rPr>
      <w:rFonts w:ascii="Arial" w:eastAsia="Times New Roman" w:hAnsi="Arial" w:cs="Arial"/>
      <w:b/>
      <w:bCs/>
      <w:iCs/>
      <w:szCs w:val="24"/>
      <w:u w:color="000000"/>
      <w:lang w:eastAsia="pt-BR"/>
    </w:rPr>
  </w:style>
  <w:style w:type="paragraph" w:customStyle="1" w:styleId="marcadorbolinhaitalico">
    <w:name w:val="marcador bolinha italico"/>
    <w:basedOn w:val="Marcadorbolina"/>
    <w:autoRedefine/>
    <w:uiPriority w:val="99"/>
    <w:rsid w:val="00400E2E"/>
    <w:pPr>
      <w:numPr>
        <w:numId w:val="28"/>
      </w:numPr>
      <w:tabs>
        <w:tab w:val="clear" w:pos="360"/>
        <w:tab w:val="left" w:pos="2160"/>
      </w:tabs>
      <w:ind w:left="720" w:hanging="360"/>
    </w:pPr>
    <w:rPr>
      <w:b w:val="0"/>
      <w:i/>
    </w:rPr>
  </w:style>
  <w:style w:type="paragraph" w:customStyle="1" w:styleId="equatio">
    <w:name w:val="equatio"/>
    <w:basedOn w:val="Normal"/>
    <w:link w:val="equatioChar"/>
    <w:autoRedefine/>
    <w:rsid w:val="00400E2E"/>
    <w:pPr>
      <w:spacing w:before="120" w:after="60"/>
      <w:jc w:val="center"/>
    </w:pPr>
    <w:rPr>
      <w:rFonts w:eastAsia="Times New Roman" w:cs="Arial"/>
      <w:bCs/>
      <w:iCs/>
      <w:szCs w:val="24"/>
      <w:u w:color="000000"/>
      <w:lang w:eastAsia="pt-BR"/>
    </w:rPr>
  </w:style>
  <w:style w:type="character" w:customStyle="1" w:styleId="equatioChar">
    <w:name w:val="equatio Char"/>
    <w:basedOn w:val="Fontepargpadro"/>
    <w:link w:val="equatio"/>
    <w:rsid w:val="00400E2E"/>
    <w:rPr>
      <w:rFonts w:ascii="Arial" w:eastAsia="Times New Roman" w:hAnsi="Arial" w:cs="Arial"/>
      <w:bCs/>
      <w:iCs/>
      <w:szCs w:val="24"/>
      <w:u w:color="000000"/>
      <w:lang w:eastAsia="pt-BR"/>
    </w:rPr>
  </w:style>
  <w:style w:type="paragraph" w:customStyle="1" w:styleId="Textogeral">
    <w:name w:val="Texto geral"/>
    <w:basedOn w:val="Normal"/>
    <w:rsid w:val="00400E2E"/>
    <w:pPr>
      <w:tabs>
        <w:tab w:val="left" w:pos="2160"/>
      </w:tabs>
      <w:spacing w:before="60" w:after="320"/>
      <w:ind w:left="357"/>
      <w:jc w:val="center"/>
    </w:pPr>
    <w:rPr>
      <w:rFonts w:eastAsia="Times New Roman" w:cs="Times New Roman"/>
      <w:szCs w:val="24"/>
      <w:u w:color="000000"/>
      <w:lang w:eastAsia="pt-BR"/>
    </w:rPr>
  </w:style>
  <w:style w:type="paragraph" w:customStyle="1" w:styleId="EstiloMarcadorbolinaesquerda0cmDeslocamento063cm">
    <w:name w:val="Estilo Marcador bolina + À esquerda:  0 cm Deslocamento:  063 cm ..."/>
    <w:basedOn w:val="Marcadorbolina"/>
    <w:autoRedefine/>
    <w:rsid w:val="00400E2E"/>
    <w:pPr>
      <w:numPr>
        <w:numId w:val="27"/>
      </w:numPr>
      <w:tabs>
        <w:tab w:val="clear" w:pos="360"/>
      </w:tabs>
      <w:spacing w:before="0" w:after="120"/>
      <w:ind w:left="720" w:hanging="360"/>
    </w:pPr>
    <w:rPr>
      <w:rFonts w:cs="Times New Roman"/>
      <w:bCs w:val="0"/>
      <w:iCs w:val="0"/>
      <w:szCs w:val="20"/>
    </w:rPr>
  </w:style>
  <w:style w:type="paragraph" w:customStyle="1" w:styleId="EstiloTtulo2NoItlico">
    <w:name w:val="Estilo Título 2 + Não Itálico"/>
    <w:basedOn w:val="Ttulo2"/>
    <w:autoRedefine/>
    <w:rsid w:val="00400E2E"/>
    <w:pPr>
      <w:keepLines w:val="0"/>
      <w:numPr>
        <w:ilvl w:val="0"/>
        <w:numId w:val="0"/>
      </w:numPr>
      <w:spacing w:before="240" w:after="60"/>
      <w:ind w:left="720" w:hanging="360"/>
      <w:jc w:val="left"/>
    </w:pPr>
    <w:rPr>
      <w:rFonts w:eastAsia="Times New Roman"/>
      <w:i/>
      <w:caps/>
      <w:kern w:val="28"/>
      <w:sz w:val="24"/>
      <w:u w:color="000000"/>
      <w:lang w:eastAsia="pt-BR"/>
    </w:rPr>
  </w:style>
  <w:style w:type="paragraph" w:customStyle="1" w:styleId="APRESENTAO">
    <w:name w:val="APRESENTAÇÃO"/>
    <w:basedOn w:val="Normal"/>
    <w:autoRedefine/>
    <w:rsid w:val="00400E2E"/>
    <w:pPr>
      <w:spacing w:before="60" w:after="360"/>
      <w:jc w:val="center"/>
    </w:pPr>
    <w:rPr>
      <w:rFonts w:eastAsia="Times New Roman" w:cs="Arial"/>
      <w:b/>
      <w:bCs/>
      <w:iCs/>
      <w:caps/>
      <w:szCs w:val="24"/>
      <w:u w:color="000000"/>
      <w:lang w:eastAsia="pt-BR"/>
    </w:rPr>
  </w:style>
  <w:style w:type="paragraph" w:customStyle="1" w:styleId="marcadorapresentao2">
    <w:name w:val="marcador apresentação 2"/>
    <w:basedOn w:val="Marcadorapresentao"/>
    <w:autoRedefine/>
    <w:rsid w:val="00400E2E"/>
    <w:pPr>
      <w:numPr>
        <w:numId w:val="0"/>
      </w:numPr>
      <w:tabs>
        <w:tab w:val="num" w:pos="851"/>
      </w:tabs>
      <w:ind w:left="851" w:hanging="284"/>
    </w:pPr>
    <w:rPr>
      <w:b/>
      <w:bCs w:val="0"/>
      <w:iCs w:val="0"/>
    </w:rPr>
  </w:style>
  <w:style w:type="paragraph" w:customStyle="1" w:styleId="equation">
    <w:name w:val="equation"/>
    <w:basedOn w:val="Normal"/>
    <w:autoRedefine/>
    <w:rsid w:val="00400E2E"/>
    <w:pPr>
      <w:spacing w:before="120" w:after="120"/>
      <w:jc w:val="center"/>
    </w:pPr>
    <w:rPr>
      <w:rFonts w:eastAsia="Times New Roman" w:cs="Arial"/>
      <w:szCs w:val="24"/>
      <w:u w:color="000000"/>
      <w:lang w:eastAsia="pt-BR"/>
    </w:rPr>
  </w:style>
  <w:style w:type="character" w:customStyle="1" w:styleId="EstiloTtulo2CharChar12ptNoNegrito">
    <w:name w:val="Estilo Título 2 Char Char + 12 pt Não Negrito"/>
    <w:basedOn w:val="Ttulo2CharChar"/>
    <w:rsid w:val="00400E2E"/>
    <w:rPr>
      <w:rFonts w:ascii="Arial" w:hAnsi="Arial" w:cs="Arial"/>
      <w:b/>
      <w:bCs/>
      <w:iCs/>
      <w:sz w:val="24"/>
      <w:szCs w:val="28"/>
      <w:lang w:val="pt-BR" w:eastAsia="pt-BR" w:bidi="ar-SA"/>
    </w:rPr>
  </w:style>
  <w:style w:type="character" w:customStyle="1" w:styleId="CONTRACAPAChar1">
    <w:name w:val="CONTRA CAPA Char1"/>
    <w:basedOn w:val="Fontepargpadro"/>
    <w:locked/>
    <w:rsid w:val="00400E2E"/>
    <w:rPr>
      <w:rFonts w:ascii="Arial" w:hAnsi="Arial" w:cs="Arial"/>
      <w:b/>
      <w:bCs/>
      <w:caps/>
      <w:sz w:val="28"/>
      <w:szCs w:val="28"/>
      <w:lang w:val="pt-BR" w:eastAsia="pt-BR" w:bidi="ar-SA"/>
    </w:rPr>
  </w:style>
  <w:style w:type="character" w:customStyle="1" w:styleId="printfooter">
    <w:name w:val="printfooter"/>
    <w:basedOn w:val="Fontepargpadro"/>
    <w:rsid w:val="00400E2E"/>
  </w:style>
  <w:style w:type="paragraph" w:customStyle="1" w:styleId="EstiloFOTONoTodasemmaisculas">
    <w:name w:val="Estilo FOTO + Não Todas em maiúsculas"/>
    <w:basedOn w:val="FOTO"/>
    <w:autoRedefine/>
    <w:rsid w:val="00400E2E"/>
    <w:pPr>
      <w:spacing w:before="0"/>
      <w:jc w:val="both"/>
    </w:pPr>
    <w:rPr>
      <w:b w:val="0"/>
      <w:iCs w:val="0"/>
    </w:rPr>
  </w:style>
  <w:style w:type="paragraph" w:customStyle="1" w:styleId="Arial">
    <w:name w:val="Arial"/>
    <w:basedOn w:val="Normal"/>
    <w:rsid w:val="00400E2E"/>
    <w:pPr>
      <w:spacing w:after="120"/>
    </w:pPr>
    <w:rPr>
      <w:rFonts w:eastAsia="Times New Roman" w:cs="Arial"/>
      <w:sz w:val="24"/>
      <w:szCs w:val="24"/>
      <w:u w:color="000000"/>
      <w:lang w:eastAsia="pt-BR"/>
    </w:rPr>
  </w:style>
  <w:style w:type="paragraph" w:customStyle="1" w:styleId="EstiloArial10ptesquerda032cmdireita031cmAnte">
    <w:name w:val="Estilo Arial 10 pt À esquerda:  032 cm À direita:  031 cm Ante..."/>
    <w:basedOn w:val="Normal"/>
    <w:autoRedefine/>
    <w:rsid w:val="00400E2E"/>
    <w:pPr>
      <w:spacing w:after="0"/>
      <w:ind w:left="180" w:right="174"/>
    </w:pPr>
    <w:rPr>
      <w:rFonts w:eastAsia="Times New Roman" w:cs="Times New Roman"/>
      <w:sz w:val="20"/>
      <w:szCs w:val="20"/>
      <w:u w:color="000000"/>
      <w:lang w:eastAsia="pt-BR"/>
    </w:rPr>
  </w:style>
  <w:style w:type="paragraph" w:customStyle="1" w:styleId="EstiloMARCADORESesquerda0cmPrimeiralinha0cmAntes">
    <w:name w:val="Estilo MARCADORES + À esquerda:  0 cm Primeira linha:  0 cm Antes:..."/>
    <w:basedOn w:val="MARCADORES"/>
    <w:autoRedefine/>
    <w:rsid w:val="00400E2E"/>
    <w:pPr>
      <w:numPr>
        <w:numId w:val="29"/>
      </w:numPr>
      <w:tabs>
        <w:tab w:val="clear" w:pos="360"/>
        <w:tab w:val="clear" w:pos="2160"/>
        <w:tab w:val="left" w:pos="993"/>
      </w:tabs>
      <w:spacing w:before="240" w:after="160"/>
      <w:ind w:left="720"/>
    </w:pPr>
    <w:rPr>
      <w:bCs w:val="0"/>
      <w:iCs w:val="0"/>
      <w:sz w:val="24"/>
    </w:rPr>
  </w:style>
  <w:style w:type="paragraph" w:customStyle="1" w:styleId="Estilo2">
    <w:name w:val="Estilo2"/>
    <w:basedOn w:val="Normal"/>
    <w:rsid w:val="00400E2E"/>
    <w:pPr>
      <w:tabs>
        <w:tab w:val="left" w:pos="0"/>
      </w:tabs>
      <w:spacing w:before="120" w:after="0" w:line="240" w:lineRule="auto"/>
    </w:pPr>
    <w:rPr>
      <w:rFonts w:eastAsia="Times New Roman" w:cs="Times New Roman"/>
      <w:sz w:val="24"/>
      <w:szCs w:val="24"/>
      <w:u w:color="000000"/>
      <w:lang w:eastAsia="pt-BR"/>
    </w:rPr>
  </w:style>
  <w:style w:type="paragraph" w:customStyle="1" w:styleId="normalnegritoesublinhado">
    <w:name w:val="normal negrito e sublinhado"/>
    <w:basedOn w:val="Normal"/>
    <w:link w:val="normalnegritoesublinhadoChar"/>
    <w:autoRedefine/>
    <w:rsid w:val="00400E2E"/>
    <w:pPr>
      <w:spacing w:before="240" w:after="240"/>
    </w:pPr>
    <w:rPr>
      <w:rFonts w:eastAsia="Times New Roman" w:cs="Arial"/>
      <w:b/>
      <w:bCs/>
      <w:szCs w:val="24"/>
      <w:u w:color="000000"/>
      <w:lang w:eastAsia="pt-BR"/>
    </w:rPr>
  </w:style>
  <w:style w:type="character" w:customStyle="1" w:styleId="normalnegritoesublinhadoChar">
    <w:name w:val="normal negrito e sublinhado Char"/>
    <w:basedOn w:val="Fontepargpadro"/>
    <w:link w:val="normalnegritoesublinhado"/>
    <w:rsid w:val="00400E2E"/>
    <w:rPr>
      <w:rFonts w:ascii="Arial" w:eastAsia="Times New Roman" w:hAnsi="Arial" w:cs="Arial"/>
      <w:b/>
      <w:bCs/>
      <w:szCs w:val="24"/>
      <w:u w:color="000000"/>
      <w:lang w:eastAsia="pt-BR"/>
    </w:rPr>
  </w:style>
  <w:style w:type="paragraph" w:styleId="Recuodecorpodetexto3">
    <w:name w:val="Body Text Indent 3"/>
    <w:basedOn w:val="Normal"/>
    <w:link w:val="Recuodecorpodetexto3Char"/>
    <w:rsid w:val="00400E2E"/>
    <w:pPr>
      <w:spacing w:before="120" w:after="120"/>
      <w:ind w:left="283"/>
    </w:pPr>
    <w:rPr>
      <w:rFonts w:eastAsia="Times New Roman" w:cs="Times New Roman"/>
      <w:sz w:val="16"/>
      <w:szCs w:val="16"/>
      <w:u w:color="000000"/>
      <w:lang w:eastAsia="pt-BR"/>
    </w:rPr>
  </w:style>
  <w:style w:type="character" w:customStyle="1" w:styleId="Recuodecorpodetexto3Char">
    <w:name w:val="Recuo de corpo de texto 3 Char"/>
    <w:basedOn w:val="Fontepargpadro"/>
    <w:link w:val="Recuodecorpodetexto3"/>
    <w:rsid w:val="00400E2E"/>
    <w:rPr>
      <w:rFonts w:ascii="Arial" w:eastAsia="Times New Roman" w:hAnsi="Arial" w:cs="Times New Roman"/>
      <w:sz w:val="16"/>
      <w:szCs w:val="16"/>
      <w:u w:color="000000"/>
      <w:lang w:eastAsia="pt-BR"/>
    </w:rPr>
  </w:style>
  <w:style w:type="character" w:customStyle="1" w:styleId="editsection">
    <w:name w:val="editsection"/>
    <w:basedOn w:val="Fontepargpadro"/>
    <w:rsid w:val="00400E2E"/>
  </w:style>
  <w:style w:type="character" w:customStyle="1" w:styleId="mw-headline">
    <w:name w:val="mw-headline"/>
    <w:basedOn w:val="Fontepargpadro"/>
    <w:rsid w:val="00400E2E"/>
  </w:style>
  <w:style w:type="character" w:styleId="Forte">
    <w:name w:val="Strong"/>
    <w:basedOn w:val="Fontepargpadro"/>
    <w:uiPriority w:val="22"/>
    <w:qFormat/>
    <w:rsid w:val="00400E2E"/>
    <w:rPr>
      <w:b/>
      <w:bCs/>
    </w:rPr>
  </w:style>
  <w:style w:type="character" w:customStyle="1" w:styleId="apple-converted-space">
    <w:name w:val="apple-converted-space"/>
    <w:basedOn w:val="Fontepargpadro"/>
    <w:rsid w:val="00400E2E"/>
  </w:style>
  <w:style w:type="paragraph" w:customStyle="1" w:styleId="EstiloTabela">
    <w:name w:val="Estilo Tabela"/>
    <w:basedOn w:val="Normal"/>
    <w:next w:val="Normal"/>
    <w:rsid w:val="00400E2E"/>
    <w:pPr>
      <w:keepNext/>
      <w:keepLines/>
      <w:spacing w:before="40" w:after="40" w:line="240" w:lineRule="auto"/>
      <w:jc w:val="center"/>
    </w:pPr>
    <w:rPr>
      <w:rFonts w:eastAsia="Times New Roman" w:cs="Arial"/>
      <w:sz w:val="18"/>
      <w:szCs w:val="18"/>
      <w:u w:color="000000"/>
      <w:lang w:eastAsia="pt-PT"/>
    </w:rPr>
  </w:style>
  <w:style w:type="character" w:customStyle="1" w:styleId="ItemizaoChar">
    <w:name w:val="Itemização Char"/>
    <w:basedOn w:val="Fontepargpadro"/>
    <w:link w:val="Itemizao"/>
    <w:locked/>
    <w:rsid w:val="00400E2E"/>
    <w:rPr>
      <w:rFonts w:ascii="Arial" w:hAnsi="Arial" w:cs="Arial"/>
      <w:b/>
      <w:color w:val="000000"/>
    </w:rPr>
  </w:style>
  <w:style w:type="paragraph" w:customStyle="1" w:styleId="Itemizao">
    <w:name w:val="Itemização"/>
    <w:basedOn w:val="Normal"/>
    <w:link w:val="ItemizaoChar"/>
    <w:autoRedefine/>
    <w:rsid w:val="00400E2E"/>
    <w:pPr>
      <w:spacing w:before="320" w:after="160"/>
    </w:pPr>
    <w:rPr>
      <w:rFonts w:cs="Arial"/>
      <w:b/>
      <w:color w:val="000000"/>
    </w:rPr>
  </w:style>
  <w:style w:type="paragraph" w:customStyle="1" w:styleId="Ttulo02">
    <w:name w:val="Título 02"/>
    <w:basedOn w:val="Ttulo2"/>
    <w:rsid w:val="00400E2E"/>
    <w:pPr>
      <w:keepLines w:val="0"/>
      <w:numPr>
        <w:numId w:val="31"/>
      </w:numPr>
      <w:spacing w:before="400" w:after="0" w:line="320" w:lineRule="exact"/>
    </w:pPr>
    <w:rPr>
      <w:rFonts w:eastAsia="Times New Roman"/>
      <w:caps/>
      <w:color w:val="0000FF"/>
      <w:szCs w:val="20"/>
      <w:u w:color="000000"/>
      <w:lang w:eastAsia="pt-BR"/>
    </w:rPr>
  </w:style>
  <w:style w:type="paragraph" w:customStyle="1" w:styleId="EstiloTtulo1Espaamentoentrelinhassimples">
    <w:name w:val="Estilo Título 1 + Espaçamento entre linhas:  simples"/>
    <w:basedOn w:val="Ttulo1"/>
    <w:rsid w:val="00400E2E"/>
    <w:pPr>
      <w:keepLines w:val="0"/>
      <w:numPr>
        <w:numId w:val="31"/>
      </w:numPr>
      <w:shd w:val="clear" w:color="auto" w:fill="C0C0C0"/>
      <w:spacing w:before="120" w:after="120"/>
    </w:pPr>
    <w:rPr>
      <w:rFonts w:eastAsia="Times New Roman"/>
      <w:caps/>
      <w:color w:val="0000FF"/>
      <w:sz w:val="22"/>
      <w:szCs w:val="20"/>
      <w:u w:color="000000"/>
      <w:lang w:val="pt-PT" w:eastAsia="pt-BR"/>
    </w:rPr>
  </w:style>
  <w:style w:type="paragraph" w:customStyle="1" w:styleId="TpicoseItens">
    <w:name w:val="Tópicos e Itens"/>
    <w:basedOn w:val="Normal"/>
    <w:rsid w:val="00400E2E"/>
    <w:pPr>
      <w:numPr>
        <w:numId w:val="32"/>
      </w:numPr>
      <w:tabs>
        <w:tab w:val="clear" w:pos="2061"/>
        <w:tab w:val="left" w:pos="1701"/>
        <w:tab w:val="left" w:pos="1985"/>
        <w:tab w:val="left" w:pos="2268"/>
        <w:tab w:val="left" w:pos="2552"/>
        <w:tab w:val="left" w:pos="2835"/>
      </w:tabs>
      <w:spacing w:after="0"/>
    </w:pPr>
    <w:rPr>
      <w:rFonts w:eastAsia="Times New Roman" w:cs="Times New Roman"/>
      <w:sz w:val="20"/>
      <w:szCs w:val="20"/>
      <w:u w:color="000000"/>
      <w:lang w:eastAsia="pt-BR"/>
    </w:rPr>
  </w:style>
  <w:style w:type="table" w:styleId="TabeladaWeb3">
    <w:name w:val="Table Web 3"/>
    <w:basedOn w:val="Tabelanormal"/>
    <w:rsid w:val="00400E2E"/>
    <w:pPr>
      <w:spacing w:before="120" w:after="120" w:line="360" w:lineRule="auto"/>
      <w:jc w:val="both"/>
    </w:pPr>
    <w:rPr>
      <w:rFonts w:ascii="Times New Roman" w:eastAsia="Times New Roman" w:hAnsi="Times New Roman" w:cs="Times New Roman"/>
      <w:sz w:val="20"/>
      <w:szCs w:val="20"/>
      <w:lang w:eastAsia="pt-BR"/>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Subttulo">
    <w:name w:val="Subtitle"/>
    <w:basedOn w:val="Normal"/>
    <w:next w:val="Normal"/>
    <w:link w:val="SubttuloChar"/>
    <w:qFormat/>
    <w:rsid w:val="00400E2E"/>
    <w:pPr>
      <w:numPr>
        <w:ilvl w:val="1"/>
      </w:numPr>
      <w:spacing w:before="120" w:after="120"/>
    </w:pPr>
    <w:rPr>
      <w:rFonts w:asciiTheme="majorHAnsi" w:eastAsiaTheme="majorEastAsia" w:hAnsiTheme="majorHAnsi" w:cstheme="majorBidi"/>
      <w:i/>
      <w:iCs/>
      <w:color w:val="4F81BD" w:themeColor="accent1"/>
      <w:spacing w:val="15"/>
      <w:sz w:val="24"/>
      <w:szCs w:val="24"/>
      <w:u w:color="000000"/>
      <w:lang w:eastAsia="pt-BR"/>
    </w:rPr>
  </w:style>
  <w:style w:type="character" w:customStyle="1" w:styleId="SubttuloChar">
    <w:name w:val="Subtítulo Char"/>
    <w:basedOn w:val="Fontepargpadro"/>
    <w:link w:val="Subttulo"/>
    <w:rsid w:val="00400E2E"/>
    <w:rPr>
      <w:rFonts w:asciiTheme="majorHAnsi" w:eastAsiaTheme="majorEastAsia" w:hAnsiTheme="majorHAnsi" w:cstheme="majorBidi"/>
      <w:i/>
      <w:iCs/>
      <w:color w:val="4F81BD" w:themeColor="accent1"/>
      <w:spacing w:val="15"/>
      <w:sz w:val="24"/>
      <w:szCs w:val="24"/>
      <w:u w:color="000000"/>
      <w:lang w:eastAsia="pt-BR"/>
    </w:rPr>
  </w:style>
  <w:style w:type="paragraph" w:customStyle="1" w:styleId="xl1329">
    <w:name w:val="xl1329"/>
    <w:basedOn w:val="Normal"/>
    <w:rsid w:val="003F10EE"/>
    <w:pPr>
      <w:spacing w:before="100" w:beforeAutospacing="1" w:after="100" w:afterAutospacing="1" w:line="240" w:lineRule="auto"/>
      <w:jc w:val="center"/>
      <w:textAlignment w:val="center"/>
    </w:pPr>
    <w:rPr>
      <w:rFonts w:ascii="Calibri" w:eastAsia="Times New Roman" w:hAnsi="Calibri" w:cs="Times New Roman"/>
      <w:color w:val="000000"/>
      <w:lang w:eastAsia="pt-BR"/>
    </w:rPr>
  </w:style>
  <w:style w:type="paragraph" w:customStyle="1" w:styleId="xl1330">
    <w:name w:val="xl1330"/>
    <w:basedOn w:val="Normal"/>
    <w:rsid w:val="003F10EE"/>
    <w:pPr>
      <w:spacing w:before="100" w:beforeAutospacing="1" w:after="100" w:afterAutospacing="1" w:line="240" w:lineRule="auto"/>
      <w:jc w:val="left"/>
      <w:textAlignment w:val="center"/>
    </w:pPr>
    <w:rPr>
      <w:rFonts w:ascii="Calibri" w:eastAsia="Times New Roman" w:hAnsi="Calibri" w:cs="Times New Roman"/>
      <w:color w:val="000000"/>
      <w:lang w:eastAsia="pt-BR"/>
    </w:rPr>
  </w:style>
  <w:style w:type="paragraph" w:customStyle="1" w:styleId="xl1331">
    <w:name w:val="xl1331"/>
    <w:basedOn w:val="Normal"/>
    <w:rsid w:val="003F10EE"/>
    <w:pPr>
      <w:spacing w:before="100" w:beforeAutospacing="1" w:after="100" w:afterAutospacing="1" w:line="240" w:lineRule="auto"/>
      <w:jc w:val="left"/>
      <w:textAlignment w:val="center"/>
    </w:pPr>
    <w:rPr>
      <w:rFonts w:ascii="Calibri" w:eastAsia="Times New Roman" w:hAnsi="Calibri" w:cs="Times New Roman"/>
      <w:color w:val="000000"/>
      <w:lang w:eastAsia="pt-BR"/>
    </w:rPr>
  </w:style>
  <w:style w:type="paragraph" w:customStyle="1" w:styleId="xl1332">
    <w:name w:val="xl1332"/>
    <w:basedOn w:val="Normal"/>
    <w:rsid w:val="003F10EE"/>
    <w:pPr>
      <w:spacing w:before="100" w:beforeAutospacing="1" w:after="100" w:afterAutospacing="1" w:line="240" w:lineRule="auto"/>
      <w:jc w:val="right"/>
      <w:textAlignment w:val="center"/>
    </w:pPr>
    <w:rPr>
      <w:rFonts w:ascii="Calibri" w:eastAsia="Times New Roman" w:hAnsi="Calibri" w:cs="Times New Roman"/>
      <w:color w:val="000000"/>
      <w:lang w:eastAsia="pt-BR"/>
    </w:rPr>
  </w:style>
  <w:style w:type="paragraph" w:customStyle="1" w:styleId="xl1333">
    <w:name w:val="xl1333"/>
    <w:basedOn w:val="Normal"/>
    <w:rsid w:val="003F10EE"/>
    <w:pPr>
      <w:spacing w:before="100" w:beforeAutospacing="1" w:after="100" w:afterAutospacing="1" w:line="240" w:lineRule="auto"/>
      <w:jc w:val="left"/>
    </w:pPr>
    <w:rPr>
      <w:rFonts w:ascii="Calibri" w:eastAsia="Times New Roman" w:hAnsi="Calibri" w:cs="Times New Roman"/>
      <w:color w:val="000000"/>
      <w:lang w:eastAsia="pt-BR"/>
    </w:rPr>
  </w:style>
  <w:style w:type="paragraph" w:customStyle="1" w:styleId="xl1334">
    <w:name w:val="xl1334"/>
    <w:basedOn w:val="Normal"/>
    <w:rsid w:val="003F10E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b/>
      <w:bCs/>
      <w:color w:val="000000"/>
      <w:sz w:val="26"/>
      <w:szCs w:val="26"/>
      <w:lang w:eastAsia="pt-BR"/>
    </w:rPr>
  </w:style>
  <w:style w:type="paragraph" w:customStyle="1" w:styleId="xl1335">
    <w:name w:val="xl1335"/>
    <w:basedOn w:val="Normal"/>
    <w:rsid w:val="003F1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b/>
      <w:bCs/>
      <w:color w:val="000000"/>
      <w:sz w:val="26"/>
      <w:szCs w:val="26"/>
      <w:lang w:eastAsia="pt-BR"/>
    </w:rPr>
  </w:style>
  <w:style w:type="paragraph" w:customStyle="1" w:styleId="xl1336">
    <w:name w:val="xl1336"/>
    <w:basedOn w:val="Normal"/>
    <w:rsid w:val="003F10EE"/>
    <w:pPr>
      <w:pBdr>
        <w:left w:val="single" w:sz="8" w:space="0" w:color="auto"/>
      </w:pBdr>
      <w:spacing w:before="100" w:beforeAutospacing="1" w:after="100" w:afterAutospacing="1" w:line="240" w:lineRule="auto"/>
      <w:jc w:val="center"/>
      <w:textAlignment w:val="center"/>
    </w:pPr>
    <w:rPr>
      <w:rFonts w:ascii="Calibri" w:eastAsia="Times New Roman" w:hAnsi="Calibri" w:cs="Times New Roman"/>
      <w:color w:val="000000"/>
      <w:lang w:eastAsia="pt-BR"/>
    </w:rPr>
  </w:style>
  <w:style w:type="paragraph" w:customStyle="1" w:styleId="xl1337">
    <w:name w:val="xl1337"/>
    <w:basedOn w:val="Normal"/>
    <w:rsid w:val="003F10EE"/>
    <w:pPr>
      <w:spacing w:before="100" w:beforeAutospacing="1" w:after="100" w:afterAutospacing="1" w:line="240" w:lineRule="auto"/>
      <w:jc w:val="center"/>
      <w:textAlignment w:val="center"/>
    </w:pPr>
    <w:rPr>
      <w:rFonts w:eastAsia="Times New Roman" w:cs="Arial"/>
      <w:color w:val="000000"/>
      <w:sz w:val="26"/>
      <w:szCs w:val="26"/>
      <w:lang w:eastAsia="pt-BR"/>
    </w:rPr>
  </w:style>
  <w:style w:type="paragraph" w:customStyle="1" w:styleId="xl1338">
    <w:name w:val="xl1338"/>
    <w:basedOn w:val="Normal"/>
    <w:rsid w:val="003F10EE"/>
    <w:pPr>
      <w:pBdr>
        <w:right w:val="single" w:sz="8" w:space="0" w:color="auto"/>
      </w:pBdr>
      <w:spacing w:before="100" w:beforeAutospacing="1" w:after="100" w:afterAutospacing="1" w:line="240" w:lineRule="auto"/>
      <w:jc w:val="center"/>
      <w:textAlignment w:val="center"/>
    </w:pPr>
    <w:rPr>
      <w:rFonts w:eastAsia="Times New Roman" w:cs="Arial"/>
      <w:color w:val="000000"/>
      <w:sz w:val="26"/>
      <w:szCs w:val="26"/>
      <w:lang w:eastAsia="pt-BR"/>
    </w:rPr>
  </w:style>
  <w:style w:type="paragraph" w:customStyle="1" w:styleId="xl1339">
    <w:name w:val="xl1339"/>
    <w:basedOn w:val="Normal"/>
    <w:rsid w:val="003F10EE"/>
    <w:pPr>
      <w:pBdr>
        <w:right w:val="single" w:sz="8" w:space="0" w:color="auto"/>
      </w:pBdr>
      <w:spacing w:before="100" w:beforeAutospacing="1" w:after="100" w:afterAutospacing="1" w:line="240" w:lineRule="auto"/>
      <w:jc w:val="right"/>
      <w:textAlignment w:val="center"/>
    </w:pPr>
    <w:rPr>
      <w:rFonts w:ascii="Calibri" w:eastAsia="Times New Roman" w:hAnsi="Calibri" w:cs="Times New Roman"/>
      <w:color w:val="000000"/>
      <w:lang w:eastAsia="pt-BR"/>
    </w:rPr>
  </w:style>
  <w:style w:type="paragraph" w:customStyle="1" w:styleId="xl1340">
    <w:name w:val="xl1340"/>
    <w:basedOn w:val="Normal"/>
    <w:rsid w:val="003F10EE"/>
    <w:pPr>
      <w:pBdr>
        <w:top w:val="single" w:sz="4" w:space="0" w:color="000000"/>
        <w:left w:val="single" w:sz="8" w:space="0" w:color="auto"/>
        <w:bottom w:val="single" w:sz="8" w:space="0" w:color="auto"/>
      </w:pBdr>
      <w:shd w:val="clear" w:color="000000" w:fill="95B3D7"/>
      <w:spacing w:before="100" w:beforeAutospacing="1" w:after="100" w:afterAutospacing="1" w:line="240" w:lineRule="auto"/>
      <w:jc w:val="left"/>
      <w:textAlignment w:val="center"/>
    </w:pPr>
    <w:rPr>
      <w:rFonts w:eastAsia="Times New Roman" w:cs="Arial"/>
      <w:b/>
      <w:bCs/>
      <w:sz w:val="26"/>
      <w:szCs w:val="26"/>
      <w:lang w:eastAsia="pt-BR"/>
    </w:rPr>
  </w:style>
  <w:style w:type="paragraph" w:customStyle="1" w:styleId="xl1341">
    <w:name w:val="xl1341"/>
    <w:basedOn w:val="Normal"/>
    <w:rsid w:val="003F10EE"/>
    <w:pPr>
      <w:pBdr>
        <w:top w:val="single" w:sz="4" w:space="0" w:color="000000"/>
        <w:bottom w:val="single" w:sz="8" w:space="0" w:color="auto"/>
      </w:pBdr>
      <w:shd w:val="clear" w:color="000000" w:fill="95B3D7"/>
      <w:spacing w:before="100" w:beforeAutospacing="1" w:after="100" w:afterAutospacing="1" w:line="240" w:lineRule="auto"/>
      <w:jc w:val="left"/>
      <w:textAlignment w:val="center"/>
    </w:pPr>
    <w:rPr>
      <w:rFonts w:eastAsia="Times New Roman" w:cs="Arial"/>
      <w:b/>
      <w:bCs/>
      <w:sz w:val="26"/>
      <w:szCs w:val="26"/>
      <w:lang w:eastAsia="pt-BR"/>
    </w:rPr>
  </w:style>
  <w:style w:type="paragraph" w:customStyle="1" w:styleId="xl1342">
    <w:name w:val="xl1342"/>
    <w:basedOn w:val="Normal"/>
    <w:rsid w:val="003F10EE"/>
    <w:pPr>
      <w:pBdr>
        <w:top w:val="single" w:sz="4" w:space="0" w:color="000000"/>
        <w:bottom w:val="single" w:sz="8" w:space="0" w:color="auto"/>
        <w:right w:val="single" w:sz="4" w:space="0" w:color="000000"/>
      </w:pBdr>
      <w:shd w:val="clear" w:color="000000" w:fill="95B3D7"/>
      <w:spacing w:before="100" w:beforeAutospacing="1" w:after="100" w:afterAutospacing="1" w:line="240" w:lineRule="auto"/>
      <w:jc w:val="left"/>
      <w:textAlignment w:val="center"/>
    </w:pPr>
    <w:rPr>
      <w:rFonts w:eastAsia="Times New Roman" w:cs="Arial"/>
      <w:b/>
      <w:bCs/>
      <w:sz w:val="26"/>
      <w:szCs w:val="26"/>
      <w:lang w:eastAsia="pt-BR"/>
    </w:rPr>
  </w:style>
  <w:style w:type="paragraph" w:customStyle="1" w:styleId="xl1343">
    <w:name w:val="xl1343"/>
    <w:basedOn w:val="Normal"/>
    <w:rsid w:val="003F10EE"/>
    <w:pPr>
      <w:spacing w:before="100" w:beforeAutospacing="1" w:after="100" w:afterAutospacing="1" w:line="240" w:lineRule="auto"/>
      <w:jc w:val="left"/>
      <w:textAlignment w:val="center"/>
    </w:pPr>
    <w:rPr>
      <w:rFonts w:ascii="Times New Roman" w:eastAsia="Times New Roman" w:hAnsi="Times New Roman" w:cs="Times New Roman"/>
      <w:sz w:val="26"/>
      <w:szCs w:val="26"/>
      <w:lang w:eastAsia="pt-BR"/>
    </w:rPr>
  </w:style>
  <w:style w:type="paragraph" w:customStyle="1" w:styleId="xl1344">
    <w:name w:val="xl1344"/>
    <w:basedOn w:val="Normal"/>
    <w:rsid w:val="003F10EE"/>
    <w:pPr>
      <w:pBdr>
        <w:left w:val="single" w:sz="8" w:space="0" w:color="auto"/>
      </w:pBdr>
      <w:shd w:val="clear" w:color="000000" w:fill="C0C0FF"/>
      <w:spacing w:before="100" w:beforeAutospacing="1" w:after="100" w:afterAutospacing="1" w:line="240" w:lineRule="auto"/>
      <w:jc w:val="left"/>
      <w:textAlignment w:val="center"/>
    </w:pPr>
    <w:rPr>
      <w:rFonts w:eastAsia="Times New Roman" w:cs="Arial"/>
      <w:b/>
      <w:bCs/>
      <w:sz w:val="24"/>
      <w:szCs w:val="24"/>
      <w:lang w:eastAsia="pt-BR"/>
    </w:rPr>
  </w:style>
  <w:style w:type="paragraph" w:customStyle="1" w:styleId="xl1345">
    <w:name w:val="xl1345"/>
    <w:basedOn w:val="Normal"/>
    <w:rsid w:val="003F10EE"/>
    <w:pPr>
      <w:shd w:val="clear" w:color="000000" w:fill="C0C0FF"/>
      <w:spacing w:before="100" w:beforeAutospacing="1" w:after="100" w:afterAutospacing="1" w:line="240" w:lineRule="auto"/>
      <w:jc w:val="left"/>
      <w:textAlignment w:val="center"/>
    </w:pPr>
    <w:rPr>
      <w:rFonts w:eastAsia="Times New Roman" w:cs="Arial"/>
      <w:b/>
      <w:bCs/>
      <w:sz w:val="24"/>
      <w:szCs w:val="24"/>
      <w:lang w:eastAsia="pt-BR"/>
    </w:rPr>
  </w:style>
  <w:style w:type="paragraph" w:customStyle="1" w:styleId="xl1346">
    <w:name w:val="xl1346"/>
    <w:basedOn w:val="Normal"/>
    <w:rsid w:val="003F10EE"/>
    <w:pPr>
      <w:pBdr>
        <w:right w:val="single" w:sz="8" w:space="0" w:color="auto"/>
      </w:pBdr>
      <w:shd w:val="clear" w:color="000000" w:fill="C0C0FF"/>
      <w:spacing w:before="100" w:beforeAutospacing="1" w:after="100" w:afterAutospacing="1" w:line="240" w:lineRule="auto"/>
      <w:jc w:val="left"/>
      <w:textAlignment w:val="center"/>
    </w:pPr>
    <w:rPr>
      <w:rFonts w:eastAsia="Times New Roman" w:cs="Arial"/>
      <w:b/>
      <w:bCs/>
      <w:sz w:val="24"/>
      <w:szCs w:val="24"/>
      <w:lang w:eastAsia="pt-BR"/>
    </w:rPr>
  </w:style>
  <w:style w:type="paragraph" w:customStyle="1" w:styleId="xl1347">
    <w:name w:val="xl1347"/>
    <w:basedOn w:val="Normal"/>
    <w:rsid w:val="003F10EE"/>
    <w:pPr>
      <w:spacing w:before="100" w:beforeAutospacing="1" w:after="100" w:afterAutospacing="1" w:line="240" w:lineRule="auto"/>
      <w:jc w:val="left"/>
    </w:pPr>
    <w:rPr>
      <w:rFonts w:ascii="Calibri" w:eastAsia="Times New Roman" w:hAnsi="Calibri" w:cs="Times New Roman"/>
      <w:color w:val="000000"/>
      <w:sz w:val="24"/>
      <w:szCs w:val="24"/>
      <w:lang w:eastAsia="pt-BR"/>
    </w:rPr>
  </w:style>
  <w:style w:type="paragraph" w:customStyle="1" w:styleId="xl1348">
    <w:name w:val="xl1348"/>
    <w:basedOn w:val="Normal"/>
    <w:rsid w:val="003F10EE"/>
    <w:pPr>
      <w:pBdr>
        <w:left w:val="single" w:sz="8" w:space="0" w:color="000000"/>
      </w:pBdr>
      <w:shd w:val="clear" w:color="000000" w:fill="CCECFF"/>
      <w:spacing w:before="100" w:beforeAutospacing="1" w:after="100" w:afterAutospacing="1" w:line="240" w:lineRule="auto"/>
      <w:jc w:val="left"/>
      <w:textAlignment w:val="center"/>
    </w:pPr>
    <w:rPr>
      <w:rFonts w:eastAsia="Times New Roman" w:cs="Arial"/>
      <w:b/>
      <w:bCs/>
      <w:sz w:val="24"/>
      <w:szCs w:val="24"/>
      <w:lang w:eastAsia="pt-BR"/>
    </w:rPr>
  </w:style>
  <w:style w:type="paragraph" w:customStyle="1" w:styleId="xl1349">
    <w:name w:val="xl1349"/>
    <w:basedOn w:val="Normal"/>
    <w:rsid w:val="003F10EE"/>
    <w:pPr>
      <w:shd w:val="clear" w:color="000000" w:fill="CCECFF"/>
      <w:spacing w:before="100" w:beforeAutospacing="1" w:after="100" w:afterAutospacing="1" w:line="240" w:lineRule="auto"/>
      <w:jc w:val="left"/>
      <w:textAlignment w:val="center"/>
    </w:pPr>
    <w:rPr>
      <w:rFonts w:eastAsia="Times New Roman" w:cs="Arial"/>
      <w:b/>
      <w:bCs/>
      <w:sz w:val="24"/>
      <w:szCs w:val="24"/>
      <w:lang w:eastAsia="pt-BR"/>
    </w:rPr>
  </w:style>
  <w:style w:type="paragraph" w:customStyle="1" w:styleId="xl1350">
    <w:name w:val="xl1350"/>
    <w:basedOn w:val="Normal"/>
    <w:rsid w:val="003F10EE"/>
    <w:pPr>
      <w:pBdr>
        <w:right w:val="single" w:sz="8" w:space="0" w:color="000000"/>
      </w:pBdr>
      <w:shd w:val="clear" w:color="000000" w:fill="CCECFF"/>
      <w:spacing w:before="100" w:beforeAutospacing="1" w:after="100" w:afterAutospacing="1" w:line="240" w:lineRule="auto"/>
      <w:jc w:val="left"/>
      <w:textAlignment w:val="center"/>
    </w:pPr>
    <w:rPr>
      <w:rFonts w:eastAsia="Times New Roman" w:cs="Arial"/>
      <w:b/>
      <w:bCs/>
      <w:sz w:val="24"/>
      <w:szCs w:val="24"/>
      <w:lang w:eastAsia="pt-BR"/>
    </w:rPr>
  </w:style>
  <w:style w:type="paragraph" w:customStyle="1" w:styleId="xl1351">
    <w:name w:val="xl1351"/>
    <w:basedOn w:val="Normal"/>
    <w:rsid w:val="003F10EE"/>
    <w:pPr>
      <w:spacing w:before="100" w:beforeAutospacing="1" w:after="100" w:afterAutospacing="1" w:line="240" w:lineRule="auto"/>
      <w:jc w:val="left"/>
      <w:textAlignment w:val="center"/>
    </w:pPr>
    <w:rPr>
      <w:rFonts w:eastAsia="Times New Roman" w:cs="Arial"/>
      <w:sz w:val="24"/>
      <w:szCs w:val="24"/>
      <w:lang w:eastAsia="pt-BR"/>
    </w:rPr>
  </w:style>
  <w:style w:type="paragraph" w:customStyle="1" w:styleId="xl1352">
    <w:name w:val="xl1352"/>
    <w:basedOn w:val="Normal"/>
    <w:rsid w:val="003F10E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color w:val="000000"/>
      <w:sz w:val="24"/>
      <w:szCs w:val="24"/>
      <w:lang w:eastAsia="pt-BR"/>
    </w:rPr>
  </w:style>
  <w:style w:type="paragraph" w:customStyle="1" w:styleId="xl1353">
    <w:name w:val="xl1353"/>
    <w:basedOn w:val="Normal"/>
    <w:rsid w:val="003F1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color w:val="000000"/>
      <w:sz w:val="24"/>
      <w:szCs w:val="24"/>
      <w:lang w:eastAsia="pt-BR"/>
    </w:rPr>
  </w:style>
  <w:style w:type="paragraph" w:customStyle="1" w:styleId="xl1354">
    <w:name w:val="xl1354"/>
    <w:basedOn w:val="Normal"/>
    <w:rsid w:val="003F1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eastAsia="Times New Roman" w:cs="Arial"/>
      <w:color w:val="000000"/>
      <w:sz w:val="24"/>
      <w:szCs w:val="24"/>
      <w:lang w:eastAsia="pt-BR"/>
    </w:rPr>
  </w:style>
  <w:style w:type="paragraph" w:customStyle="1" w:styleId="xl1355">
    <w:name w:val="xl1355"/>
    <w:basedOn w:val="Normal"/>
    <w:rsid w:val="003F1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eastAsia="Times New Roman" w:cs="Arial"/>
      <w:color w:val="000000"/>
      <w:sz w:val="24"/>
      <w:szCs w:val="24"/>
      <w:lang w:eastAsia="pt-BR"/>
    </w:rPr>
  </w:style>
  <w:style w:type="paragraph" w:customStyle="1" w:styleId="xl1356">
    <w:name w:val="xl1356"/>
    <w:basedOn w:val="Normal"/>
    <w:rsid w:val="003F10E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right"/>
      <w:textAlignment w:val="center"/>
    </w:pPr>
    <w:rPr>
      <w:rFonts w:eastAsia="Times New Roman" w:cs="Arial"/>
      <w:color w:val="000000"/>
      <w:sz w:val="24"/>
      <w:szCs w:val="24"/>
      <w:lang w:eastAsia="pt-BR"/>
    </w:rPr>
  </w:style>
  <w:style w:type="paragraph" w:customStyle="1" w:styleId="xl1357">
    <w:name w:val="xl1357"/>
    <w:basedOn w:val="Normal"/>
    <w:rsid w:val="003F10EE"/>
    <w:pPr>
      <w:pBdr>
        <w:left w:val="single" w:sz="8" w:space="0" w:color="auto"/>
      </w:pBdr>
      <w:spacing w:before="100" w:beforeAutospacing="1" w:after="100" w:afterAutospacing="1" w:line="240" w:lineRule="auto"/>
      <w:jc w:val="center"/>
      <w:textAlignment w:val="center"/>
    </w:pPr>
    <w:rPr>
      <w:rFonts w:eastAsia="Times New Roman" w:cs="Arial"/>
      <w:color w:val="000000"/>
      <w:sz w:val="24"/>
      <w:szCs w:val="24"/>
      <w:lang w:eastAsia="pt-BR"/>
    </w:rPr>
  </w:style>
  <w:style w:type="paragraph" w:customStyle="1" w:styleId="xl1358">
    <w:name w:val="xl1358"/>
    <w:basedOn w:val="Normal"/>
    <w:rsid w:val="003F10EE"/>
    <w:pPr>
      <w:spacing w:before="100" w:beforeAutospacing="1" w:after="100" w:afterAutospacing="1" w:line="240" w:lineRule="auto"/>
      <w:jc w:val="center"/>
      <w:textAlignment w:val="center"/>
    </w:pPr>
    <w:rPr>
      <w:rFonts w:eastAsia="Times New Roman" w:cs="Arial"/>
      <w:color w:val="000000"/>
      <w:sz w:val="24"/>
      <w:szCs w:val="24"/>
      <w:lang w:eastAsia="pt-BR"/>
    </w:rPr>
  </w:style>
  <w:style w:type="paragraph" w:customStyle="1" w:styleId="xl1359">
    <w:name w:val="xl1359"/>
    <w:basedOn w:val="Normal"/>
    <w:rsid w:val="003F10EE"/>
    <w:pPr>
      <w:spacing w:before="100" w:beforeAutospacing="1" w:after="100" w:afterAutospacing="1" w:line="240" w:lineRule="auto"/>
      <w:jc w:val="left"/>
      <w:textAlignment w:val="center"/>
    </w:pPr>
    <w:rPr>
      <w:rFonts w:eastAsia="Times New Roman" w:cs="Arial"/>
      <w:color w:val="000000"/>
      <w:sz w:val="24"/>
      <w:szCs w:val="24"/>
      <w:lang w:eastAsia="pt-BR"/>
    </w:rPr>
  </w:style>
  <w:style w:type="paragraph" w:customStyle="1" w:styleId="xl1360">
    <w:name w:val="xl1360"/>
    <w:basedOn w:val="Normal"/>
    <w:rsid w:val="003F10EE"/>
    <w:pPr>
      <w:spacing w:before="100" w:beforeAutospacing="1" w:after="100" w:afterAutospacing="1" w:line="240" w:lineRule="auto"/>
      <w:jc w:val="right"/>
      <w:textAlignment w:val="center"/>
    </w:pPr>
    <w:rPr>
      <w:rFonts w:eastAsia="Times New Roman" w:cs="Arial"/>
      <w:color w:val="000000"/>
      <w:sz w:val="24"/>
      <w:szCs w:val="24"/>
      <w:lang w:eastAsia="pt-BR"/>
    </w:rPr>
  </w:style>
  <w:style w:type="paragraph" w:customStyle="1" w:styleId="xl1361">
    <w:name w:val="xl1361"/>
    <w:basedOn w:val="Normal"/>
    <w:rsid w:val="003F10EE"/>
    <w:pPr>
      <w:spacing w:before="100" w:beforeAutospacing="1" w:after="100" w:afterAutospacing="1" w:line="240" w:lineRule="auto"/>
      <w:jc w:val="left"/>
      <w:textAlignment w:val="center"/>
    </w:pPr>
    <w:rPr>
      <w:rFonts w:eastAsia="Times New Roman" w:cs="Arial"/>
      <w:color w:val="000000"/>
      <w:sz w:val="24"/>
      <w:szCs w:val="24"/>
      <w:lang w:eastAsia="pt-BR"/>
    </w:rPr>
  </w:style>
  <w:style w:type="paragraph" w:customStyle="1" w:styleId="xl1362">
    <w:name w:val="xl1362"/>
    <w:basedOn w:val="Normal"/>
    <w:rsid w:val="003F10EE"/>
    <w:pPr>
      <w:spacing w:before="100" w:beforeAutospacing="1" w:after="100" w:afterAutospacing="1" w:line="240" w:lineRule="auto"/>
      <w:jc w:val="right"/>
      <w:textAlignment w:val="center"/>
    </w:pPr>
    <w:rPr>
      <w:rFonts w:eastAsia="Times New Roman" w:cs="Arial"/>
      <w:b/>
      <w:bCs/>
      <w:color w:val="000000"/>
      <w:sz w:val="32"/>
      <w:szCs w:val="32"/>
      <w:lang w:eastAsia="pt-BR"/>
    </w:rPr>
  </w:style>
  <w:style w:type="paragraph" w:customStyle="1" w:styleId="xl1363">
    <w:name w:val="xl1363"/>
    <w:basedOn w:val="Normal"/>
    <w:rsid w:val="003F10EE"/>
    <w:pPr>
      <w:pBdr>
        <w:right w:val="single" w:sz="8" w:space="0" w:color="auto"/>
      </w:pBdr>
      <w:spacing w:before="100" w:beforeAutospacing="1" w:after="100" w:afterAutospacing="1" w:line="240" w:lineRule="auto"/>
      <w:jc w:val="right"/>
      <w:textAlignment w:val="center"/>
    </w:pPr>
    <w:rPr>
      <w:rFonts w:eastAsia="Times New Roman" w:cs="Arial"/>
      <w:b/>
      <w:bCs/>
      <w:color w:val="000000"/>
      <w:sz w:val="32"/>
      <w:szCs w:val="32"/>
      <w:lang w:eastAsia="pt-BR"/>
    </w:rPr>
  </w:style>
  <w:style w:type="paragraph" w:customStyle="1" w:styleId="xl1364">
    <w:name w:val="xl1364"/>
    <w:basedOn w:val="Normal"/>
    <w:rsid w:val="003F10EE"/>
    <w:pPr>
      <w:pBdr>
        <w:top w:val="single" w:sz="4" w:space="0" w:color="000000"/>
        <w:left w:val="single" w:sz="4" w:space="0" w:color="000000"/>
        <w:bottom w:val="single" w:sz="8" w:space="0" w:color="auto"/>
        <w:right w:val="single" w:sz="8" w:space="0" w:color="auto"/>
      </w:pBdr>
      <w:shd w:val="clear" w:color="000000" w:fill="95B3D7"/>
      <w:spacing w:before="100" w:beforeAutospacing="1" w:after="100" w:afterAutospacing="1" w:line="240" w:lineRule="auto"/>
      <w:jc w:val="right"/>
      <w:textAlignment w:val="center"/>
    </w:pPr>
    <w:rPr>
      <w:rFonts w:eastAsia="Times New Roman" w:cs="Arial"/>
      <w:b/>
      <w:bCs/>
      <w:sz w:val="28"/>
      <w:szCs w:val="28"/>
      <w:lang w:eastAsia="pt-BR"/>
    </w:rPr>
  </w:style>
  <w:style w:type="paragraph" w:customStyle="1" w:styleId="xl1365">
    <w:name w:val="xl1365"/>
    <w:basedOn w:val="Normal"/>
    <w:rsid w:val="003F10EE"/>
    <w:pPr>
      <w:pBdr>
        <w:right w:val="single" w:sz="8" w:space="0" w:color="auto"/>
      </w:pBdr>
      <w:spacing w:before="100" w:beforeAutospacing="1" w:after="100" w:afterAutospacing="1" w:line="240" w:lineRule="auto"/>
      <w:jc w:val="right"/>
      <w:textAlignment w:val="center"/>
    </w:pPr>
    <w:rPr>
      <w:rFonts w:eastAsia="Times New Roman" w:cs="Arial"/>
      <w:b/>
      <w:bCs/>
      <w:sz w:val="32"/>
      <w:szCs w:val="32"/>
      <w:lang w:eastAsia="pt-BR"/>
    </w:rPr>
  </w:style>
  <w:style w:type="paragraph" w:customStyle="1" w:styleId="xl1366">
    <w:name w:val="xl1366"/>
    <w:basedOn w:val="Normal"/>
    <w:rsid w:val="003F10EE"/>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b/>
      <w:bCs/>
      <w:color w:val="000000"/>
      <w:sz w:val="26"/>
      <w:szCs w:val="26"/>
      <w:lang w:eastAsia="pt-BR"/>
    </w:rPr>
  </w:style>
  <w:style w:type="paragraph" w:customStyle="1" w:styleId="xl1367">
    <w:name w:val="xl1367"/>
    <w:basedOn w:val="Normal"/>
    <w:rsid w:val="003F1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w:eastAsia="Times New Roman" w:hAnsi="Calibri" w:cs="Times New Roman"/>
      <w:color w:val="000000"/>
      <w:lang w:eastAsia="pt-BR"/>
    </w:rPr>
  </w:style>
  <w:style w:type="paragraph" w:customStyle="1" w:styleId="xl1368">
    <w:name w:val="xl1368"/>
    <w:basedOn w:val="Normal"/>
    <w:rsid w:val="003F10EE"/>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b/>
      <w:bCs/>
      <w:color w:val="000000"/>
      <w:sz w:val="26"/>
      <w:szCs w:val="26"/>
      <w:lang w:eastAsia="pt-BR"/>
    </w:rPr>
  </w:style>
  <w:style w:type="paragraph" w:customStyle="1" w:styleId="xl1369">
    <w:name w:val="xl1369"/>
    <w:basedOn w:val="Normal"/>
    <w:rsid w:val="003F10EE"/>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b/>
      <w:bCs/>
      <w:color w:val="000000"/>
      <w:sz w:val="26"/>
      <w:szCs w:val="26"/>
      <w:lang w:eastAsia="pt-BR"/>
    </w:rPr>
  </w:style>
  <w:style w:type="paragraph" w:customStyle="1" w:styleId="xl1370">
    <w:name w:val="xl1370"/>
    <w:basedOn w:val="Normal"/>
    <w:rsid w:val="003F10EE"/>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eastAsia="Times New Roman" w:cs="Arial"/>
      <w:b/>
      <w:bCs/>
      <w:color w:val="000000"/>
      <w:sz w:val="26"/>
      <w:szCs w:val="26"/>
      <w:lang w:eastAsia="pt-BR"/>
    </w:rPr>
  </w:style>
  <w:style w:type="paragraph" w:customStyle="1" w:styleId="xl1371">
    <w:name w:val="xl1371"/>
    <w:basedOn w:val="Normal"/>
    <w:rsid w:val="003F10EE"/>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eastAsia="Times New Roman" w:cs="Arial"/>
      <w:b/>
      <w:bCs/>
      <w:color w:val="000000"/>
      <w:sz w:val="26"/>
      <w:szCs w:val="26"/>
      <w:lang w:eastAsia="pt-BR"/>
    </w:rPr>
  </w:style>
  <w:style w:type="paragraph" w:customStyle="1" w:styleId="xl1372">
    <w:name w:val="xl1372"/>
    <w:basedOn w:val="Normal"/>
    <w:rsid w:val="003F10EE"/>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Calibri" w:eastAsia="Times New Roman" w:hAnsi="Calibri" w:cs="Times New Roman"/>
      <w:color w:val="000000"/>
      <w:lang w:eastAsia="pt-BR"/>
    </w:rPr>
  </w:style>
  <w:style w:type="paragraph" w:customStyle="1" w:styleId="xl1373">
    <w:name w:val="xl1373"/>
    <w:basedOn w:val="Normal"/>
    <w:rsid w:val="008E23CD"/>
    <w:pPr>
      <w:spacing w:before="100" w:beforeAutospacing="1" w:after="100" w:afterAutospacing="1" w:line="240" w:lineRule="auto"/>
      <w:jc w:val="center"/>
    </w:pPr>
    <w:rPr>
      <w:rFonts w:ascii="Calibri" w:eastAsia="Times New Roman" w:hAnsi="Calibri" w:cs="Times New Roman"/>
      <w:sz w:val="18"/>
      <w:szCs w:val="18"/>
      <w:lang w:eastAsia="pt-BR"/>
    </w:rPr>
  </w:style>
  <w:style w:type="paragraph" w:customStyle="1" w:styleId="xl1374">
    <w:name w:val="xl1374"/>
    <w:basedOn w:val="Normal"/>
    <w:rsid w:val="008E23CD"/>
    <w:pPr>
      <w:spacing w:before="100" w:beforeAutospacing="1" w:after="100" w:afterAutospacing="1" w:line="240" w:lineRule="auto"/>
      <w:jc w:val="center"/>
      <w:textAlignment w:val="center"/>
    </w:pPr>
    <w:rPr>
      <w:rFonts w:ascii="Calibri" w:eastAsia="Times New Roman" w:hAnsi="Calibri" w:cs="Times New Roman"/>
      <w:sz w:val="18"/>
      <w:szCs w:val="18"/>
      <w:lang w:eastAsia="pt-BR"/>
    </w:rPr>
  </w:style>
  <w:style w:type="paragraph" w:customStyle="1" w:styleId="xl1375">
    <w:name w:val="xl1375"/>
    <w:basedOn w:val="Normal"/>
    <w:rsid w:val="008E23CD"/>
    <w:pPr>
      <w:spacing w:before="100" w:beforeAutospacing="1" w:after="100" w:afterAutospacing="1" w:line="240" w:lineRule="auto"/>
      <w:jc w:val="center"/>
      <w:textAlignment w:val="center"/>
    </w:pPr>
    <w:rPr>
      <w:rFonts w:ascii="Calibri" w:eastAsia="Times New Roman" w:hAnsi="Calibri" w:cs="Times New Roman"/>
      <w:sz w:val="18"/>
      <w:szCs w:val="18"/>
      <w:lang w:eastAsia="pt-BR"/>
    </w:rPr>
  </w:style>
  <w:style w:type="paragraph" w:customStyle="1" w:styleId="xl1376">
    <w:name w:val="xl1376"/>
    <w:basedOn w:val="Normal"/>
    <w:rsid w:val="008E23CD"/>
    <w:pPr>
      <w:spacing w:before="100" w:beforeAutospacing="1" w:after="100" w:afterAutospacing="1" w:line="240" w:lineRule="auto"/>
      <w:jc w:val="center"/>
    </w:pPr>
    <w:rPr>
      <w:rFonts w:ascii="Calibri" w:eastAsia="Times New Roman" w:hAnsi="Calibri" w:cs="Times New Roman"/>
      <w:b/>
      <w:bCs/>
      <w:sz w:val="18"/>
      <w:szCs w:val="18"/>
      <w:lang w:eastAsia="pt-BR"/>
    </w:rPr>
  </w:style>
  <w:style w:type="paragraph" w:customStyle="1" w:styleId="xl1377">
    <w:name w:val="xl1377"/>
    <w:basedOn w:val="Normal"/>
    <w:rsid w:val="008E23CD"/>
    <w:pPr>
      <w:spacing w:before="100" w:beforeAutospacing="1" w:after="100" w:afterAutospacing="1" w:line="240" w:lineRule="auto"/>
      <w:jc w:val="center"/>
    </w:pPr>
    <w:rPr>
      <w:rFonts w:ascii="Calibri" w:eastAsia="Times New Roman" w:hAnsi="Calibri" w:cs="Times New Roman"/>
      <w:b/>
      <w:bCs/>
      <w:sz w:val="18"/>
      <w:szCs w:val="18"/>
      <w:lang w:eastAsia="pt-BR"/>
    </w:rPr>
  </w:style>
  <w:style w:type="paragraph" w:customStyle="1" w:styleId="xl1378">
    <w:name w:val="xl1378"/>
    <w:basedOn w:val="Normal"/>
    <w:rsid w:val="008E23CD"/>
    <w:pPr>
      <w:shd w:val="clear" w:color="000000" w:fill="F2F2F2"/>
      <w:spacing w:before="100" w:beforeAutospacing="1" w:after="100" w:afterAutospacing="1" w:line="240" w:lineRule="auto"/>
      <w:jc w:val="left"/>
    </w:pPr>
    <w:rPr>
      <w:rFonts w:ascii="Calibri" w:eastAsia="Times New Roman" w:hAnsi="Calibri" w:cs="Times New Roman"/>
      <w:sz w:val="24"/>
      <w:szCs w:val="24"/>
      <w:lang w:eastAsia="pt-BR"/>
    </w:rPr>
  </w:style>
  <w:style w:type="paragraph" w:customStyle="1" w:styleId="xl1379">
    <w:name w:val="xl1379"/>
    <w:basedOn w:val="Normal"/>
    <w:rsid w:val="008E23CD"/>
    <w:pPr>
      <w:spacing w:before="100" w:beforeAutospacing="1" w:after="100" w:afterAutospacing="1" w:line="240" w:lineRule="auto"/>
      <w:jc w:val="center"/>
      <w:textAlignment w:val="center"/>
    </w:pPr>
    <w:rPr>
      <w:rFonts w:ascii="Calibri" w:eastAsia="Times New Roman" w:hAnsi="Calibri" w:cs="Times New Roman"/>
      <w:b/>
      <w:bCs/>
      <w:sz w:val="18"/>
      <w:szCs w:val="18"/>
      <w:lang w:eastAsia="pt-BR"/>
    </w:rPr>
  </w:style>
  <w:style w:type="paragraph" w:customStyle="1" w:styleId="xl1380">
    <w:name w:val="xl1380"/>
    <w:basedOn w:val="Normal"/>
    <w:rsid w:val="008E23CD"/>
    <w:pPr>
      <w:pBdr>
        <w:top w:val="single" w:sz="4" w:space="0" w:color="auto"/>
        <w:bottom w:val="single" w:sz="4" w:space="0" w:color="auto"/>
      </w:pBdr>
      <w:shd w:val="clear" w:color="000000" w:fill="D8D8D8"/>
      <w:spacing w:before="100" w:beforeAutospacing="1" w:after="100" w:afterAutospacing="1" w:line="240" w:lineRule="auto"/>
      <w:jc w:val="left"/>
    </w:pPr>
    <w:rPr>
      <w:rFonts w:eastAsia="Times New Roman" w:cs="Arial"/>
      <w:b/>
      <w:bCs/>
      <w:i/>
      <w:iCs/>
      <w:sz w:val="24"/>
      <w:szCs w:val="24"/>
      <w:lang w:eastAsia="pt-BR"/>
    </w:rPr>
  </w:style>
  <w:style w:type="paragraph" w:customStyle="1" w:styleId="xl1381">
    <w:name w:val="xl1381"/>
    <w:basedOn w:val="Normal"/>
    <w:rsid w:val="008E23CD"/>
    <w:pPr>
      <w:pBdr>
        <w:top w:val="single" w:sz="4" w:space="0" w:color="808080"/>
        <w:left w:val="single" w:sz="4" w:space="0" w:color="808080"/>
      </w:pBdr>
      <w:shd w:val="clear" w:color="000000" w:fill="F2F2F2"/>
      <w:spacing w:before="100" w:beforeAutospacing="1" w:after="100" w:afterAutospacing="1" w:line="240" w:lineRule="auto"/>
      <w:jc w:val="center"/>
      <w:textAlignment w:val="center"/>
    </w:pPr>
    <w:rPr>
      <w:rFonts w:ascii="Calibri" w:eastAsia="Times New Roman" w:hAnsi="Calibri" w:cs="Times New Roman"/>
      <w:b/>
      <w:bCs/>
      <w:sz w:val="16"/>
      <w:szCs w:val="16"/>
      <w:lang w:eastAsia="pt-BR"/>
    </w:rPr>
  </w:style>
  <w:style w:type="paragraph" w:customStyle="1" w:styleId="xl1382">
    <w:name w:val="xl1382"/>
    <w:basedOn w:val="Normal"/>
    <w:rsid w:val="008E23CD"/>
    <w:pPr>
      <w:pBdr>
        <w:top w:val="single" w:sz="4" w:space="0" w:color="808080"/>
        <w:right w:val="single" w:sz="4" w:space="0" w:color="808080"/>
      </w:pBdr>
      <w:shd w:val="clear" w:color="000000" w:fill="F2F2F2"/>
      <w:spacing w:before="100" w:beforeAutospacing="1" w:after="100" w:afterAutospacing="1" w:line="240" w:lineRule="auto"/>
      <w:jc w:val="center"/>
      <w:textAlignment w:val="center"/>
    </w:pPr>
    <w:rPr>
      <w:rFonts w:ascii="Calibri" w:eastAsia="Times New Roman" w:hAnsi="Calibri" w:cs="Times New Roman"/>
      <w:b/>
      <w:bCs/>
      <w:sz w:val="16"/>
      <w:szCs w:val="16"/>
      <w:lang w:eastAsia="pt-BR"/>
    </w:rPr>
  </w:style>
  <w:style w:type="paragraph" w:customStyle="1" w:styleId="xl1383">
    <w:name w:val="xl1383"/>
    <w:basedOn w:val="Normal"/>
    <w:rsid w:val="008E23CD"/>
    <w:pPr>
      <w:pBdr>
        <w:left w:val="single" w:sz="4" w:space="0" w:color="808080"/>
        <w:bottom w:val="single" w:sz="4" w:space="0" w:color="808080"/>
      </w:pBdr>
      <w:shd w:val="clear" w:color="000000" w:fill="F2F2F2"/>
      <w:spacing w:before="100" w:beforeAutospacing="1" w:after="100" w:afterAutospacing="1" w:line="240" w:lineRule="auto"/>
      <w:jc w:val="center"/>
      <w:textAlignment w:val="center"/>
    </w:pPr>
    <w:rPr>
      <w:rFonts w:ascii="Calibri" w:eastAsia="Times New Roman" w:hAnsi="Calibri" w:cs="Times New Roman"/>
      <w:b/>
      <w:bCs/>
      <w:sz w:val="16"/>
      <w:szCs w:val="16"/>
      <w:lang w:eastAsia="pt-BR"/>
    </w:rPr>
  </w:style>
  <w:style w:type="paragraph" w:customStyle="1" w:styleId="xl1384">
    <w:name w:val="xl1384"/>
    <w:basedOn w:val="Normal"/>
    <w:rsid w:val="008E23CD"/>
    <w:pPr>
      <w:pBdr>
        <w:bottom w:val="single" w:sz="4" w:space="0" w:color="808080"/>
        <w:right w:val="single" w:sz="4" w:space="0" w:color="808080"/>
      </w:pBdr>
      <w:shd w:val="clear" w:color="000000" w:fill="F2F2F2"/>
      <w:spacing w:before="100" w:beforeAutospacing="1" w:after="100" w:afterAutospacing="1" w:line="240" w:lineRule="auto"/>
      <w:jc w:val="center"/>
      <w:textAlignment w:val="center"/>
    </w:pPr>
    <w:rPr>
      <w:rFonts w:ascii="Calibri" w:eastAsia="Times New Roman" w:hAnsi="Calibri" w:cs="Times New Roman"/>
      <w:b/>
      <w:bCs/>
      <w:sz w:val="16"/>
      <w:szCs w:val="16"/>
      <w:lang w:eastAsia="pt-BR"/>
    </w:rPr>
  </w:style>
  <w:style w:type="paragraph" w:customStyle="1" w:styleId="xl1385">
    <w:name w:val="xl1385"/>
    <w:basedOn w:val="Normal"/>
    <w:rsid w:val="008E23CD"/>
    <w:pPr>
      <w:pBdr>
        <w:top w:val="single" w:sz="4" w:space="0" w:color="808080"/>
        <w:left w:val="single" w:sz="4" w:space="0" w:color="808080"/>
        <w:right w:val="single" w:sz="4" w:space="0" w:color="808080"/>
      </w:pBdr>
      <w:shd w:val="clear" w:color="000000" w:fill="F2F2F2"/>
      <w:spacing w:before="100" w:beforeAutospacing="1" w:after="100" w:afterAutospacing="1" w:line="240" w:lineRule="auto"/>
      <w:jc w:val="center"/>
      <w:textAlignment w:val="center"/>
    </w:pPr>
    <w:rPr>
      <w:rFonts w:ascii="Calibri" w:eastAsia="Times New Roman" w:hAnsi="Calibri" w:cs="Times New Roman"/>
      <w:sz w:val="24"/>
      <w:szCs w:val="24"/>
      <w:lang w:eastAsia="pt-BR"/>
    </w:rPr>
  </w:style>
  <w:style w:type="paragraph" w:customStyle="1" w:styleId="xl1386">
    <w:name w:val="xl1386"/>
    <w:basedOn w:val="Normal"/>
    <w:rsid w:val="008E23CD"/>
    <w:pPr>
      <w:pBdr>
        <w:left w:val="single" w:sz="4" w:space="0" w:color="808080"/>
        <w:bottom w:val="single" w:sz="4" w:space="0" w:color="808080"/>
        <w:right w:val="single" w:sz="4" w:space="0" w:color="808080"/>
      </w:pBdr>
      <w:shd w:val="clear" w:color="000000" w:fill="F2F2F2"/>
      <w:spacing w:before="100" w:beforeAutospacing="1" w:after="100" w:afterAutospacing="1" w:line="240" w:lineRule="auto"/>
      <w:jc w:val="center"/>
      <w:textAlignment w:val="center"/>
    </w:pPr>
    <w:rPr>
      <w:rFonts w:ascii="Calibri" w:eastAsia="Times New Roman" w:hAnsi="Calibri" w:cs="Times New Roman"/>
      <w:sz w:val="24"/>
      <w:szCs w:val="24"/>
      <w:lang w:eastAsia="pt-BR"/>
    </w:rPr>
  </w:style>
  <w:style w:type="paragraph" w:customStyle="1" w:styleId="xl1387">
    <w:name w:val="xl1387"/>
    <w:basedOn w:val="Normal"/>
    <w:rsid w:val="008E23CD"/>
    <w:pPr>
      <w:pBdr>
        <w:top w:val="single" w:sz="4" w:space="0" w:color="808080"/>
        <w:left w:val="single" w:sz="4" w:space="0" w:color="808080"/>
        <w:right w:val="single" w:sz="4" w:space="0" w:color="808080"/>
      </w:pBdr>
      <w:shd w:val="clear" w:color="000000" w:fill="F2F2F2"/>
      <w:spacing w:before="100" w:beforeAutospacing="1" w:after="100" w:afterAutospacing="1" w:line="240" w:lineRule="auto"/>
      <w:jc w:val="center"/>
      <w:textAlignment w:val="center"/>
    </w:pPr>
    <w:rPr>
      <w:rFonts w:ascii="Calibri" w:eastAsia="Times New Roman" w:hAnsi="Calibri" w:cs="Times New Roman"/>
      <w:sz w:val="24"/>
      <w:szCs w:val="24"/>
      <w:lang w:eastAsia="pt-BR"/>
    </w:rPr>
  </w:style>
  <w:style w:type="paragraph" w:customStyle="1" w:styleId="xl1388">
    <w:name w:val="xl1388"/>
    <w:basedOn w:val="Normal"/>
    <w:rsid w:val="008E23CD"/>
    <w:pPr>
      <w:pBdr>
        <w:left w:val="single" w:sz="4" w:space="0" w:color="808080"/>
        <w:bottom w:val="single" w:sz="4" w:space="0" w:color="808080"/>
        <w:right w:val="single" w:sz="4" w:space="0" w:color="808080"/>
      </w:pBdr>
      <w:shd w:val="clear" w:color="000000" w:fill="F2F2F2"/>
      <w:spacing w:before="100" w:beforeAutospacing="1" w:after="100" w:afterAutospacing="1" w:line="240" w:lineRule="auto"/>
      <w:jc w:val="center"/>
      <w:textAlignment w:val="center"/>
    </w:pPr>
    <w:rPr>
      <w:rFonts w:ascii="Calibri" w:eastAsia="Times New Roman" w:hAnsi="Calibri" w:cs="Times New Roman"/>
      <w:sz w:val="24"/>
      <w:szCs w:val="24"/>
      <w:lang w:eastAsia="pt-BR"/>
    </w:rPr>
  </w:style>
  <w:style w:type="paragraph" w:customStyle="1" w:styleId="xl1389">
    <w:name w:val="xl1389"/>
    <w:basedOn w:val="Normal"/>
    <w:rsid w:val="008E23CD"/>
    <w:pPr>
      <w:pBdr>
        <w:top w:val="single" w:sz="4" w:space="0" w:color="808080"/>
        <w:left w:val="single" w:sz="4" w:space="0" w:color="808080"/>
        <w:right w:val="single" w:sz="4" w:space="0" w:color="808080"/>
      </w:pBdr>
      <w:shd w:val="clear" w:color="000000" w:fill="F2F2F2"/>
      <w:spacing w:before="100" w:beforeAutospacing="1" w:after="100" w:afterAutospacing="1" w:line="240" w:lineRule="auto"/>
      <w:jc w:val="center"/>
      <w:textAlignment w:val="center"/>
    </w:pPr>
    <w:rPr>
      <w:rFonts w:ascii="Calibri" w:eastAsia="Times New Roman" w:hAnsi="Calibri" w:cs="Times New Roman"/>
      <w:sz w:val="18"/>
      <w:szCs w:val="18"/>
      <w:lang w:eastAsia="pt-BR"/>
    </w:rPr>
  </w:style>
  <w:style w:type="paragraph" w:customStyle="1" w:styleId="xl1390">
    <w:name w:val="xl1390"/>
    <w:basedOn w:val="Normal"/>
    <w:rsid w:val="008E23CD"/>
    <w:pPr>
      <w:pBdr>
        <w:left w:val="single" w:sz="4" w:space="0" w:color="808080"/>
        <w:bottom w:val="single" w:sz="4" w:space="0" w:color="808080"/>
        <w:right w:val="single" w:sz="4" w:space="0" w:color="808080"/>
      </w:pBdr>
      <w:shd w:val="clear" w:color="000000" w:fill="F2F2F2"/>
      <w:spacing w:before="100" w:beforeAutospacing="1" w:after="100" w:afterAutospacing="1" w:line="240" w:lineRule="auto"/>
      <w:jc w:val="center"/>
      <w:textAlignment w:val="center"/>
    </w:pPr>
    <w:rPr>
      <w:rFonts w:ascii="Calibri" w:eastAsia="Times New Roman" w:hAnsi="Calibri" w:cs="Times New Roman"/>
      <w:sz w:val="18"/>
      <w:szCs w:val="18"/>
      <w:lang w:eastAsia="pt-BR"/>
    </w:rPr>
  </w:style>
  <w:style w:type="paragraph" w:customStyle="1" w:styleId="xl1391">
    <w:name w:val="xl1391"/>
    <w:basedOn w:val="Normal"/>
    <w:rsid w:val="008E23CD"/>
    <w:pPr>
      <w:pBdr>
        <w:top w:val="single" w:sz="4" w:space="0" w:color="808080"/>
        <w:left w:val="single" w:sz="4" w:space="0" w:color="808080"/>
      </w:pBdr>
      <w:shd w:val="clear" w:color="000000" w:fill="F2F2F2"/>
      <w:spacing w:before="100" w:beforeAutospacing="1" w:after="100" w:afterAutospacing="1" w:line="240" w:lineRule="auto"/>
      <w:jc w:val="left"/>
      <w:textAlignment w:val="top"/>
    </w:pPr>
    <w:rPr>
      <w:rFonts w:ascii="Calibri" w:eastAsia="Times New Roman" w:hAnsi="Calibri" w:cs="Times New Roman"/>
      <w:sz w:val="18"/>
      <w:szCs w:val="18"/>
      <w:lang w:eastAsia="pt-BR"/>
    </w:rPr>
  </w:style>
  <w:style w:type="paragraph" w:customStyle="1" w:styleId="xl1392">
    <w:name w:val="xl1392"/>
    <w:basedOn w:val="Normal"/>
    <w:rsid w:val="008E23CD"/>
    <w:pPr>
      <w:pBdr>
        <w:top w:val="single" w:sz="4" w:space="0" w:color="808080"/>
      </w:pBdr>
      <w:shd w:val="clear" w:color="000000" w:fill="F2F2F2"/>
      <w:spacing w:before="100" w:beforeAutospacing="1" w:after="100" w:afterAutospacing="1" w:line="240" w:lineRule="auto"/>
      <w:jc w:val="left"/>
      <w:textAlignment w:val="top"/>
    </w:pPr>
    <w:rPr>
      <w:rFonts w:ascii="Calibri" w:eastAsia="Times New Roman" w:hAnsi="Calibri" w:cs="Times New Roman"/>
      <w:sz w:val="18"/>
      <w:szCs w:val="18"/>
      <w:lang w:eastAsia="pt-BR"/>
    </w:rPr>
  </w:style>
  <w:style w:type="paragraph" w:customStyle="1" w:styleId="xl1393">
    <w:name w:val="xl1393"/>
    <w:basedOn w:val="Normal"/>
    <w:rsid w:val="008E23CD"/>
    <w:pPr>
      <w:pBdr>
        <w:top w:val="single" w:sz="4" w:space="0" w:color="808080"/>
        <w:right w:val="single" w:sz="4" w:space="0" w:color="808080"/>
      </w:pBdr>
      <w:shd w:val="clear" w:color="000000" w:fill="F2F2F2"/>
      <w:spacing w:before="100" w:beforeAutospacing="1" w:after="100" w:afterAutospacing="1" w:line="240" w:lineRule="auto"/>
      <w:jc w:val="left"/>
      <w:textAlignment w:val="top"/>
    </w:pPr>
    <w:rPr>
      <w:rFonts w:ascii="Calibri" w:eastAsia="Times New Roman" w:hAnsi="Calibri" w:cs="Times New Roman"/>
      <w:sz w:val="18"/>
      <w:szCs w:val="18"/>
      <w:lang w:eastAsia="pt-BR"/>
    </w:rPr>
  </w:style>
  <w:style w:type="paragraph" w:customStyle="1" w:styleId="xl1394">
    <w:name w:val="xl1394"/>
    <w:basedOn w:val="Normal"/>
    <w:rsid w:val="008E23CD"/>
    <w:pPr>
      <w:pBdr>
        <w:left w:val="single" w:sz="4" w:space="0" w:color="808080"/>
        <w:bottom w:val="single" w:sz="4" w:space="0" w:color="808080"/>
      </w:pBdr>
      <w:shd w:val="clear" w:color="000000" w:fill="F2F2F2"/>
      <w:spacing w:before="100" w:beforeAutospacing="1" w:after="100" w:afterAutospacing="1" w:line="240" w:lineRule="auto"/>
      <w:jc w:val="left"/>
      <w:textAlignment w:val="top"/>
    </w:pPr>
    <w:rPr>
      <w:rFonts w:ascii="Calibri" w:eastAsia="Times New Roman" w:hAnsi="Calibri" w:cs="Times New Roman"/>
      <w:sz w:val="18"/>
      <w:szCs w:val="18"/>
      <w:lang w:eastAsia="pt-BR"/>
    </w:rPr>
  </w:style>
  <w:style w:type="paragraph" w:customStyle="1" w:styleId="xl1395">
    <w:name w:val="xl1395"/>
    <w:basedOn w:val="Normal"/>
    <w:rsid w:val="008E23CD"/>
    <w:pPr>
      <w:pBdr>
        <w:bottom w:val="single" w:sz="4" w:space="0" w:color="808080"/>
      </w:pBdr>
      <w:shd w:val="clear" w:color="000000" w:fill="F2F2F2"/>
      <w:spacing w:before="100" w:beforeAutospacing="1" w:after="100" w:afterAutospacing="1" w:line="240" w:lineRule="auto"/>
      <w:jc w:val="left"/>
      <w:textAlignment w:val="top"/>
    </w:pPr>
    <w:rPr>
      <w:rFonts w:ascii="Calibri" w:eastAsia="Times New Roman" w:hAnsi="Calibri" w:cs="Times New Roman"/>
      <w:sz w:val="18"/>
      <w:szCs w:val="18"/>
      <w:lang w:eastAsia="pt-BR"/>
    </w:rPr>
  </w:style>
  <w:style w:type="paragraph" w:customStyle="1" w:styleId="xl1396">
    <w:name w:val="xl1396"/>
    <w:basedOn w:val="Normal"/>
    <w:rsid w:val="008E23CD"/>
    <w:pPr>
      <w:pBdr>
        <w:bottom w:val="single" w:sz="4" w:space="0" w:color="808080"/>
        <w:right w:val="single" w:sz="4" w:space="0" w:color="808080"/>
      </w:pBdr>
      <w:shd w:val="clear" w:color="000000" w:fill="F2F2F2"/>
      <w:spacing w:before="100" w:beforeAutospacing="1" w:after="100" w:afterAutospacing="1" w:line="240" w:lineRule="auto"/>
      <w:jc w:val="left"/>
      <w:textAlignment w:val="top"/>
    </w:pPr>
    <w:rPr>
      <w:rFonts w:ascii="Calibri" w:eastAsia="Times New Roman" w:hAnsi="Calibri" w:cs="Times New Roman"/>
      <w:sz w:val="18"/>
      <w:szCs w:val="18"/>
      <w:lang w:eastAsia="pt-BR"/>
    </w:rPr>
  </w:style>
  <w:style w:type="paragraph" w:customStyle="1" w:styleId="xl1397">
    <w:name w:val="xl1397"/>
    <w:basedOn w:val="Normal"/>
    <w:rsid w:val="008E23CD"/>
    <w:pPr>
      <w:pBdr>
        <w:top w:val="single" w:sz="8" w:space="0" w:color="auto"/>
        <w:left w:val="single" w:sz="4" w:space="0" w:color="auto"/>
        <w:bottom w:val="single" w:sz="8" w:space="0" w:color="auto"/>
        <w:right w:val="single" w:sz="4" w:space="0" w:color="auto"/>
      </w:pBdr>
      <w:spacing w:before="100" w:beforeAutospacing="1" w:after="100" w:afterAutospacing="1" w:line="240" w:lineRule="auto"/>
      <w:jc w:val="center"/>
    </w:pPr>
    <w:rPr>
      <w:rFonts w:eastAsia="Times New Roman" w:cs="Arial"/>
      <w:b/>
      <w:bCs/>
      <w:sz w:val="18"/>
      <w:szCs w:val="18"/>
      <w:lang w:eastAsia="pt-BR"/>
    </w:rPr>
  </w:style>
  <w:style w:type="paragraph" w:customStyle="1" w:styleId="xl1398">
    <w:name w:val="xl1398"/>
    <w:basedOn w:val="Normal"/>
    <w:rsid w:val="0050348F"/>
    <w:pPr>
      <w:pBdr>
        <w:top w:val="single" w:sz="4" w:space="0" w:color="808080"/>
        <w:left w:val="single" w:sz="4" w:space="0" w:color="808080"/>
        <w:right w:val="single" w:sz="4" w:space="0" w:color="808080"/>
      </w:pBdr>
      <w:shd w:val="clear" w:color="000000" w:fill="F2F2F2"/>
      <w:spacing w:before="100" w:beforeAutospacing="1" w:after="100" w:afterAutospacing="1" w:line="240" w:lineRule="auto"/>
      <w:jc w:val="center"/>
      <w:textAlignment w:val="center"/>
    </w:pPr>
    <w:rPr>
      <w:rFonts w:ascii="Calibri" w:eastAsia="Times New Roman" w:hAnsi="Calibri" w:cs="Times New Roman"/>
      <w:sz w:val="24"/>
      <w:szCs w:val="24"/>
      <w:lang w:eastAsia="pt-BR"/>
    </w:rPr>
  </w:style>
  <w:style w:type="paragraph" w:customStyle="1" w:styleId="xl1399">
    <w:name w:val="xl1399"/>
    <w:basedOn w:val="Normal"/>
    <w:rsid w:val="0050348F"/>
    <w:pPr>
      <w:pBdr>
        <w:left w:val="single" w:sz="4" w:space="0" w:color="808080"/>
        <w:bottom w:val="single" w:sz="4" w:space="0" w:color="808080"/>
        <w:right w:val="single" w:sz="4" w:space="0" w:color="808080"/>
      </w:pBdr>
      <w:shd w:val="clear" w:color="000000" w:fill="F2F2F2"/>
      <w:spacing w:before="100" w:beforeAutospacing="1" w:after="100" w:afterAutospacing="1" w:line="240" w:lineRule="auto"/>
      <w:jc w:val="center"/>
      <w:textAlignment w:val="center"/>
    </w:pPr>
    <w:rPr>
      <w:rFonts w:ascii="Calibri" w:eastAsia="Times New Roman" w:hAnsi="Calibri" w:cs="Times New Roman"/>
      <w:sz w:val="24"/>
      <w:szCs w:val="24"/>
      <w:lang w:eastAsia="pt-BR"/>
    </w:rPr>
  </w:style>
  <w:style w:type="paragraph" w:customStyle="1" w:styleId="xl1400">
    <w:name w:val="xl1400"/>
    <w:basedOn w:val="Normal"/>
    <w:rsid w:val="0050348F"/>
    <w:pPr>
      <w:pBdr>
        <w:top w:val="single" w:sz="8" w:space="0" w:color="auto"/>
        <w:bottom w:val="single" w:sz="8" w:space="0" w:color="auto"/>
      </w:pBdr>
      <w:spacing w:before="100" w:beforeAutospacing="1" w:after="100" w:afterAutospacing="1" w:line="240" w:lineRule="auto"/>
      <w:jc w:val="center"/>
    </w:pPr>
    <w:rPr>
      <w:rFonts w:eastAsia="Times New Roman" w:cs="Arial"/>
      <w:b/>
      <w:bCs/>
      <w:sz w:val="18"/>
      <w:szCs w:val="18"/>
      <w:lang w:eastAsia="pt-BR"/>
    </w:rPr>
  </w:style>
  <w:style w:type="paragraph" w:customStyle="1" w:styleId="xl1401">
    <w:name w:val="xl1401"/>
    <w:basedOn w:val="Normal"/>
    <w:rsid w:val="0050348F"/>
    <w:pPr>
      <w:pBdr>
        <w:top w:val="single" w:sz="8" w:space="0" w:color="auto"/>
        <w:bottom w:val="single" w:sz="8" w:space="0" w:color="auto"/>
        <w:right w:val="single" w:sz="4" w:space="0" w:color="auto"/>
      </w:pBdr>
      <w:spacing w:before="100" w:beforeAutospacing="1" w:after="100" w:afterAutospacing="1" w:line="240" w:lineRule="auto"/>
      <w:jc w:val="center"/>
    </w:pPr>
    <w:rPr>
      <w:rFonts w:eastAsia="Times New Roman" w:cs="Arial"/>
      <w:b/>
      <w:bCs/>
      <w:sz w:val="18"/>
      <w:szCs w:val="18"/>
      <w:lang w:eastAsia="pt-BR"/>
    </w:rPr>
  </w:style>
  <w:style w:type="paragraph" w:customStyle="1" w:styleId="xl1402">
    <w:name w:val="xl1402"/>
    <w:basedOn w:val="Normal"/>
    <w:rsid w:val="00C256AC"/>
    <w:pPr>
      <w:pBdr>
        <w:left w:val="single" w:sz="4" w:space="0" w:color="808080"/>
        <w:bottom w:val="single" w:sz="4" w:space="0" w:color="808080"/>
      </w:pBdr>
      <w:shd w:val="clear" w:color="000000" w:fill="F2F2F2"/>
      <w:spacing w:before="100" w:beforeAutospacing="1" w:after="100" w:afterAutospacing="1" w:line="240" w:lineRule="auto"/>
      <w:jc w:val="left"/>
      <w:textAlignment w:val="top"/>
    </w:pPr>
    <w:rPr>
      <w:rFonts w:ascii="Calibri" w:eastAsia="Times New Roman" w:hAnsi="Calibri" w:cs="Times New Roman"/>
      <w:sz w:val="18"/>
      <w:szCs w:val="18"/>
      <w:lang w:eastAsia="pt-BR"/>
    </w:rPr>
  </w:style>
  <w:style w:type="paragraph" w:customStyle="1" w:styleId="xl1403">
    <w:name w:val="xl1403"/>
    <w:basedOn w:val="Normal"/>
    <w:rsid w:val="00C256AC"/>
    <w:pPr>
      <w:pBdr>
        <w:bottom w:val="single" w:sz="4" w:space="0" w:color="808080"/>
      </w:pBdr>
      <w:shd w:val="clear" w:color="000000" w:fill="F2F2F2"/>
      <w:spacing w:before="100" w:beforeAutospacing="1" w:after="100" w:afterAutospacing="1" w:line="240" w:lineRule="auto"/>
      <w:jc w:val="left"/>
      <w:textAlignment w:val="top"/>
    </w:pPr>
    <w:rPr>
      <w:rFonts w:ascii="Calibri" w:eastAsia="Times New Roman" w:hAnsi="Calibri" w:cs="Times New Roman"/>
      <w:sz w:val="18"/>
      <w:szCs w:val="18"/>
      <w:lang w:eastAsia="pt-BR"/>
    </w:rPr>
  </w:style>
  <w:style w:type="paragraph" w:customStyle="1" w:styleId="xl1404">
    <w:name w:val="xl1404"/>
    <w:basedOn w:val="Normal"/>
    <w:rsid w:val="00C256AC"/>
    <w:pPr>
      <w:pBdr>
        <w:bottom w:val="single" w:sz="4" w:space="0" w:color="808080"/>
        <w:right w:val="single" w:sz="4" w:space="0" w:color="808080"/>
      </w:pBdr>
      <w:shd w:val="clear" w:color="000000" w:fill="F2F2F2"/>
      <w:spacing w:before="100" w:beforeAutospacing="1" w:after="100" w:afterAutospacing="1" w:line="240" w:lineRule="auto"/>
      <w:jc w:val="left"/>
      <w:textAlignment w:val="top"/>
    </w:pPr>
    <w:rPr>
      <w:rFonts w:ascii="Calibri" w:eastAsia="Times New Roman" w:hAnsi="Calibri" w:cs="Times New Roman"/>
      <w:sz w:val="18"/>
      <w:szCs w:val="18"/>
      <w:lang w:eastAsia="pt-BR"/>
    </w:rPr>
  </w:style>
  <w:style w:type="paragraph" w:customStyle="1" w:styleId="xl1405">
    <w:name w:val="xl1405"/>
    <w:basedOn w:val="Normal"/>
    <w:rsid w:val="00C256AC"/>
    <w:pPr>
      <w:pBdr>
        <w:top w:val="single" w:sz="8" w:space="0" w:color="auto"/>
        <w:bottom w:val="single" w:sz="8" w:space="0" w:color="auto"/>
      </w:pBdr>
      <w:spacing w:before="100" w:beforeAutospacing="1" w:after="100" w:afterAutospacing="1" w:line="240" w:lineRule="auto"/>
      <w:jc w:val="center"/>
    </w:pPr>
    <w:rPr>
      <w:rFonts w:eastAsia="Times New Roman" w:cs="Arial"/>
      <w:b/>
      <w:bCs/>
      <w:sz w:val="18"/>
      <w:szCs w:val="18"/>
      <w:lang w:eastAsia="pt-BR"/>
    </w:rPr>
  </w:style>
  <w:style w:type="paragraph" w:customStyle="1" w:styleId="xl1406">
    <w:name w:val="xl1406"/>
    <w:basedOn w:val="Normal"/>
    <w:rsid w:val="00C256AC"/>
    <w:pPr>
      <w:pBdr>
        <w:top w:val="single" w:sz="8" w:space="0" w:color="auto"/>
        <w:bottom w:val="single" w:sz="8" w:space="0" w:color="auto"/>
        <w:right w:val="single" w:sz="4" w:space="0" w:color="auto"/>
      </w:pBdr>
      <w:spacing w:before="100" w:beforeAutospacing="1" w:after="100" w:afterAutospacing="1" w:line="240" w:lineRule="auto"/>
      <w:jc w:val="center"/>
    </w:pPr>
    <w:rPr>
      <w:rFonts w:eastAsia="Times New Roman" w:cs="Arial"/>
      <w:b/>
      <w:bCs/>
      <w:sz w:val="18"/>
      <w:szCs w:val="18"/>
      <w:lang w:eastAsia="pt-BR"/>
    </w:rPr>
  </w:style>
  <w:style w:type="paragraph" w:customStyle="1" w:styleId="font7">
    <w:name w:val="font7"/>
    <w:basedOn w:val="Normal"/>
    <w:rsid w:val="0063323B"/>
    <w:pPr>
      <w:spacing w:before="100" w:beforeAutospacing="1" w:after="100" w:afterAutospacing="1" w:line="240" w:lineRule="auto"/>
      <w:jc w:val="left"/>
    </w:pPr>
    <w:rPr>
      <w:rFonts w:ascii="Tahoma" w:eastAsia="Times New Roman" w:hAnsi="Tahoma" w:cs="Tahoma"/>
      <w:color w:val="000000"/>
      <w:sz w:val="18"/>
      <w:szCs w:val="18"/>
      <w:lang w:eastAsia="pt-BR"/>
    </w:rPr>
  </w:style>
  <w:style w:type="paragraph" w:customStyle="1" w:styleId="font8">
    <w:name w:val="font8"/>
    <w:basedOn w:val="Normal"/>
    <w:rsid w:val="0063323B"/>
    <w:pPr>
      <w:spacing w:before="100" w:beforeAutospacing="1" w:after="100" w:afterAutospacing="1" w:line="240" w:lineRule="auto"/>
      <w:jc w:val="left"/>
    </w:pPr>
    <w:rPr>
      <w:rFonts w:ascii="Tahoma" w:eastAsia="Times New Roman" w:hAnsi="Tahoma" w:cs="Tahoma"/>
      <w:b/>
      <w:bCs/>
      <w:color w:val="000000"/>
      <w:sz w:val="18"/>
      <w:szCs w:val="18"/>
      <w:lang w:eastAsia="pt-BR"/>
    </w:rPr>
  </w:style>
  <w:style w:type="paragraph" w:customStyle="1" w:styleId="xl1407">
    <w:name w:val="xl1407"/>
    <w:basedOn w:val="Normal"/>
    <w:rsid w:val="00131969"/>
    <w:pPr>
      <w:pBdr>
        <w:bottom w:val="single" w:sz="4" w:space="0" w:color="808080"/>
        <w:right w:val="single" w:sz="4" w:space="0" w:color="808080"/>
      </w:pBdr>
      <w:shd w:val="clear" w:color="000000" w:fill="F2F2F2"/>
      <w:spacing w:before="100" w:beforeAutospacing="1" w:after="100" w:afterAutospacing="1" w:line="240" w:lineRule="auto"/>
      <w:jc w:val="left"/>
      <w:textAlignment w:val="top"/>
    </w:pPr>
    <w:rPr>
      <w:rFonts w:ascii="Calibri" w:eastAsia="Times New Roman" w:hAnsi="Calibri" w:cs="Times New Roman"/>
      <w:sz w:val="18"/>
      <w:szCs w:val="18"/>
      <w:lang w:eastAsia="pt-BR"/>
    </w:rPr>
  </w:style>
  <w:style w:type="paragraph" w:customStyle="1" w:styleId="xl1408">
    <w:name w:val="xl1408"/>
    <w:basedOn w:val="Normal"/>
    <w:rsid w:val="00131969"/>
    <w:pPr>
      <w:pBdr>
        <w:top w:val="single" w:sz="8" w:space="0" w:color="auto"/>
        <w:bottom w:val="single" w:sz="8" w:space="0" w:color="auto"/>
      </w:pBdr>
      <w:spacing w:before="100" w:beforeAutospacing="1" w:after="100" w:afterAutospacing="1" w:line="240" w:lineRule="auto"/>
      <w:jc w:val="center"/>
    </w:pPr>
    <w:rPr>
      <w:rFonts w:eastAsia="Times New Roman" w:cs="Arial"/>
      <w:b/>
      <w:bCs/>
      <w:sz w:val="18"/>
      <w:szCs w:val="18"/>
      <w:lang w:eastAsia="pt-BR"/>
    </w:rPr>
  </w:style>
  <w:style w:type="paragraph" w:customStyle="1" w:styleId="xl1409">
    <w:name w:val="xl1409"/>
    <w:basedOn w:val="Normal"/>
    <w:rsid w:val="00131969"/>
    <w:pPr>
      <w:pBdr>
        <w:top w:val="single" w:sz="8" w:space="0" w:color="auto"/>
        <w:bottom w:val="single" w:sz="8" w:space="0" w:color="auto"/>
        <w:right w:val="single" w:sz="4" w:space="0" w:color="auto"/>
      </w:pBdr>
      <w:spacing w:before="100" w:beforeAutospacing="1" w:after="100" w:afterAutospacing="1" w:line="240" w:lineRule="auto"/>
      <w:jc w:val="center"/>
    </w:pPr>
    <w:rPr>
      <w:rFonts w:eastAsia="Times New Roman" w:cs="Arial"/>
      <w:b/>
      <w:bCs/>
      <w:sz w:val="18"/>
      <w:szCs w:val="18"/>
      <w:lang w:eastAsia="pt-BR"/>
    </w:rPr>
  </w:style>
  <w:style w:type="paragraph" w:customStyle="1" w:styleId="xl1410">
    <w:name w:val="xl1410"/>
    <w:basedOn w:val="Normal"/>
    <w:rsid w:val="00131969"/>
    <w:pPr>
      <w:spacing w:before="100" w:beforeAutospacing="1" w:after="100" w:afterAutospacing="1" w:line="240" w:lineRule="auto"/>
      <w:jc w:val="center"/>
    </w:pPr>
    <w:rPr>
      <w:rFonts w:ascii="Calibri" w:eastAsia="Times New Roman" w:hAnsi="Calibri" w:cs="Times New Roman"/>
      <w:sz w:val="24"/>
      <w:szCs w:val="24"/>
      <w:lang w:eastAsia="pt-BR"/>
    </w:rPr>
  </w:style>
  <w:style w:type="paragraph" w:customStyle="1" w:styleId="xl1327">
    <w:name w:val="xl1327"/>
    <w:basedOn w:val="Normal"/>
    <w:rsid w:val="00214CC6"/>
    <w:pPr>
      <w:spacing w:before="100" w:beforeAutospacing="1" w:after="100" w:afterAutospacing="1" w:line="240" w:lineRule="auto"/>
      <w:jc w:val="center"/>
      <w:textAlignment w:val="center"/>
    </w:pPr>
    <w:rPr>
      <w:rFonts w:ascii="Calibri" w:eastAsia="Times New Roman" w:hAnsi="Calibri" w:cs="Times New Roman"/>
      <w:color w:val="000000"/>
      <w:lang w:eastAsia="pt-BR"/>
    </w:rPr>
  </w:style>
  <w:style w:type="paragraph" w:customStyle="1" w:styleId="xl1328">
    <w:name w:val="xl1328"/>
    <w:basedOn w:val="Normal"/>
    <w:rsid w:val="00214CC6"/>
    <w:pPr>
      <w:spacing w:before="100" w:beforeAutospacing="1" w:after="100" w:afterAutospacing="1" w:line="240" w:lineRule="auto"/>
      <w:jc w:val="left"/>
      <w:textAlignment w:val="center"/>
    </w:pPr>
    <w:rPr>
      <w:rFonts w:ascii="Calibri" w:eastAsia="Times New Roman" w:hAnsi="Calibri" w:cs="Times New Roman"/>
      <w:color w:val="000000"/>
      <w:lang w:eastAsia="pt-BR"/>
    </w:rPr>
  </w:style>
  <w:style w:type="character" w:customStyle="1" w:styleId="PargrafodaListaChar">
    <w:name w:val="Parágrafo da Lista Char"/>
    <w:basedOn w:val="Fontepargpadro"/>
    <w:link w:val="PargrafodaLista"/>
    <w:uiPriority w:val="34"/>
    <w:rsid w:val="00405633"/>
    <w:rPr>
      <w:rFonts w:ascii="Arial" w:hAnsi="Arial"/>
    </w:rPr>
  </w:style>
  <w:style w:type="table" w:customStyle="1" w:styleId="Tabelacomgrade2">
    <w:name w:val="Tabela com grade2"/>
    <w:basedOn w:val="Tabelanormal"/>
    <w:next w:val="Tabelacomgrade"/>
    <w:uiPriority w:val="59"/>
    <w:rsid w:val="00D240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11">
    <w:name w:val="xl1411"/>
    <w:basedOn w:val="Normal"/>
    <w:rsid w:val="00205986"/>
    <w:pPr>
      <w:spacing w:before="100" w:beforeAutospacing="1" w:after="100" w:afterAutospacing="1" w:line="240" w:lineRule="auto"/>
      <w:jc w:val="center"/>
    </w:pPr>
    <w:rPr>
      <w:rFonts w:ascii="Calibri" w:eastAsia="Times New Roman" w:hAnsi="Calibri" w:cs="Times New Roman"/>
      <w:sz w:val="24"/>
      <w:szCs w:val="24"/>
      <w:lang w:eastAsia="pt-BR"/>
    </w:rPr>
  </w:style>
  <w:style w:type="character" w:customStyle="1" w:styleId="tgc">
    <w:name w:val="_tgc"/>
    <w:basedOn w:val="Fontepargpadro"/>
    <w:rsid w:val="005E53E6"/>
  </w:style>
  <w:style w:type="paragraph" w:customStyle="1" w:styleId="blocktext">
    <w:name w:val="blocktext"/>
    <w:basedOn w:val="Normal"/>
    <w:uiPriority w:val="99"/>
    <w:rsid w:val="005E53E6"/>
    <w:pPr>
      <w:suppressAutoHyphens/>
      <w:spacing w:after="0" w:line="240" w:lineRule="auto"/>
      <w:ind w:left="313" w:right="504"/>
    </w:pPr>
    <w:rPr>
      <w:rFonts w:ascii="Times New Roman" w:eastAsia="Times New Roman" w:hAnsi="Times New Roman" w:cs="Times New Roman"/>
      <w:sz w:val="24"/>
      <w:szCs w:val="24"/>
      <w:lang w:eastAsia="ar-SA"/>
    </w:rPr>
  </w:style>
  <w:style w:type="numbering" w:customStyle="1" w:styleId="List01">
    <w:name w:val="List 01"/>
    <w:basedOn w:val="Semlista"/>
    <w:rsid w:val="00FB53D0"/>
  </w:style>
  <w:style w:type="table" w:customStyle="1" w:styleId="TabeladeLista3-nfase11">
    <w:name w:val="Tabela de Lista 3 - Ênfase 11"/>
    <w:basedOn w:val="Tabelanormal"/>
    <w:uiPriority w:val="48"/>
    <w:rsid w:val="006D7292"/>
    <w:pPr>
      <w:spacing w:after="0" w:line="240" w:lineRule="auto"/>
    </w:pPr>
    <w:rPr>
      <w:rFonts w:eastAsiaTheme="minorEastAsia"/>
      <w:sz w:val="21"/>
      <w:szCs w:val="21"/>
      <w:lang w:val="en-US"/>
    </w:r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customStyle="1" w:styleId="TabeladeGrade1Clara-nfase11">
    <w:name w:val="Tabela de Grade 1 Clara - Ênfase 11"/>
    <w:basedOn w:val="Tabelanormal"/>
    <w:uiPriority w:val="46"/>
    <w:rsid w:val="002913F9"/>
    <w:pPr>
      <w:spacing w:after="0" w:line="240" w:lineRule="auto"/>
    </w:pPr>
    <w:rPr>
      <w:rFonts w:eastAsiaTheme="minorEastAsia"/>
      <w:sz w:val="21"/>
      <w:szCs w:val="21"/>
      <w:lang w:val="en-US"/>
    </w:r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character" w:customStyle="1" w:styleId="LegendaChar">
    <w:name w:val="Legenda Char"/>
    <w:basedOn w:val="Fontepargpadro"/>
    <w:link w:val="Legenda"/>
    <w:locked/>
    <w:rsid w:val="004D797D"/>
    <w:rPr>
      <w:rFonts w:ascii="Arial" w:hAnsi="Arial" w:cs="Arial"/>
      <w:b/>
      <w:bCs/>
      <w:sz w:val="20"/>
      <w:szCs w:val="20"/>
    </w:rPr>
  </w:style>
  <w:style w:type="paragraph" w:customStyle="1" w:styleId="xl1412">
    <w:name w:val="xl1412"/>
    <w:basedOn w:val="Normal"/>
    <w:rsid w:val="001E46D2"/>
    <w:pPr>
      <w:pBdr>
        <w:left w:val="single" w:sz="4" w:space="0" w:color="808080"/>
        <w:bottom w:val="single" w:sz="4" w:space="0" w:color="808080"/>
      </w:pBdr>
      <w:shd w:val="clear" w:color="000000" w:fill="F2F2F2"/>
      <w:spacing w:before="100" w:beforeAutospacing="1" w:after="100" w:afterAutospacing="1" w:line="240" w:lineRule="auto"/>
      <w:jc w:val="left"/>
      <w:textAlignment w:val="top"/>
    </w:pPr>
    <w:rPr>
      <w:rFonts w:ascii="Calibri" w:eastAsia="Times New Roman" w:hAnsi="Calibri" w:cs="Times New Roman"/>
      <w:sz w:val="18"/>
      <w:szCs w:val="18"/>
      <w:lang w:eastAsia="pt-BR"/>
    </w:rPr>
  </w:style>
  <w:style w:type="paragraph" w:customStyle="1" w:styleId="xl1413">
    <w:name w:val="xl1413"/>
    <w:basedOn w:val="Normal"/>
    <w:rsid w:val="001E46D2"/>
    <w:pPr>
      <w:pBdr>
        <w:bottom w:val="single" w:sz="4" w:space="0" w:color="808080"/>
      </w:pBdr>
      <w:shd w:val="clear" w:color="000000" w:fill="F2F2F2"/>
      <w:spacing w:before="100" w:beforeAutospacing="1" w:after="100" w:afterAutospacing="1" w:line="240" w:lineRule="auto"/>
      <w:jc w:val="left"/>
      <w:textAlignment w:val="top"/>
    </w:pPr>
    <w:rPr>
      <w:rFonts w:ascii="Calibri" w:eastAsia="Times New Roman" w:hAnsi="Calibri" w:cs="Times New Roman"/>
      <w:sz w:val="18"/>
      <w:szCs w:val="18"/>
      <w:lang w:eastAsia="pt-BR"/>
    </w:rPr>
  </w:style>
  <w:style w:type="paragraph" w:customStyle="1" w:styleId="xl1414">
    <w:name w:val="xl1414"/>
    <w:basedOn w:val="Normal"/>
    <w:rsid w:val="001E46D2"/>
    <w:pPr>
      <w:pBdr>
        <w:bottom w:val="single" w:sz="4" w:space="0" w:color="808080"/>
        <w:right w:val="single" w:sz="4" w:space="0" w:color="808080"/>
      </w:pBdr>
      <w:shd w:val="clear" w:color="000000" w:fill="F2F2F2"/>
      <w:spacing w:before="100" w:beforeAutospacing="1" w:after="100" w:afterAutospacing="1" w:line="240" w:lineRule="auto"/>
      <w:jc w:val="left"/>
      <w:textAlignment w:val="top"/>
    </w:pPr>
    <w:rPr>
      <w:rFonts w:ascii="Calibri" w:eastAsia="Times New Roman" w:hAnsi="Calibri" w:cs="Times New Roman"/>
      <w:sz w:val="18"/>
      <w:szCs w:val="18"/>
      <w:lang w:eastAsia="pt-BR"/>
    </w:rPr>
  </w:style>
  <w:style w:type="paragraph" w:customStyle="1" w:styleId="xl1415">
    <w:name w:val="xl1415"/>
    <w:basedOn w:val="Normal"/>
    <w:rsid w:val="001E46D2"/>
    <w:pPr>
      <w:spacing w:before="100" w:beforeAutospacing="1" w:after="100" w:afterAutospacing="1" w:line="240" w:lineRule="auto"/>
      <w:jc w:val="center"/>
      <w:textAlignment w:val="center"/>
    </w:pPr>
    <w:rPr>
      <w:rFonts w:eastAsia="Times New Roman" w:cs="Arial"/>
      <w:b/>
      <w:bCs/>
      <w:sz w:val="24"/>
      <w:szCs w:val="24"/>
      <w:lang w:eastAsia="pt-BR"/>
    </w:rPr>
  </w:style>
  <w:style w:type="paragraph" w:customStyle="1" w:styleId="xl1416">
    <w:name w:val="xl1416"/>
    <w:basedOn w:val="Normal"/>
    <w:rsid w:val="001E46D2"/>
    <w:pPr>
      <w:spacing w:before="100" w:beforeAutospacing="1" w:after="100" w:afterAutospacing="1" w:line="240" w:lineRule="auto"/>
      <w:jc w:val="center"/>
      <w:textAlignment w:val="center"/>
    </w:pPr>
    <w:rPr>
      <w:rFonts w:eastAsia="Times New Roman" w:cs="Arial"/>
      <w:b/>
      <w:bCs/>
      <w:sz w:val="24"/>
      <w:szCs w:val="24"/>
      <w:lang w:eastAsia="pt-BR"/>
    </w:rPr>
  </w:style>
  <w:style w:type="paragraph" w:customStyle="1" w:styleId="xl1417">
    <w:name w:val="xl1417"/>
    <w:basedOn w:val="Normal"/>
    <w:rsid w:val="001E46D2"/>
    <w:pPr>
      <w:pBdr>
        <w:top w:val="single" w:sz="8" w:space="0" w:color="auto"/>
        <w:bottom w:val="single" w:sz="8" w:space="0" w:color="auto"/>
      </w:pBdr>
      <w:spacing w:before="100" w:beforeAutospacing="1" w:after="100" w:afterAutospacing="1" w:line="240" w:lineRule="auto"/>
      <w:jc w:val="center"/>
    </w:pPr>
    <w:rPr>
      <w:rFonts w:eastAsia="Times New Roman" w:cs="Arial"/>
      <w:b/>
      <w:bCs/>
      <w:sz w:val="18"/>
      <w:szCs w:val="18"/>
      <w:lang w:eastAsia="pt-BR"/>
    </w:rPr>
  </w:style>
  <w:style w:type="paragraph" w:customStyle="1" w:styleId="xl1418">
    <w:name w:val="xl1418"/>
    <w:basedOn w:val="Normal"/>
    <w:rsid w:val="001E46D2"/>
    <w:pPr>
      <w:pBdr>
        <w:top w:val="single" w:sz="8" w:space="0" w:color="auto"/>
        <w:bottom w:val="single" w:sz="8" w:space="0" w:color="auto"/>
        <w:right w:val="single" w:sz="4" w:space="0" w:color="auto"/>
      </w:pBdr>
      <w:spacing w:before="100" w:beforeAutospacing="1" w:after="100" w:afterAutospacing="1" w:line="240" w:lineRule="auto"/>
      <w:jc w:val="center"/>
    </w:pPr>
    <w:rPr>
      <w:rFonts w:eastAsia="Times New Roman" w:cs="Arial"/>
      <w:b/>
      <w:bCs/>
      <w:sz w:val="18"/>
      <w:szCs w:val="18"/>
      <w:lang w:eastAsia="pt-BR"/>
    </w:rPr>
  </w:style>
  <w:style w:type="paragraph" w:customStyle="1" w:styleId="xl1419">
    <w:name w:val="xl1419"/>
    <w:basedOn w:val="Normal"/>
    <w:rsid w:val="001E46D2"/>
    <w:pPr>
      <w:pBdr>
        <w:top w:val="single" w:sz="8" w:space="0" w:color="auto"/>
        <w:bottom w:val="single" w:sz="8" w:space="0" w:color="auto"/>
        <w:right w:val="single" w:sz="4" w:space="0" w:color="auto"/>
      </w:pBdr>
      <w:spacing w:before="100" w:beforeAutospacing="1" w:after="100" w:afterAutospacing="1" w:line="240" w:lineRule="auto"/>
      <w:jc w:val="center"/>
    </w:pPr>
    <w:rPr>
      <w:rFonts w:eastAsia="Times New Roman" w:cs="Arial"/>
      <w:b/>
      <w:bCs/>
      <w:sz w:val="18"/>
      <w:szCs w:val="18"/>
      <w:lang w:eastAsia="pt-BR"/>
    </w:rPr>
  </w:style>
  <w:style w:type="paragraph" w:customStyle="1" w:styleId="xl1420">
    <w:name w:val="xl1420"/>
    <w:basedOn w:val="Normal"/>
    <w:rsid w:val="001E46D2"/>
    <w:pPr>
      <w:pBdr>
        <w:top w:val="single" w:sz="4" w:space="0" w:color="808080"/>
        <w:left w:val="single" w:sz="4" w:space="0" w:color="808080"/>
        <w:right w:val="single" w:sz="4" w:space="0" w:color="808080"/>
      </w:pBdr>
      <w:spacing w:before="100" w:beforeAutospacing="1" w:after="100" w:afterAutospacing="1" w:line="240" w:lineRule="auto"/>
      <w:jc w:val="center"/>
      <w:textAlignment w:val="center"/>
    </w:pPr>
    <w:rPr>
      <w:rFonts w:ascii="Calibri" w:eastAsia="Times New Roman" w:hAnsi="Calibri" w:cs="Times New Roman"/>
      <w:sz w:val="24"/>
      <w:szCs w:val="24"/>
      <w:lang w:eastAsia="pt-BR"/>
    </w:rPr>
  </w:style>
  <w:style w:type="paragraph" w:customStyle="1" w:styleId="xl1421">
    <w:name w:val="xl1421"/>
    <w:basedOn w:val="Normal"/>
    <w:rsid w:val="001E46D2"/>
    <w:pPr>
      <w:pBdr>
        <w:left w:val="single" w:sz="4" w:space="0" w:color="808080"/>
        <w:bottom w:val="single" w:sz="4" w:space="0" w:color="808080"/>
        <w:right w:val="single" w:sz="4" w:space="0" w:color="808080"/>
      </w:pBdr>
      <w:spacing w:before="100" w:beforeAutospacing="1" w:after="100" w:afterAutospacing="1" w:line="240" w:lineRule="auto"/>
      <w:jc w:val="center"/>
      <w:textAlignment w:val="center"/>
    </w:pPr>
    <w:rPr>
      <w:rFonts w:ascii="Calibri" w:eastAsia="Times New Roman" w:hAnsi="Calibri" w:cs="Times New Roman"/>
      <w:sz w:val="24"/>
      <w:szCs w:val="24"/>
      <w:lang w:eastAsia="pt-BR"/>
    </w:rPr>
  </w:style>
  <w:style w:type="paragraph" w:customStyle="1" w:styleId="xl1422">
    <w:name w:val="xl1422"/>
    <w:basedOn w:val="Normal"/>
    <w:rsid w:val="001E46D2"/>
    <w:pPr>
      <w:pBdr>
        <w:top w:val="single" w:sz="4" w:space="0" w:color="808080"/>
        <w:left w:val="single" w:sz="4" w:space="0" w:color="808080"/>
        <w:right w:val="single" w:sz="4" w:space="0" w:color="808080"/>
      </w:pBdr>
      <w:spacing w:before="100" w:beforeAutospacing="1" w:after="100" w:afterAutospacing="1" w:line="240" w:lineRule="auto"/>
      <w:jc w:val="center"/>
      <w:textAlignment w:val="center"/>
    </w:pPr>
    <w:rPr>
      <w:rFonts w:ascii="Calibri" w:eastAsia="Times New Roman" w:hAnsi="Calibri" w:cs="Times New Roman"/>
      <w:sz w:val="24"/>
      <w:szCs w:val="24"/>
      <w:lang w:eastAsia="pt-BR"/>
    </w:rPr>
  </w:style>
  <w:style w:type="paragraph" w:customStyle="1" w:styleId="xl1423">
    <w:name w:val="xl1423"/>
    <w:basedOn w:val="Normal"/>
    <w:rsid w:val="001E46D2"/>
    <w:pPr>
      <w:pBdr>
        <w:left w:val="single" w:sz="4" w:space="0" w:color="808080"/>
        <w:bottom w:val="single" w:sz="4" w:space="0" w:color="808080"/>
        <w:right w:val="single" w:sz="4" w:space="0" w:color="808080"/>
      </w:pBdr>
      <w:spacing w:before="100" w:beforeAutospacing="1" w:after="100" w:afterAutospacing="1" w:line="240" w:lineRule="auto"/>
      <w:jc w:val="center"/>
      <w:textAlignment w:val="center"/>
    </w:pPr>
    <w:rPr>
      <w:rFonts w:ascii="Calibri" w:eastAsia="Times New Roman" w:hAnsi="Calibri" w:cs="Times New Roman"/>
      <w:sz w:val="24"/>
      <w:szCs w:val="24"/>
      <w:lang w:eastAsia="pt-BR"/>
    </w:rPr>
  </w:style>
  <w:style w:type="paragraph" w:customStyle="1" w:styleId="xl1424">
    <w:name w:val="xl1424"/>
    <w:basedOn w:val="Normal"/>
    <w:rsid w:val="001E46D2"/>
    <w:pPr>
      <w:pBdr>
        <w:top w:val="single" w:sz="4" w:space="0" w:color="808080"/>
        <w:left w:val="single" w:sz="4" w:space="0" w:color="808080"/>
      </w:pBdr>
      <w:spacing w:before="100" w:beforeAutospacing="1" w:after="100" w:afterAutospacing="1" w:line="240" w:lineRule="auto"/>
      <w:jc w:val="left"/>
      <w:textAlignment w:val="top"/>
    </w:pPr>
    <w:rPr>
      <w:rFonts w:ascii="Calibri" w:eastAsia="Times New Roman" w:hAnsi="Calibri" w:cs="Times New Roman"/>
      <w:sz w:val="18"/>
      <w:szCs w:val="18"/>
      <w:lang w:eastAsia="pt-BR"/>
    </w:rPr>
  </w:style>
  <w:style w:type="paragraph" w:customStyle="1" w:styleId="xl1425">
    <w:name w:val="xl1425"/>
    <w:basedOn w:val="Normal"/>
    <w:rsid w:val="001E46D2"/>
    <w:pPr>
      <w:pBdr>
        <w:top w:val="single" w:sz="4" w:space="0" w:color="808080"/>
      </w:pBdr>
      <w:spacing w:before="100" w:beforeAutospacing="1" w:after="100" w:afterAutospacing="1" w:line="240" w:lineRule="auto"/>
      <w:jc w:val="left"/>
      <w:textAlignment w:val="top"/>
    </w:pPr>
    <w:rPr>
      <w:rFonts w:ascii="Calibri" w:eastAsia="Times New Roman" w:hAnsi="Calibri" w:cs="Times New Roman"/>
      <w:sz w:val="18"/>
      <w:szCs w:val="18"/>
      <w:lang w:eastAsia="pt-BR"/>
    </w:rPr>
  </w:style>
  <w:style w:type="paragraph" w:customStyle="1" w:styleId="xl1426">
    <w:name w:val="xl1426"/>
    <w:basedOn w:val="Normal"/>
    <w:rsid w:val="001E46D2"/>
    <w:pPr>
      <w:pBdr>
        <w:top w:val="single" w:sz="4" w:space="0" w:color="808080"/>
        <w:right w:val="single" w:sz="4" w:space="0" w:color="808080"/>
      </w:pBdr>
      <w:spacing w:before="100" w:beforeAutospacing="1" w:after="100" w:afterAutospacing="1" w:line="240" w:lineRule="auto"/>
      <w:jc w:val="left"/>
      <w:textAlignment w:val="top"/>
    </w:pPr>
    <w:rPr>
      <w:rFonts w:ascii="Calibri" w:eastAsia="Times New Roman" w:hAnsi="Calibri" w:cs="Times New Roman"/>
      <w:sz w:val="18"/>
      <w:szCs w:val="18"/>
      <w:lang w:eastAsia="pt-BR"/>
    </w:rPr>
  </w:style>
  <w:style w:type="paragraph" w:customStyle="1" w:styleId="xl1427">
    <w:name w:val="xl1427"/>
    <w:basedOn w:val="Normal"/>
    <w:rsid w:val="001E46D2"/>
    <w:pPr>
      <w:pBdr>
        <w:left w:val="single" w:sz="4" w:space="0" w:color="808080"/>
        <w:bottom w:val="single" w:sz="4" w:space="0" w:color="808080"/>
      </w:pBdr>
      <w:spacing w:before="100" w:beforeAutospacing="1" w:after="100" w:afterAutospacing="1" w:line="240" w:lineRule="auto"/>
      <w:jc w:val="left"/>
      <w:textAlignment w:val="top"/>
    </w:pPr>
    <w:rPr>
      <w:rFonts w:ascii="Calibri" w:eastAsia="Times New Roman" w:hAnsi="Calibri" w:cs="Times New Roman"/>
      <w:sz w:val="18"/>
      <w:szCs w:val="18"/>
      <w:lang w:eastAsia="pt-BR"/>
    </w:rPr>
  </w:style>
  <w:style w:type="paragraph" w:customStyle="1" w:styleId="xl1428">
    <w:name w:val="xl1428"/>
    <w:basedOn w:val="Normal"/>
    <w:rsid w:val="001E46D2"/>
    <w:pPr>
      <w:pBdr>
        <w:bottom w:val="single" w:sz="4" w:space="0" w:color="808080"/>
      </w:pBdr>
      <w:spacing w:before="100" w:beforeAutospacing="1" w:after="100" w:afterAutospacing="1" w:line="240" w:lineRule="auto"/>
      <w:jc w:val="left"/>
      <w:textAlignment w:val="top"/>
    </w:pPr>
    <w:rPr>
      <w:rFonts w:ascii="Calibri" w:eastAsia="Times New Roman" w:hAnsi="Calibri" w:cs="Times New Roman"/>
      <w:sz w:val="18"/>
      <w:szCs w:val="18"/>
      <w:lang w:eastAsia="pt-BR"/>
    </w:rPr>
  </w:style>
  <w:style w:type="paragraph" w:customStyle="1" w:styleId="xl1429">
    <w:name w:val="xl1429"/>
    <w:basedOn w:val="Normal"/>
    <w:rsid w:val="001E46D2"/>
    <w:pPr>
      <w:pBdr>
        <w:bottom w:val="single" w:sz="4" w:space="0" w:color="808080"/>
        <w:right w:val="single" w:sz="4" w:space="0" w:color="808080"/>
      </w:pBdr>
      <w:spacing w:before="100" w:beforeAutospacing="1" w:after="100" w:afterAutospacing="1" w:line="240" w:lineRule="auto"/>
      <w:jc w:val="left"/>
      <w:textAlignment w:val="top"/>
    </w:pPr>
    <w:rPr>
      <w:rFonts w:ascii="Calibri" w:eastAsia="Times New Roman" w:hAnsi="Calibri" w:cs="Times New Roman"/>
      <w:sz w:val="18"/>
      <w:szCs w:val="18"/>
      <w:lang w:eastAsia="pt-BR"/>
    </w:rPr>
  </w:style>
  <w:style w:type="paragraph" w:customStyle="1" w:styleId="xl1430">
    <w:name w:val="xl1430"/>
    <w:basedOn w:val="Normal"/>
    <w:rsid w:val="001E46D2"/>
    <w:pPr>
      <w:pBdr>
        <w:top w:val="single" w:sz="4" w:space="0" w:color="808080"/>
        <w:left w:val="single" w:sz="4" w:space="0" w:color="808080"/>
        <w:right w:val="single" w:sz="4" w:space="0" w:color="808080"/>
      </w:pBdr>
      <w:spacing w:before="100" w:beforeAutospacing="1" w:after="100" w:afterAutospacing="1" w:line="240" w:lineRule="auto"/>
      <w:jc w:val="center"/>
      <w:textAlignment w:val="center"/>
    </w:pPr>
    <w:rPr>
      <w:rFonts w:ascii="Calibri" w:eastAsia="Times New Roman" w:hAnsi="Calibri" w:cs="Times New Roman"/>
      <w:sz w:val="18"/>
      <w:szCs w:val="18"/>
      <w:lang w:eastAsia="pt-BR"/>
    </w:rPr>
  </w:style>
  <w:style w:type="paragraph" w:customStyle="1" w:styleId="xl1431">
    <w:name w:val="xl1431"/>
    <w:basedOn w:val="Normal"/>
    <w:rsid w:val="001E46D2"/>
    <w:pPr>
      <w:pBdr>
        <w:left w:val="single" w:sz="4" w:space="0" w:color="808080"/>
        <w:bottom w:val="single" w:sz="4" w:space="0" w:color="808080"/>
        <w:right w:val="single" w:sz="4" w:space="0" w:color="808080"/>
      </w:pBdr>
      <w:spacing w:before="100" w:beforeAutospacing="1" w:after="100" w:afterAutospacing="1" w:line="240" w:lineRule="auto"/>
      <w:jc w:val="center"/>
      <w:textAlignment w:val="center"/>
    </w:pPr>
    <w:rPr>
      <w:rFonts w:ascii="Calibri" w:eastAsia="Times New Roman" w:hAnsi="Calibri" w:cs="Times New Roman"/>
      <w:sz w:val="18"/>
      <w:szCs w:val="18"/>
      <w:lang w:eastAsia="pt-BR"/>
    </w:rPr>
  </w:style>
  <w:style w:type="paragraph" w:customStyle="1" w:styleId="xl1432">
    <w:name w:val="xl1432"/>
    <w:basedOn w:val="Normal"/>
    <w:rsid w:val="001E46D2"/>
    <w:pPr>
      <w:pBdr>
        <w:top w:val="single" w:sz="4" w:space="0" w:color="808080"/>
        <w:left w:val="single" w:sz="4" w:space="0" w:color="808080"/>
      </w:pBdr>
      <w:spacing w:before="100" w:beforeAutospacing="1" w:after="100" w:afterAutospacing="1" w:line="240" w:lineRule="auto"/>
      <w:jc w:val="center"/>
      <w:textAlignment w:val="center"/>
    </w:pPr>
    <w:rPr>
      <w:rFonts w:ascii="Calibri" w:eastAsia="Times New Roman" w:hAnsi="Calibri" w:cs="Times New Roman"/>
      <w:b/>
      <w:bCs/>
      <w:sz w:val="16"/>
      <w:szCs w:val="16"/>
      <w:lang w:eastAsia="pt-BR"/>
    </w:rPr>
  </w:style>
  <w:style w:type="paragraph" w:customStyle="1" w:styleId="xl1433">
    <w:name w:val="xl1433"/>
    <w:basedOn w:val="Normal"/>
    <w:rsid w:val="001E46D2"/>
    <w:pPr>
      <w:pBdr>
        <w:top w:val="single" w:sz="4" w:space="0" w:color="808080"/>
        <w:right w:val="single" w:sz="4" w:space="0" w:color="808080"/>
      </w:pBdr>
      <w:spacing w:before="100" w:beforeAutospacing="1" w:after="100" w:afterAutospacing="1" w:line="240" w:lineRule="auto"/>
      <w:jc w:val="center"/>
      <w:textAlignment w:val="center"/>
    </w:pPr>
    <w:rPr>
      <w:rFonts w:ascii="Calibri" w:eastAsia="Times New Roman" w:hAnsi="Calibri" w:cs="Times New Roman"/>
      <w:b/>
      <w:bCs/>
      <w:sz w:val="16"/>
      <w:szCs w:val="16"/>
      <w:lang w:eastAsia="pt-BR"/>
    </w:rPr>
  </w:style>
  <w:style w:type="paragraph" w:customStyle="1" w:styleId="xl1434">
    <w:name w:val="xl1434"/>
    <w:basedOn w:val="Normal"/>
    <w:rsid w:val="001E46D2"/>
    <w:pPr>
      <w:pBdr>
        <w:left w:val="single" w:sz="4" w:space="0" w:color="808080"/>
        <w:bottom w:val="single" w:sz="4" w:space="0" w:color="808080"/>
      </w:pBdr>
      <w:spacing w:before="100" w:beforeAutospacing="1" w:after="100" w:afterAutospacing="1" w:line="240" w:lineRule="auto"/>
      <w:jc w:val="center"/>
      <w:textAlignment w:val="center"/>
    </w:pPr>
    <w:rPr>
      <w:rFonts w:ascii="Calibri" w:eastAsia="Times New Roman" w:hAnsi="Calibri" w:cs="Times New Roman"/>
      <w:b/>
      <w:bCs/>
      <w:sz w:val="16"/>
      <w:szCs w:val="16"/>
      <w:lang w:eastAsia="pt-BR"/>
    </w:rPr>
  </w:style>
  <w:style w:type="paragraph" w:customStyle="1" w:styleId="xl1435">
    <w:name w:val="xl1435"/>
    <w:basedOn w:val="Normal"/>
    <w:rsid w:val="001E46D2"/>
    <w:pPr>
      <w:pBdr>
        <w:bottom w:val="single" w:sz="4" w:space="0" w:color="808080"/>
        <w:right w:val="single" w:sz="4" w:space="0" w:color="808080"/>
      </w:pBdr>
      <w:spacing w:before="100" w:beforeAutospacing="1" w:after="100" w:afterAutospacing="1" w:line="240" w:lineRule="auto"/>
      <w:jc w:val="center"/>
      <w:textAlignment w:val="center"/>
    </w:pPr>
    <w:rPr>
      <w:rFonts w:ascii="Calibri" w:eastAsia="Times New Roman" w:hAnsi="Calibri" w:cs="Times New Roman"/>
      <w:b/>
      <w:bCs/>
      <w:sz w:val="16"/>
      <w:szCs w:val="16"/>
      <w:lang w:eastAsia="pt-B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pt-BR" w:eastAsia="pt-B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983009">
      <w:bodyDiv w:val="1"/>
      <w:marLeft w:val="0"/>
      <w:marRight w:val="0"/>
      <w:marTop w:val="0"/>
      <w:marBottom w:val="0"/>
      <w:divBdr>
        <w:top w:val="none" w:sz="0" w:space="0" w:color="auto"/>
        <w:left w:val="none" w:sz="0" w:space="0" w:color="auto"/>
        <w:bottom w:val="none" w:sz="0" w:space="0" w:color="auto"/>
        <w:right w:val="none" w:sz="0" w:space="0" w:color="auto"/>
      </w:divBdr>
    </w:div>
    <w:div w:id="12733988">
      <w:bodyDiv w:val="1"/>
      <w:marLeft w:val="0"/>
      <w:marRight w:val="0"/>
      <w:marTop w:val="0"/>
      <w:marBottom w:val="0"/>
      <w:divBdr>
        <w:top w:val="none" w:sz="0" w:space="0" w:color="auto"/>
        <w:left w:val="none" w:sz="0" w:space="0" w:color="auto"/>
        <w:bottom w:val="none" w:sz="0" w:space="0" w:color="auto"/>
        <w:right w:val="none" w:sz="0" w:space="0" w:color="auto"/>
      </w:divBdr>
    </w:div>
    <w:div w:id="19823009">
      <w:bodyDiv w:val="1"/>
      <w:marLeft w:val="0"/>
      <w:marRight w:val="0"/>
      <w:marTop w:val="0"/>
      <w:marBottom w:val="0"/>
      <w:divBdr>
        <w:top w:val="none" w:sz="0" w:space="0" w:color="auto"/>
        <w:left w:val="none" w:sz="0" w:space="0" w:color="auto"/>
        <w:bottom w:val="none" w:sz="0" w:space="0" w:color="auto"/>
        <w:right w:val="none" w:sz="0" w:space="0" w:color="auto"/>
      </w:divBdr>
    </w:div>
    <w:div w:id="23292369">
      <w:bodyDiv w:val="1"/>
      <w:marLeft w:val="0"/>
      <w:marRight w:val="0"/>
      <w:marTop w:val="0"/>
      <w:marBottom w:val="0"/>
      <w:divBdr>
        <w:top w:val="none" w:sz="0" w:space="0" w:color="auto"/>
        <w:left w:val="none" w:sz="0" w:space="0" w:color="auto"/>
        <w:bottom w:val="none" w:sz="0" w:space="0" w:color="auto"/>
        <w:right w:val="none" w:sz="0" w:space="0" w:color="auto"/>
      </w:divBdr>
    </w:div>
    <w:div w:id="186018911">
      <w:bodyDiv w:val="1"/>
      <w:marLeft w:val="0"/>
      <w:marRight w:val="0"/>
      <w:marTop w:val="0"/>
      <w:marBottom w:val="0"/>
      <w:divBdr>
        <w:top w:val="none" w:sz="0" w:space="0" w:color="auto"/>
        <w:left w:val="none" w:sz="0" w:space="0" w:color="auto"/>
        <w:bottom w:val="none" w:sz="0" w:space="0" w:color="auto"/>
        <w:right w:val="none" w:sz="0" w:space="0" w:color="auto"/>
      </w:divBdr>
    </w:div>
    <w:div w:id="201485699">
      <w:bodyDiv w:val="1"/>
      <w:marLeft w:val="0"/>
      <w:marRight w:val="0"/>
      <w:marTop w:val="0"/>
      <w:marBottom w:val="0"/>
      <w:divBdr>
        <w:top w:val="none" w:sz="0" w:space="0" w:color="auto"/>
        <w:left w:val="none" w:sz="0" w:space="0" w:color="auto"/>
        <w:bottom w:val="none" w:sz="0" w:space="0" w:color="auto"/>
        <w:right w:val="none" w:sz="0" w:space="0" w:color="auto"/>
      </w:divBdr>
    </w:div>
    <w:div w:id="236863431">
      <w:bodyDiv w:val="1"/>
      <w:marLeft w:val="0"/>
      <w:marRight w:val="0"/>
      <w:marTop w:val="0"/>
      <w:marBottom w:val="0"/>
      <w:divBdr>
        <w:top w:val="none" w:sz="0" w:space="0" w:color="auto"/>
        <w:left w:val="none" w:sz="0" w:space="0" w:color="auto"/>
        <w:bottom w:val="none" w:sz="0" w:space="0" w:color="auto"/>
        <w:right w:val="none" w:sz="0" w:space="0" w:color="auto"/>
      </w:divBdr>
    </w:div>
    <w:div w:id="239216434">
      <w:bodyDiv w:val="1"/>
      <w:marLeft w:val="0"/>
      <w:marRight w:val="0"/>
      <w:marTop w:val="0"/>
      <w:marBottom w:val="0"/>
      <w:divBdr>
        <w:top w:val="none" w:sz="0" w:space="0" w:color="auto"/>
        <w:left w:val="none" w:sz="0" w:space="0" w:color="auto"/>
        <w:bottom w:val="none" w:sz="0" w:space="0" w:color="auto"/>
        <w:right w:val="none" w:sz="0" w:space="0" w:color="auto"/>
      </w:divBdr>
    </w:div>
    <w:div w:id="284311730">
      <w:bodyDiv w:val="1"/>
      <w:marLeft w:val="0"/>
      <w:marRight w:val="0"/>
      <w:marTop w:val="0"/>
      <w:marBottom w:val="0"/>
      <w:divBdr>
        <w:top w:val="none" w:sz="0" w:space="0" w:color="auto"/>
        <w:left w:val="none" w:sz="0" w:space="0" w:color="auto"/>
        <w:bottom w:val="none" w:sz="0" w:space="0" w:color="auto"/>
        <w:right w:val="none" w:sz="0" w:space="0" w:color="auto"/>
      </w:divBdr>
    </w:div>
    <w:div w:id="293408899">
      <w:bodyDiv w:val="1"/>
      <w:marLeft w:val="0"/>
      <w:marRight w:val="0"/>
      <w:marTop w:val="0"/>
      <w:marBottom w:val="0"/>
      <w:divBdr>
        <w:top w:val="none" w:sz="0" w:space="0" w:color="auto"/>
        <w:left w:val="none" w:sz="0" w:space="0" w:color="auto"/>
        <w:bottom w:val="none" w:sz="0" w:space="0" w:color="auto"/>
        <w:right w:val="none" w:sz="0" w:space="0" w:color="auto"/>
      </w:divBdr>
    </w:div>
    <w:div w:id="300577796">
      <w:bodyDiv w:val="1"/>
      <w:marLeft w:val="0"/>
      <w:marRight w:val="0"/>
      <w:marTop w:val="0"/>
      <w:marBottom w:val="0"/>
      <w:divBdr>
        <w:top w:val="none" w:sz="0" w:space="0" w:color="auto"/>
        <w:left w:val="none" w:sz="0" w:space="0" w:color="auto"/>
        <w:bottom w:val="none" w:sz="0" w:space="0" w:color="auto"/>
        <w:right w:val="none" w:sz="0" w:space="0" w:color="auto"/>
      </w:divBdr>
      <w:divsChild>
        <w:div w:id="1678465034">
          <w:marLeft w:val="0"/>
          <w:marRight w:val="0"/>
          <w:marTop w:val="0"/>
          <w:marBottom w:val="0"/>
          <w:divBdr>
            <w:top w:val="none" w:sz="0" w:space="0" w:color="auto"/>
            <w:left w:val="none" w:sz="0" w:space="0" w:color="auto"/>
            <w:bottom w:val="none" w:sz="0" w:space="0" w:color="auto"/>
            <w:right w:val="none" w:sz="0" w:space="0" w:color="auto"/>
          </w:divBdr>
        </w:div>
      </w:divsChild>
    </w:div>
    <w:div w:id="357700501">
      <w:bodyDiv w:val="1"/>
      <w:marLeft w:val="0"/>
      <w:marRight w:val="0"/>
      <w:marTop w:val="0"/>
      <w:marBottom w:val="0"/>
      <w:divBdr>
        <w:top w:val="none" w:sz="0" w:space="0" w:color="auto"/>
        <w:left w:val="none" w:sz="0" w:space="0" w:color="auto"/>
        <w:bottom w:val="none" w:sz="0" w:space="0" w:color="auto"/>
        <w:right w:val="none" w:sz="0" w:space="0" w:color="auto"/>
      </w:divBdr>
    </w:div>
    <w:div w:id="404305832">
      <w:bodyDiv w:val="1"/>
      <w:marLeft w:val="0"/>
      <w:marRight w:val="0"/>
      <w:marTop w:val="0"/>
      <w:marBottom w:val="0"/>
      <w:divBdr>
        <w:top w:val="none" w:sz="0" w:space="0" w:color="auto"/>
        <w:left w:val="none" w:sz="0" w:space="0" w:color="auto"/>
        <w:bottom w:val="none" w:sz="0" w:space="0" w:color="auto"/>
        <w:right w:val="none" w:sz="0" w:space="0" w:color="auto"/>
      </w:divBdr>
    </w:div>
    <w:div w:id="409084504">
      <w:bodyDiv w:val="1"/>
      <w:marLeft w:val="0"/>
      <w:marRight w:val="0"/>
      <w:marTop w:val="0"/>
      <w:marBottom w:val="0"/>
      <w:divBdr>
        <w:top w:val="none" w:sz="0" w:space="0" w:color="auto"/>
        <w:left w:val="none" w:sz="0" w:space="0" w:color="auto"/>
        <w:bottom w:val="none" w:sz="0" w:space="0" w:color="auto"/>
        <w:right w:val="none" w:sz="0" w:space="0" w:color="auto"/>
      </w:divBdr>
    </w:div>
    <w:div w:id="428434172">
      <w:bodyDiv w:val="1"/>
      <w:marLeft w:val="0"/>
      <w:marRight w:val="0"/>
      <w:marTop w:val="0"/>
      <w:marBottom w:val="0"/>
      <w:divBdr>
        <w:top w:val="none" w:sz="0" w:space="0" w:color="auto"/>
        <w:left w:val="none" w:sz="0" w:space="0" w:color="auto"/>
        <w:bottom w:val="none" w:sz="0" w:space="0" w:color="auto"/>
        <w:right w:val="none" w:sz="0" w:space="0" w:color="auto"/>
      </w:divBdr>
    </w:div>
    <w:div w:id="440221219">
      <w:bodyDiv w:val="1"/>
      <w:marLeft w:val="0"/>
      <w:marRight w:val="0"/>
      <w:marTop w:val="0"/>
      <w:marBottom w:val="0"/>
      <w:divBdr>
        <w:top w:val="none" w:sz="0" w:space="0" w:color="auto"/>
        <w:left w:val="none" w:sz="0" w:space="0" w:color="auto"/>
        <w:bottom w:val="none" w:sz="0" w:space="0" w:color="auto"/>
        <w:right w:val="none" w:sz="0" w:space="0" w:color="auto"/>
      </w:divBdr>
    </w:div>
    <w:div w:id="496312775">
      <w:bodyDiv w:val="1"/>
      <w:marLeft w:val="0"/>
      <w:marRight w:val="0"/>
      <w:marTop w:val="0"/>
      <w:marBottom w:val="0"/>
      <w:divBdr>
        <w:top w:val="none" w:sz="0" w:space="0" w:color="auto"/>
        <w:left w:val="none" w:sz="0" w:space="0" w:color="auto"/>
        <w:bottom w:val="none" w:sz="0" w:space="0" w:color="auto"/>
        <w:right w:val="none" w:sz="0" w:space="0" w:color="auto"/>
      </w:divBdr>
    </w:div>
    <w:div w:id="562252403">
      <w:bodyDiv w:val="1"/>
      <w:marLeft w:val="0"/>
      <w:marRight w:val="0"/>
      <w:marTop w:val="0"/>
      <w:marBottom w:val="0"/>
      <w:divBdr>
        <w:top w:val="none" w:sz="0" w:space="0" w:color="auto"/>
        <w:left w:val="none" w:sz="0" w:space="0" w:color="auto"/>
        <w:bottom w:val="none" w:sz="0" w:space="0" w:color="auto"/>
        <w:right w:val="none" w:sz="0" w:space="0" w:color="auto"/>
      </w:divBdr>
    </w:div>
    <w:div w:id="570194586">
      <w:bodyDiv w:val="1"/>
      <w:marLeft w:val="0"/>
      <w:marRight w:val="0"/>
      <w:marTop w:val="0"/>
      <w:marBottom w:val="0"/>
      <w:divBdr>
        <w:top w:val="none" w:sz="0" w:space="0" w:color="auto"/>
        <w:left w:val="none" w:sz="0" w:space="0" w:color="auto"/>
        <w:bottom w:val="none" w:sz="0" w:space="0" w:color="auto"/>
        <w:right w:val="none" w:sz="0" w:space="0" w:color="auto"/>
      </w:divBdr>
    </w:div>
    <w:div w:id="647397347">
      <w:bodyDiv w:val="1"/>
      <w:marLeft w:val="0"/>
      <w:marRight w:val="0"/>
      <w:marTop w:val="0"/>
      <w:marBottom w:val="0"/>
      <w:divBdr>
        <w:top w:val="none" w:sz="0" w:space="0" w:color="auto"/>
        <w:left w:val="none" w:sz="0" w:space="0" w:color="auto"/>
        <w:bottom w:val="none" w:sz="0" w:space="0" w:color="auto"/>
        <w:right w:val="none" w:sz="0" w:space="0" w:color="auto"/>
      </w:divBdr>
    </w:div>
    <w:div w:id="713235217">
      <w:bodyDiv w:val="1"/>
      <w:marLeft w:val="0"/>
      <w:marRight w:val="0"/>
      <w:marTop w:val="0"/>
      <w:marBottom w:val="0"/>
      <w:divBdr>
        <w:top w:val="none" w:sz="0" w:space="0" w:color="auto"/>
        <w:left w:val="none" w:sz="0" w:space="0" w:color="auto"/>
        <w:bottom w:val="none" w:sz="0" w:space="0" w:color="auto"/>
        <w:right w:val="none" w:sz="0" w:space="0" w:color="auto"/>
      </w:divBdr>
    </w:div>
    <w:div w:id="738676875">
      <w:bodyDiv w:val="1"/>
      <w:marLeft w:val="0"/>
      <w:marRight w:val="0"/>
      <w:marTop w:val="0"/>
      <w:marBottom w:val="0"/>
      <w:divBdr>
        <w:top w:val="none" w:sz="0" w:space="0" w:color="auto"/>
        <w:left w:val="none" w:sz="0" w:space="0" w:color="auto"/>
        <w:bottom w:val="none" w:sz="0" w:space="0" w:color="auto"/>
        <w:right w:val="none" w:sz="0" w:space="0" w:color="auto"/>
      </w:divBdr>
    </w:div>
    <w:div w:id="742948553">
      <w:bodyDiv w:val="1"/>
      <w:marLeft w:val="0"/>
      <w:marRight w:val="0"/>
      <w:marTop w:val="0"/>
      <w:marBottom w:val="0"/>
      <w:divBdr>
        <w:top w:val="none" w:sz="0" w:space="0" w:color="auto"/>
        <w:left w:val="none" w:sz="0" w:space="0" w:color="auto"/>
        <w:bottom w:val="none" w:sz="0" w:space="0" w:color="auto"/>
        <w:right w:val="none" w:sz="0" w:space="0" w:color="auto"/>
      </w:divBdr>
    </w:div>
    <w:div w:id="762265756">
      <w:bodyDiv w:val="1"/>
      <w:marLeft w:val="0"/>
      <w:marRight w:val="0"/>
      <w:marTop w:val="0"/>
      <w:marBottom w:val="0"/>
      <w:divBdr>
        <w:top w:val="none" w:sz="0" w:space="0" w:color="auto"/>
        <w:left w:val="none" w:sz="0" w:space="0" w:color="auto"/>
        <w:bottom w:val="none" w:sz="0" w:space="0" w:color="auto"/>
        <w:right w:val="none" w:sz="0" w:space="0" w:color="auto"/>
      </w:divBdr>
    </w:div>
    <w:div w:id="767385085">
      <w:bodyDiv w:val="1"/>
      <w:marLeft w:val="0"/>
      <w:marRight w:val="0"/>
      <w:marTop w:val="0"/>
      <w:marBottom w:val="0"/>
      <w:divBdr>
        <w:top w:val="none" w:sz="0" w:space="0" w:color="auto"/>
        <w:left w:val="none" w:sz="0" w:space="0" w:color="auto"/>
        <w:bottom w:val="none" w:sz="0" w:space="0" w:color="auto"/>
        <w:right w:val="none" w:sz="0" w:space="0" w:color="auto"/>
      </w:divBdr>
    </w:div>
    <w:div w:id="768165452">
      <w:bodyDiv w:val="1"/>
      <w:marLeft w:val="0"/>
      <w:marRight w:val="0"/>
      <w:marTop w:val="0"/>
      <w:marBottom w:val="0"/>
      <w:divBdr>
        <w:top w:val="none" w:sz="0" w:space="0" w:color="auto"/>
        <w:left w:val="none" w:sz="0" w:space="0" w:color="auto"/>
        <w:bottom w:val="none" w:sz="0" w:space="0" w:color="auto"/>
        <w:right w:val="none" w:sz="0" w:space="0" w:color="auto"/>
      </w:divBdr>
    </w:div>
    <w:div w:id="847060352">
      <w:bodyDiv w:val="1"/>
      <w:marLeft w:val="0"/>
      <w:marRight w:val="0"/>
      <w:marTop w:val="0"/>
      <w:marBottom w:val="0"/>
      <w:divBdr>
        <w:top w:val="none" w:sz="0" w:space="0" w:color="auto"/>
        <w:left w:val="none" w:sz="0" w:space="0" w:color="auto"/>
        <w:bottom w:val="none" w:sz="0" w:space="0" w:color="auto"/>
        <w:right w:val="none" w:sz="0" w:space="0" w:color="auto"/>
      </w:divBdr>
    </w:div>
    <w:div w:id="861358431">
      <w:bodyDiv w:val="1"/>
      <w:marLeft w:val="0"/>
      <w:marRight w:val="0"/>
      <w:marTop w:val="0"/>
      <w:marBottom w:val="0"/>
      <w:divBdr>
        <w:top w:val="none" w:sz="0" w:space="0" w:color="auto"/>
        <w:left w:val="none" w:sz="0" w:space="0" w:color="auto"/>
        <w:bottom w:val="none" w:sz="0" w:space="0" w:color="auto"/>
        <w:right w:val="none" w:sz="0" w:space="0" w:color="auto"/>
      </w:divBdr>
    </w:div>
    <w:div w:id="869564087">
      <w:bodyDiv w:val="1"/>
      <w:marLeft w:val="0"/>
      <w:marRight w:val="0"/>
      <w:marTop w:val="0"/>
      <w:marBottom w:val="0"/>
      <w:divBdr>
        <w:top w:val="none" w:sz="0" w:space="0" w:color="auto"/>
        <w:left w:val="none" w:sz="0" w:space="0" w:color="auto"/>
        <w:bottom w:val="none" w:sz="0" w:space="0" w:color="auto"/>
        <w:right w:val="none" w:sz="0" w:space="0" w:color="auto"/>
      </w:divBdr>
    </w:div>
    <w:div w:id="889538927">
      <w:bodyDiv w:val="1"/>
      <w:marLeft w:val="0"/>
      <w:marRight w:val="0"/>
      <w:marTop w:val="0"/>
      <w:marBottom w:val="0"/>
      <w:divBdr>
        <w:top w:val="none" w:sz="0" w:space="0" w:color="auto"/>
        <w:left w:val="none" w:sz="0" w:space="0" w:color="auto"/>
        <w:bottom w:val="none" w:sz="0" w:space="0" w:color="auto"/>
        <w:right w:val="none" w:sz="0" w:space="0" w:color="auto"/>
      </w:divBdr>
    </w:div>
    <w:div w:id="890266650">
      <w:bodyDiv w:val="1"/>
      <w:marLeft w:val="0"/>
      <w:marRight w:val="0"/>
      <w:marTop w:val="0"/>
      <w:marBottom w:val="0"/>
      <w:divBdr>
        <w:top w:val="none" w:sz="0" w:space="0" w:color="auto"/>
        <w:left w:val="none" w:sz="0" w:space="0" w:color="auto"/>
        <w:bottom w:val="none" w:sz="0" w:space="0" w:color="auto"/>
        <w:right w:val="none" w:sz="0" w:space="0" w:color="auto"/>
      </w:divBdr>
    </w:div>
    <w:div w:id="898592462">
      <w:bodyDiv w:val="1"/>
      <w:marLeft w:val="0"/>
      <w:marRight w:val="0"/>
      <w:marTop w:val="0"/>
      <w:marBottom w:val="0"/>
      <w:divBdr>
        <w:top w:val="none" w:sz="0" w:space="0" w:color="auto"/>
        <w:left w:val="none" w:sz="0" w:space="0" w:color="auto"/>
        <w:bottom w:val="none" w:sz="0" w:space="0" w:color="auto"/>
        <w:right w:val="none" w:sz="0" w:space="0" w:color="auto"/>
      </w:divBdr>
    </w:div>
    <w:div w:id="917517436">
      <w:bodyDiv w:val="1"/>
      <w:marLeft w:val="0"/>
      <w:marRight w:val="0"/>
      <w:marTop w:val="0"/>
      <w:marBottom w:val="0"/>
      <w:divBdr>
        <w:top w:val="none" w:sz="0" w:space="0" w:color="auto"/>
        <w:left w:val="none" w:sz="0" w:space="0" w:color="auto"/>
        <w:bottom w:val="none" w:sz="0" w:space="0" w:color="auto"/>
        <w:right w:val="none" w:sz="0" w:space="0" w:color="auto"/>
      </w:divBdr>
      <w:divsChild>
        <w:div w:id="724258246">
          <w:marLeft w:val="0"/>
          <w:marRight w:val="0"/>
          <w:marTop w:val="0"/>
          <w:marBottom w:val="0"/>
          <w:divBdr>
            <w:top w:val="none" w:sz="0" w:space="0" w:color="auto"/>
            <w:left w:val="none" w:sz="0" w:space="0" w:color="auto"/>
            <w:bottom w:val="none" w:sz="0" w:space="0" w:color="auto"/>
            <w:right w:val="none" w:sz="0" w:space="0" w:color="auto"/>
          </w:divBdr>
        </w:div>
      </w:divsChild>
    </w:div>
    <w:div w:id="968168468">
      <w:bodyDiv w:val="1"/>
      <w:marLeft w:val="0"/>
      <w:marRight w:val="0"/>
      <w:marTop w:val="0"/>
      <w:marBottom w:val="0"/>
      <w:divBdr>
        <w:top w:val="none" w:sz="0" w:space="0" w:color="auto"/>
        <w:left w:val="none" w:sz="0" w:space="0" w:color="auto"/>
        <w:bottom w:val="none" w:sz="0" w:space="0" w:color="auto"/>
        <w:right w:val="none" w:sz="0" w:space="0" w:color="auto"/>
      </w:divBdr>
    </w:div>
    <w:div w:id="977296483">
      <w:bodyDiv w:val="1"/>
      <w:marLeft w:val="0"/>
      <w:marRight w:val="0"/>
      <w:marTop w:val="0"/>
      <w:marBottom w:val="0"/>
      <w:divBdr>
        <w:top w:val="none" w:sz="0" w:space="0" w:color="auto"/>
        <w:left w:val="none" w:sz="0" w:space="0" w:color="auto"/>
        <w:bottom w:val="none" w:sz="0" w:space="0" w:color="auto"/>
        <w:right w:val="none" w:sz="0" w:space="0" w:color="auto"/>
      </w:divBdr>
    </w:div>
    <w:div w:id="990672229">
      <w:bodyDiv w:val="1"/>
      <w:marLeft w:val="0"/>
      <w:marRight w:val="0"/>
      <w:marTop w:val="0"/>
      <w:marBottom w:val="0"/>
      <w:divBdr>
        <w:top w:val="none" w:sz="0" w:space="0" w:color="auto"/>
        <w:left w:val="none" w:sz="0" w:space="0" w:color="auto"/>
        <w:bottom w:val="none" w:sz="0" w:space="0" w:color="auto"/>
        <w:right w:val="none" w:sz="0" w:space="0" w:color="auto"/>
      </w:divBdr>
    </w:div>
    <w:div w:id="1003513809">
      <w:bodyDiv w:val="1"/>
      <w:marLeft w:val="0"/>
      <w:marRight w:val="0"/>
      <w:marTop w:val="0"/>
      <w:marBottom w:val="0"/>
      <w:divBdr>
        <w:top w:val="none" w:sz="0" w:space="0" w:color="auto"/>
        <w:left w:val="none" w:sz="0" w:space="0" w:color="auto"/>
        <w:bottom w:val="none" w:sz="0" w:space="0" w:color="auto"/>
        <w:right w:val="none" w:sz="0" w:space="0" w:color="auto"/>
      </w:divBdr>
    </w:div>
    <w:div w:id="1016928288">
      <w:bodyDiv w:val="1"/>
      <w:marLeft w:val="0"/>
      <w:marRight w:val="0"/>
      <w:marTop w:val="0"/>
      <w:marBottom w:val="0"/>
      <w:divBdr>
        <w:top w:val="none" w:sz="0" w:space="0" w:color="auto"/>
        <w:left w:val="none" w:sz="0" w:space="0" w:color="auto"/>
        <w:bottom w:val="none" w:sz="0" w:space="0" w:color="auto"/>
        <w:right w:val="none" w:sz="0" w:space="0" w:color="auto"/>
      </w:divBdr>
      <w:divsChild>
        <w:div w:id="1924365612">
          <w:marLeft w:val="0"/>
          <w:marRight w:val="0"/>
          <w:marTop w:val="0"/>
          <w:marBottom w:val="0"/>
          <w:divBdr>
            <w:top w:val="none" w:sz="0" w:space="0" w:color="auto"/>
            <w:left w:val="none" w:sz="0" w:space="0" w:color="auto"/>
            <w:bottom w:val="none" w:sz="0" w:space="0" w:color="auto"/>
            <w:right w:val="none" w:sz="0" w:space="0" w:color="auto"/>
          </w:divBdr>
        </w:div>
      </w:divsChild>
    </w:div>
    <w:div w:id="1048266886">
      <w:bodyDiv w:val="1"/>
      <w:marLeft w:val="0"/>
      <w:marRight w:val="0"/>
      <w:marTop w:val="0"/>
      <w:marBottom w:val="0"/>
      <w:divBdr>
        <w:top w:val="none" w:sz="0" w:space="0" w:color="auto"/>
        <w:left w:val="none" w:sz="0" w:space="0" w:color="auto"/>
        <w:bottom w:val="none" w:sz="0" w:space="0" w:color="auto"/>
        <w:right w:val="none" w:sz="0" w:space="0" w:color="auto"/>
      </w:divBdr>
    </w:div>
    <w:div w:id="1066031083">
      <w:bodyDiv w:val="1"/>
      <w:marLeft w:val="0"/>
      <w:marRight w:val="0"/>
      <w:marTop w:val="0"/>
      <w:marBottom w:val="0"/>
      <w:divBdr>
        <w:top w:val="none" w:sz="0" w:space="0" w:color="auto"/>
        <w:left w:val="none" w:sz="0" w:space="0" w:color="auto"/>
        <w:bottom w:val="none" w:sz="0" w:space="0" w:color="auto"/>
        <w:right w:val="none" w:sz="0" w:space="0" w:color="auto"/>
      </w:divBdr>
    </w:div>
    <w:div w:id="1083068846">
      <w:bodyDiv w:val="1"/>
      <w:marLeft w:val="0"/>
      <w:marRight w:val="0"/>
      <w:marTop w:val="0"/>
      <w:marBottom w:val="0"/>
      <w:divBdr>
        <w:top w:val="none" w:sz="0" w:space="0" w:color="auto"/>
        <w:left w:val="none" w:sz="0" w:space="0" w:color="auto"/>
        <w:bottom w:val="none" w:sz="0" w:space="0" w:color="auto"/>
        <w:right w:val="none" w:sz="0" w:space="0" w:color="auto"/>
      </w:divBdr>
    </w:div>
    <w:div w:id="1086532118">
      <w:bodyDiv w:val="1"/>
      <w:marLeft w:val="0"/>
      <w:marRight w:val="0"/>
      <w:marTop w:val="0"/>
      <w:marBottom w:val="0"/>
      <w:divBdr>
        <w:top w:val="none" w:sz="0" w:space="0" w:color="auto"/>
        <w:left w:val="none" w:sz="0" w:space="0" w:color="auto"/>
        <w:bottom w:val="none" w:sz="0" w:space="0" w:color="auto"/>
        <w:right w:val="none" w:sz="0" w:space="0" w:color="auto"/>
      </w:divBdr>
    </w:div>
    <w:div w:id="1090808329">
      <w:bodyDiv w:val="1"/>
      <w:marLeft w:val="0"/>
      <w:marRight w:val="0"/>
      <w:marTop w:val="0"/>
      <w:marBottom w:val="0"/>
      <w:divBdr>
        <w:top w:val="none" w:sz="0" w:space="0" w:color="auto"/>
        <w:left w:val="none" w:sz="0" w:space="0" w:color="auto"/>
        <w:bottom w:val="none" w:sz="0" w:space="0" w:color="auto"/>
        <w:right w:val="none" w:sz="0" w:space="0" w:color="auto"/>
      </w:divBdr>
    </w:div>
    <w:div w:id="1132287167">
      <w:bodyDiv w:val="1"/>
      <w:marLeft w:val="0"/>
      <w:marRight w:val="0"/>
      <w:marTop w:val="0"/>
      <w:marBottom w:val="0"/>
      <w:divBdr>
        <w:top w:val="none" w:sz="0" w:space="0" w:color="auto"/>
        <w:left w:val="none" w:sz="0" w:space="0" w:color="auto"/>
        <w:bottom w:val="none" w:sz="0" w:space="0" w:color="auto"/>
        <w:right w:val="none" w:sz="0" w:space="0" w:color="auto"/>
      </w:divBdr>
    </w:div>
    <w:div w:id="1142187008">
      <w:bodyDiv w:val="1"/>
      <w:marLeft w:val="0"/>
      <w:marRight w:val="0"/>
      <w:marTop w:val="0"/>
      <w:marBottom w:val="0"/>
      <w:divBdr>
        <w:top w:val="none" w:sz="0" w:space="0" w:color="auto"/>
        <w:left w:val="none" w:sz="0" w:space="0" w:color="auto"/>
        <w:bottom w:val="none" w:sz="0" w:space="0" w:color="auto"/>
        <w:right w:val="none" w:sz="0" w:space="0" w:color="auto"/>
      </w:divBdr>
    </w:div>
    <w:div w:id="1189414560">
      <w:bodyDiv w:val="1"/>
      <w:marLeft w:val="0"/>
      <w:marRight w:val="0"/>
      <w:marTop w:val="0"/>
      <w:marBottom w:val="0"/>
      <w:divBdr>
        <w:top w:val="none" w:sz="0" w:space="0" w:color="auto"/>
        <w:left w:val="none" w:sz="0" w:space="0" w:color="auto"/>
        <w:bottom w:val="none" w:sz="0" w:space="0" w:color="auto"/>
        <w:right w:val="none" w:sz="0" w:space="0" w:color="auto"/>
      </w:divBdr>
    </w:div>
    <w:div w:id="1199390624">
      <w:bodyDiv w:val="1"/>
      <w:marLeft w:val="0"/>
      <w:marRight w:val="0"/>
      <w:marTop w:val="0"/>
      <w:marBottom w:val="0"/>
      <w:divBdr>
        <w:top w:val="none" w:sz="0" w:space="0" w:color="auto"/>
        <w:left w:val="none" w:sz="0" w:space="0" w:color="auto"/>
        <w:bottom w:val="none" w:sz="0" w:space="0" w:color="auto"/>
        <w:right w:val="none" w:sz="0" w:space="0" w:color="auto"/>
      </w:divBdr>
    </w:div>
    <w:div w:id="1213230127">
      <w:bodyDiv w:val="1"/>
      <w:marLeft w:val="0"/>
      <w:marRight w:val="0"/>
      <w:marTop w:val="0"/>
      <w:marBottom w:val="0"/>
      <w:divBdr>
        <w:top w:val="none" w:sz="0" w:space="0" w:color="auto"/>
        <w:left w:val="none" w:sz="0" w:space="0" w:color="auto"/>
        <w:bottom w:val="none" w:sz="0" w:space="0" w:color="auto"/>
        <w:right w:val="none" w:sz="0" w:space="0" w:color="auto"/>
      </w:divBdr>
    </w:div>
    <w:div w:id="1245914139">
      <w:bodyDiv w:val="1"/>
      <w:marLeft w:val="0"/>
      <w:marRight w:val="0"/>
      <w:marTop w:val="0"/>
      <w:marBottom w:val="0"/>
      <w:divBdr>
        <w:top w:val="none" w:sz="0" w:space="0" w:color="auto"/>
        <w:left w:val="none" w:sz="0" w:space="0" w:color="auto"/>
        <w:bottom w:val="none" w:sz="0" w:space="0" w:color="auto"/>
        <w:right w:val="none" w:sz="0" w:space="0" w:color="auto"/>
      </w:divBdr>
    </w:div>
    <w:div w:id="1271401882">
      <w:bodyDiv w:val="1"/>
      <w:marLeft w:val="0"/>
      <w:marRight w:val="0"/>
      <w:marTop w:val="0"/>
      <w:marBottom w:val="0"/>
      <w:divBdr>
        <w:top w:val="none" w:sz="0" w:space="0" w:color="auto"/>
        <w:left w:val="none" w:sz="0" w:space="0" w:color="auto"/>
        <w:bottom w:val="none" w:sz="0" w:space="0" w:color="auto"/>
        <w:right w:val="none" w:sz="0" w:space="0" w:color="auto"/>
      </w:divBdr>
    </w:div>
    <w:div w:id="1272973504">
      <w:bodyDiv w:val="1"/>
      <w:marLeft w:val="0"/>
      <w:marRight w:val="0"/>
      <w:marTop w:val="0"/>
      <w:marBottom w:val="0"/>
      <w:divBdr>
        <w:top w:val="none" w:sz="0" w:space="0" w:color="auto"/>
        <w:left w:val="none" w:sz="0" w:space="0" w:color="auto"/>
        <w:bottom w:val="none" w:sz="0" w:space="0" w:color="auto"/>
        <w:right w:val="none" w:sz="0" w:space="0" w:color="auto"/>
      </w:divBdr>
    </w:div>
    <w:div w:id="1274900294">
      <w:bodyDiv w:val="1"/>
      <w:marLeft w:val="0"/>
      <w:marRight w:val="0"/>
      <w:marTop w:val="0"/>
      <w:marBottom w:val="0"/>
      <w:divBdr>
        <w:top w:val="none" w:sz="0" w:space="0" w:color="auto"/>
        <w:left w:val="none" w:sz="0" w:space="0" w:color="auto"/>
        <w:bottom w:val="none" w:sz="0" w:space="0" w:color="auto"/>
        <w:right w:val="none" w:sz="0" w:space="0" w:color="auto"/>
      </w:divBdr>
    </w:div>
    <w:div w:id="1288244785">
      <w:bodyDiv w:val="1"/>
      <w:marLeft w:val="0"/>
      <w:marRight w:val="0"/>
      <w:marTop w:val="0"/>
      <w:marBottom w:val="0"/>
      <w:divBdr>
        <w:top w:val="none" w:sz="0" w:space="0" w:color="auto"/>
        <w:left w:val="none" w:sz="0" w:space="0" w:color="auto"/>
        <w:bottom w:val="none" w:sz="0" w:space="0" w:color="auto"/>
        <w:right w:val="none" w:sz="0" w:space="0" w:color="auto"/>
      </w:divBdr>
    </w:div>
    <w:div w:id="1332222705">
      <w:bodyDiv w:val="1"/>
      <w:marLeft w:val="0"/>
      <w:marRight w:val="0"/>
      <w:marTop w:val="0"/>
      <w:marBottom w:val="0"/>
      <w:divBdr>
        <w:top w:val="none" w:sz="0" w:space="0" w:color="auto"/>
        <w:left w:val="none" w:sz="0" w:space="0" w:color="auto"/>
        <w:bottom w:val="none" w:sz="0" w:space="0" w:color="auto"/>
        <w:right w:val="none" w:sz="0" w:space="0" w:color="auto"/>
      </w:divBdr>
    </w:div>
    <w:div w:id="1353266563">
      <w:bodyDiv w:val="1"/>
      <w:marLeft w:val="0"/>
      <w:marRight w:val="0"/>
      <w:marTop w:val="0"/>
      <w:marBottom w:val="0"/>
      <w:divBdr>
        <w:top w:val="none" w:sz="0" w:space="0" w:color="auto"/>
        <w:left w:val="none" w:sz="0" w:space="0" w:color="auto"/>
        <w:bottom w:val="none" w:sz="0" w:space="0" w:color="auto"/>
        <w:right w:val="none" w:sz="0" w:space="0" w:color="auto"/>
      </w:divBdr>
    </w:div>
    <w:div w:id="1362126952">
      <w:bodyDiv w:val="1"/>
      <w:marLeft w:val="0"/>
      <w:marRight w:val="0"/>
      <w:marTop w:val="0"/>
      <w:marBottom w:val="0"/>
      <w:divBdr>
        <w:top w:val="none" w:sz="0" w:space="0" w:color="auto"/>
        <w:left w:val="none" w:sz="0" w:space="0" w:color="auto"/>
        <w:bottom w:val="none" w:sz="0" w:space="0" w:color="auto"/>
        <w:right w:val="none" w:sz="0" w:space="0" w:color="auto"/>
      </w:divBdr>
    </w:div>
    <w:div w:id="1376854192">
      <w:bodyDiv w:val="1"/>
      <w:marLeft w:val="0"/>
      <w:marRight w:val="0"/>
      <w:marTop w:val="0"/>
      <w:marBottom w:val="0"/>
      <w:divBdr>
        <w:top w:val="none" w:sz="0" w:space="0" w:color="auto"/>
        <w:left w:val="none" w:sz="0" w:space="0" w:color="auto"/>
        <w:bottom w:val="none" w:sz="0" w:space="0" w:color="auto"/>
        <w:right w:val="none" w:sz="0" w:space="0" w:color="auto"/>
      </w:divBdr>
    </w:div>
    <w:div w:id="1393769530">
      <w:bodyDiv w:val="1"/>
      <w:marLeft w:val="0"/>
      <w:marRight w:val="0"/>
      <w:marTop w:val="0"/>
      <w:marBottom w:val="0"/>
      <w:divBdr>
        <w:top w:val="none" w:sz="0" w:space="0" w:color="auto"/>
        <w:left w:val="none" w:sz="0" w:space="0" w:color="auto"/>
        <w:bottom w:val="none" w:sz="0" w:space="0" w:color="auto"/>
        <w:right w:val="none" w:sz="0" w:space="0" w:color="auto"/>
      </w:divBdr>
    </w:div>
    <w:div w:id="1394082176">
      <w:bodyDiv w:val="1"/>
      <w:marLeft w:val="0"/>
      <w:marRight w:val="0"/>
      <w:marTop w:val="0"/>
      <w:marBottom w:val="0"/>
      <w:divBdr>
        <w:top w:val="none" w:sz="0" w:space="0" w:color="auto"/>
        <w:left w:val="none" w:sz="0" w:space="0" w:color="auto"/>
        <w:bottom w:val="none" w:sz="0" w:space="0" w:color="auto"/>
        <w:right w:val="none" w:sz="0" w:space="0" w:color="auto"/>
      </w:divBdr>
    </w:div>
    <w:div w:id="1412315474">
      <w:bodyDiv w:val="1"/>
      <w:marLeft w:val="0"/>
      <w:marRight w:val="0"/>
      <w:marTop w:val="0"/>
      <w:marBottom w:val="0"/>
      <w:divBdr>
        <w:top w:val="none" w:sz="0" w:space="0" w:color="auto"/>
        <w:left w:val="none" w:sz="0" w:space="0" w:color="auto"/>
        <w:bottom w:val="none" w:sz="0" w:space="0" w:color="auto"/>
        <w:right w:val="none" w:sz="0" w:space="0" w:color="auto"/>
      </w:divBdr>
    </w:div>
    <w:div w:id="1456827945">
      <w:bodyDiv w:val="1"/>
      <w:marLeft w:val="0"/>
      <w:marRight w:val="0"/>
      <w:marTop w:val="0"/>
      <w:marBottom w:val="0"/>
      <w:divBdr>
        <w:top w:val="none" w:sz="0" w:space="0" w:color="auto"/>
        <w:left w:val="none" w:sz="0" w:space="0" w:color="auto"/>
        <w:bottom w:val="none" w:sz="0" w:space="0" w:color="auto"/>
        <w:right w:val="none" w:sz="0" w:space="0" w:color="auto"/>
      </w:divBdr>
    </w:div>
    <w:div w:id="1459832738">
      <w:bodyDiv w:val="1"/>
      <w:marLeft w:val="0"/>
      <w:marRight w:val="0"/>
      <w:marTop w:val="0"/>
      <w:marBottom w:val="0"/>
      <w:divBdr>
        <w:top w:val="none" w:sz="0" w:space="0" w:color="auto"/>
        <w:left w:val="none" w:sz="0" w:space="0" w:color="auto"/>
        <w:bottom w:val="none" w:sz="0" w:space="0" w:color="auto"/>
        <w:right w:val="none" w:sz="0" w:space="0" w:color="auto"/>
      </w:divBdr>
    </w:div>
    <w:div w:id="1475371765">
      <w:bodyDiv w:val="1"/>
      <w:marLeft w:val="0"/>
      <w:marRight w:val="0"/>
      <w:marTop w:val="0"/>
      <w:marBottom w:val="0"/>
      <w:divBdr>
        <w:top w:val="none" w:sz="0" w:space="0" w:color="auto"/>
        <w:left w:val="none" w:sz="0" w:space="0" w:color="auto"/>
        <w:bottom w:val="none" w:sz="0" w:space="0" w:color="auto"/>
        <w:right w:val="none" w:sz="0" w:space="0" w:color="auto"/>
      </w:divBdr>
    </w:div>
    <w:div w:id="1479104382">
      <w:bodyDiv w:val="1"/>
      <w:marLeft w:val="0"/>
      <w:marRight w:val="0"/>
      <w:marTop w:val="0"/>
      <w:marBottom w:val="0"/>
      <w:divBdr>
        <w:top w:val="none" w:sz="0" w:space="0" w:color="auto"/>
        <w:left w:val="none" w:sz="0" w:space="0" w:color="auto"/>
        <w:bottom w:val="none" w:sz="0" w:space="0" w:color="auto"/>
        <w:right w:val="none" w:sz="0" w:space="0" w:color="auto"/>
      </w:divBdr>
    </w:div>
    <w:div w:id="1496992961">
      <w:bodyDiv w:val="1"/>
      <w:marLeft w:val="0"/>
      <w:marRight w:val="0"/>
      <w:marTop w:val="0"/>
      <w:marBottom w:val="0"/>
      <w:divBdr>
        <w:top w:val="none" w:sz="0" w:space="0" w:color="auto"/>
        <w:left w:val="none" w:sz="0" w:space="0" w:color="auto"/>
        <w:bottom w:val="none" w:sz="0" w:space="0" w:color="auto"/>
        <w:right w:val="none" w:sz="0" w:space="0" w:color="auto"/>
      </w:divBdr>
    </w:div>
    <w:div w:id="1536583034">
      <w:bodyDiv w:val="1"/>
      <w:marLeft w:val="0"/>
      <w:marRight w:val="0"/>
      <w:marTop w:val="0"/>
      <w:marBottom w:val="0"/>
      <w:divBdr>
        <w:top w:val="none" w:sz="0" w:space="0" w:color="auto"/>
        <w:left w:val="none" w:sz="0" w:space="0" w:color="auto"/>
        <w:bottom w:val="none" w:sz="0" w:space="0" w:color="auto"/>
        <w:right w:val="none" w:sz="0" w:space="0" w:color="auto"/>
      </w:divBdr>
    </w:div>
    <w:div w:id="1539590870">
      <w:bodyDiv w:val="1"/>
      <w:marLeft w:val="0"/>
      <w:marRight w:val="0"/>
      <w:marTop w:val="0"/>
      <w:marBottom w:val="0"/>
      <w:divBdr>
        <w:top w:val="none" w:sz="0" w:space="0" w:color="auto"/>
        <w:left w:val="none" w:sz="0" w:space="0" w:color="auto"/>
        <w:bottom w:val="none" w:sz="0" w:space="0" w:color="auto"/>
        <w:right w:val="none" w:sz="0" w:space="0" w:color="auto"/>
      </w:divBdr>
    </w:div>
    <w:div w:id="1557010991">
      <w:bodyDiv w:val="1"/>
      <w:marLeft w:val="0"/>
      <w:marRight w:val="0"/>
      <w:marTop w:val="0"/>
      <w:marBottom w:val="0"/>
      <w:divBdr>
        <w:top w:val="none" w:sz="0" w:space="0" w:color="auto"/>
        <w:left w:val="none" w:sz="0" w:space="0" w:color="auto"/>
        <w:bottom w:val="none" w:sz="0" w:space="0" w:color="auto"/>
        <w:right w:val="none" w:sz="0" w:space="0" w:color="auto"/>
      </w:divBdr>
    </w:div>
    <w:div w:id="1558203624">
      <w:bodyDiv w:val="1"/>
      <w:marLeft w:val="0"/>
      <w:marRight w:val="0"/>
      <w:marTop w:val="0"/>
      <w:marBottom w:val="0"/>
      <w:divBdr>
        <w:top w:val="none" w:sz="0" w:space="0" w:color="auto"/>
        <w:left w:val="none" w:sz="0" w:space="0" w:color="auto"/>
        <w:bottom w:val="none" w:sz="0" w:space="0" w:color="auto"/>
        <w:right w:val="none" w:sz="0" w:space="0" w:color="auto"/>
      </w:divBdr>
    </w:div>
    <w:div w:id="1628045729">
      <w:bodyDiv w:val="1"/>
      <w:marLeft w:val="0"/>
      <w:marRight w:val="0"/>
      <w:marTop w:val="0"/>
      <w:marBottom w:val="0"/>
      <w:divBdr>
        <w:top w:val="none" w:sz="0" w:space="0" w:color="auto"/>
        <w:left w:val="none" w:sz="0" w:space="0" w:color="auto"/>
        <w:bottom w:val="none" w:sz="0" w:space="0" w:color="auto"/>
        <w:right w:val="none" w:sz="0" w:space="0" w:color="auto"/>
      </w:divBdr>
    </w:div>
    <w:div w:id="1694653134">
      <w:bodyDiv w:val="1"/>
      <w:marLeft w:val="0"/>
      <w:marRight w:val="0"/>
      <w:marTop w:val="0"/>
      <w:marBottom w:val="0"/>
      <w:divBdr>
        <w:top w:val="none" w:sz="0" w:space="0" w:color="auto"/>
        <w:left w:val="none" w:sz="0" w:space="0" w:color="auto"/>
        <w:bottom w:val="none" w:sz="0" w:space="0" w:color="auto"/>
        <w:right w:val="none" w:sz="0" w:space="0" w:color="auto"/>
      </w:divBdr>
    </w:div>
    <w:div w:id="1700471791">
      <w:bodyDiv w:val="1"/>
      <w:marLeft w:val="0"/>
      <w:marRight w:val="0"/>
      <w:marTop w:val="0"/>
      <w:marBottom w:val="0"/>
      <w:divBdr>
        <w:top w:val="none" w:sz="0" w:space="0" w:color="auto"/>
        <w:left w:val="none" w:sz="0" w:space="0" w:color="auto"/>
        <w:bottom w:val="none" w:sz="0" w:space="0" w:color="auto"/>
        <w:right w:val="none" w:sz="0" w:space="0" w:color="auto"/>
      </w:divBdr>
    </w:div>
    <w:div w:id="1713571776">
      <w:bodyDiv w:val="1"/>
      <w:marLeft w:val="0"/>
      <w:marRight w:val="0"/>
      <w:marTop w:val="0"/>
      <w:marBottom w:val="0"/>
      <w:divBdr>
        <w:top w:val="none" w:sz="0" w:space="0" w:color="auto"/>
        <w:left w:val="none" w:sz="0" w:space="0" w:color="auto"/>
        <w:bottom w:val="none" w:sz="0" w:space="0" w:color="auto"/>
        <w:right w:val="none" w:sz="0" w:space="0" w:color="auto"/>
      </w:divBdr>
    </w:div>
    <w:div w:id="1739205223">
      <w:bodyDiv w:val="1"/>
      <w:marLeft w:val="0"/>
      <w:marRight w:val="0"/>
      <w:marTop w:val="0"/>
      <w:marBottom w:val="0"/>
      <w:divBdr>
        <w:top w:val="none" w:sz="0" w:space="0" w:color="auto"/>
        <w:left w:val="none" w:sz="0" w:space="0" w:color="auto"/>
        <w:bottom w:val="none" w:sz="0" w:space="0" w:color="auto"/>
        <w:right w:val="none" w:sz="0" w:space="0" w:color="auto"/>
      </w:divBdr>
    </w:div>
    <w:div w:id="1765833267">
      <w:bodyDiv w:val="1"/>
      <w:marLeft w:val="0"/>
      <w:marRight w:val="0"/>
      <w:marTop w:val="0"/>
      <w:marBottom w:val="0"/>
      <w:divBdr>
        <w:top w:val="none" w:sz="0" w:space="0" w:color="auto"/>
        <w:left w:val="none" w:sz="0" w:space="0" w:color="auto"/>
        <w:bottom w:val="none" w:sz="0" w:space="0" w:color="auto"/>
        <w:right w:val="none" w:sz="0" w:space="0" w:color="auto"/>
      </w:divBdr>
    </w:div>
    <w:div w:id="1771047576">
      <w:bodyDiv w:val="1"/>
      <w:marLeft w:val="0"/>
      <w:marRight w:val="0"/>
      <w:marTop w:val="0"/>
      <w:marBottom w:val="0"/>
      <w:divBdr>
        <w:top w:val="none" w:sz="0" w:space="0" w:color="auto"/>
        <w:left w:val="none" w:sz="0" w:space="0" w:color="auto"/>
        <w:bottom w:val="none" w:sz="0" w:space="0" w:color="auto"/>
        <w:right w:val="none" w:sz="0" w:space="0" w:color="auto"/>
      </w:divBdr>
    </w:div>
    <w:div w:id="1829782142">
      <w:bodyDiv w:val="1"/>
      <w:marLeft w:val="0"/>
      <w:marRight w:val="0"/>
      <w:marTop w:val="0"/>
      <w:marBottom w:val="0"/>
      <w:divBdr>
        <w:top w:val="none" w:sz="0" w:space="0" w:color="auto"/>
        <w:left w:val="none" w:sz="0" w:space="0" w:color="auto"/>
        <w:bottom w:val="none" w:sz="0" w:space="0" w:color="auto"/>
        <w:right w:val="none" w:sz="0" w:space="0" w:color="auto"/>
      </w:divBdr>
    </w:div>
    <w:div w:id="1852914763">
      <w:bodyDiv w:val="1"/>
      <w:marLeft w:val="0"/>
      <w:marRight w:val="0"/>
      <w:marTop w:val="0"/>
      <w:marBottom w:val="0"/>
      <w:divBdr>
        <w:top w:val="none" w:sz="0" w:space="0" w:color="auto"/>
        <w:left w:val="none" w:sz="0" w:space="0" w:color="auto"/>
        <w:bottom w:val="none" w:sz="0" w:space="0" w:color="auto"/>
        <w:right w:val="none" w:sz="0" w:space="0" w:color="auto"/>
      </w:divBdr>
    </w:div>
    <w:div w:id="1857966085">
      <w:bodyDiv w:val="1"/>
      <w:marLeft w:val="0"/>
      <w:marRight w:val="0"/>
      <w:marTop w:val="0"/>
      <w:marBottom w:val="0"/>
      <w:divBdr>
        <w:top w:val="none" w:sz="0" w:space="0" w:color="auto"/>
        <w:left w:val="none" w:sz="0" w:space="0" w:color="auto"/>
        <w:bottom w:val="none" w:sz="0" w:space="0" w:color="auto"/>
        <w:right w:val="none" w:sz="0" w:space="0" w:color="auto"/>
      </w:divBdr>
    </w:div>
    <w:div w:id="1909609880">
      <w:bodyDiv w:val="1"/>
      <w:marLeft w:val="0"/>
      <w:marRight w:val="0"/>
      <w:marTop w:val="0"/>
      <w:marBottom w:val="0"/>
      <w:divBdr>
        <w:top w:val="none" w:sz="0" w:space="0" w:color="auto"/>
        <w:left w:val="none" w:sz="0" w:space="0" w:color="auto"/>
        <w:bottom w:val="none" w:sz="0" w:space="0" w:color="auto"/>
        <w:right w:val="none" w:sz="0" w:space="0" w:color="auto"/>
      </w:divBdr>
    </w:div>
    <w:div w:id="1919359207">
      <w:bodyDiv w:val="1"/>
      <w:marLeft w:val="0"/>
      <w:marRight w:val="0"/>
      <w:marTop w:val="0"/>
      <w:marBottom w:val="0"/>
      <w:divBdr>
        <w:top w:val="none" w:sz="0" w:space="0" w:color="auto"/>
        <w:left w:val="none" w:sz="0" w:space="0" w:color="auto"/>
        <w:bottom w:val="none" w:sz="0" w:space="0" w:color="auto"/>
        <w:right w:val="none" w:sz="0" w:space="0" w:color="auto"/>
      </w:divBdr>
    </w:div>
    <w:div w:id="1923710246">
      <w:bodyDiv w:val="1"/>
      <w:marLeft w:val="0"/>
      <w:marRight w:val="0"/>
      <w:marTop w:val="0"/>
      <w:marBottom w:val="0"/>
      <w:divBdr>
        <w:top w:val="none" w:sz="0" w:space="0" w:color="auto"/>
        <w:left w:val="none" w:sz="0" w:space="0" w:color="auto"/>
        <w:bottom w:val="none" w:sz="0" w:space="0" w:color="auto"/>
        <w:right w:val="none" w:sz="0" w:space="0" w:color="auto"/>
      </w:divBdr>
    </w:div>
    <w:div w:id="1968849187">
      <w:bodyDiv w:val="1"/>
      <w:marLeft w:val="0"/>
      <w:marRight w:val="0"/>
      <w:marTop w:val="0"/>
      <w:marBottom w:val="0"/>
      <w:divBdr>
        <w:top w:val="none" w:sz="0" w:space="0" w:color="auto"/>
        <w:left w:val="none" w:sz="0" w:space="0" w:color="auto"/>
        <w:bottom w:val="none" w:sz="0" w:space="0" w:color="auto"/>
        <w:right w:val="none" w:sz="0" w:space="0" w:color="auto"/>
      </w:divBdr>
    </w:div>
    <w:div w:id="1988431956">
      <w:bodyDiv w:val="1"/>
      <w:marLeft w:val="0"/>
      <w:marRight w:val="0"/>
      <w:marTop w:val="0"/>
      <w:marBottom w:val="0"/>
      <w:divBdr>
        <w:top w:val="none" w:sz="0" w:space="0" w:color="auto"/>
        <w:left w:val="none" w:sz="0" w:space="0" w:color="auto"/>
        <w:bottom w:val="none" w:sz="0" w:space="0" w:color="auto"/>
        <w:right w:val="none" w:sz="0" w:space="0" w:color="auto"/>
      </w:divBdr>
    </w:div>
    <w:div w:id="1993217831">
      <w:bodyDiv w:val="1"/>
      <w:marLeft w:val="0"/>
      <w:marRight w:val="0"/>
      <w:marTop w:val="0"/>
      <w:marBottom w:val="0"/>
      <w:divBdr>
        <w:top w:val="none" w:sz="0" w:space="0" w:color="auto"/>
        <w:left w:val="none" w:sz="0" w:space="0" w:color="auto"/>
        <w:bottom w:val="none" w:sz="0" w:space="0" w:color="auto"/>
        <w:right w:val="none" w:sz="0" w:space="0" w:color="auto"/>
      </w:divBdr>
      <w:divsChild>
        <w:div w:id="1639918857">
          <w:marLeft w:val="0"/>
          <w:marRight w:val="0"/>
          <w:marTop w:val="0"/>
          <w:marBottom w:val="0"/>
          <w:divBdr>
            <w:top w:val="none" w:sz="0" w:space="0" w:color="auto"/>
            <w:left w:val="none" w:sz="0" w:space="0" w:color="auto"/>
            <w:bottom w:val="none" w:sz="0" w:space="0" w:color="auto"/>
            <w:right w:val="none" w:sz="0" w:space="0" w:color="auto"/>
          </w:divBdr>
        </w:div>
        <w:div w:id="1081877067">
          <w:marLeft w:val="0"/>
          <w:marRight w:val="0"/>
          <w:marTop w:val="0"/>
          <w:marBottom w:val="0"/>
          <w:divBdr>
            <w:top w:val="none" w:sz="0" w:space="0" w:color="auto"/>
            <w:left w:val="none" w:sz="0" w:space="0" w:color="auto"/>
            <w:bottom w:val="none" w:sz="0" w:space="0" w:color="auto"/>
            <w:right w:val="none" w:sz="0" w:space="0" w:color="auto"/>
          </w:divBdr>
        </w:div>
        <w:div w:id="908267702">
          <w:marLeft w:val="0"/>
          <w:marRight w:val="0"/>
          <w:marTop w:val="0"/>
          <w:marBottom w:val="0"/>
          <w:divBdr>
            <w:top w:val="none" w:sz="0" w:space="0" w:color="auto"/>
            <w:left w:val="none" w:sz="0" w:space="0" w:color="auto"/>
            <w:bottom w:val="none" w:sz="0" w:space="0" w:color="auto"/>
            <w:right w:val="none" w:sz="0" w:space="0" w:color="auto"/>
          </w:divBdr>
        </w:div>
        <w:div w:id="639653718">
          <w:marLeft w:val="0"/>
          <w:marRight w:val="0"/>
          <w:marTop w:val="0"/>
          <w:marBottom w:val="0"/>
          <w:divBdr>
            <w:top w:val="none" w:sz="0" w:space="0" w:color="auto"/>
            <w:left w:val="none" w:sz="0" w:space="0" w:color="auto"/>
            <w:bottom w:val="none" w:sz="0" w:space="0" w:color="auto"/>
            <w:right w:val="none" w:sz="0" w:space="0" w:color="auto"/>
          </w:divBdr>
        </w:div>
        <w:div w:id="467625952">
          <w:marLeft w:val="0"/>
          <w:marRight w:val="0"/>
          <w:marTop w:val="0"/>
          <w:marBottom w:val="0"/>
          <w:divBdr>
            <w:top w:val="none" w:sz="0" w:space="0" w:color="auto"/>
            <w:left w:val="none" w:sz="0" w:space="0" w:color="auto"/>
            <w:bottom w:val="none" w:sz="0" w:space="0" w:color="auto"/>
            <w:right w:val="none" w:sz="0" w:space="0" w:color="auto"/>
          </w:divBdr>
        </w:div>
        <w:div w:id="383066381">
          <w:marLeft w:val="0"/>
          <w:marRight w:val="0"/>
          <w:marTop w:val="0"/>
          <w:marBottom w:val="0"/>
          <w:divBdr>
            <w:top w:val="none" w:sz="0" w:space="0" w:color="auto"/>
            <w:left w:val="none" w:sz="0" w:space="0" w:color="auto"/>
            <w:bottom w:val="none" w:sz="0" w:space="0" w:color="auto"/>
            <w:right w:val="none" w:sz="0" w:space="0" w:color="auto"/>
          </w:divBdr>
        </w:div>
        <w:div w:id="52973753">
          <w:marLeft w:val="0"/>
          <w:marRight w:val="0"/>
          <w:marTop w:val="0"/>
          <w:marBottom w:val="0"/>
          <w:divBdr>
            <w:top w:val="none" w:sz="0" w:space="0" w:color="auto"/>
            <w:left w:val="none" w:sz="0" w:space="0" w:color="auto"/>
            <w:bottom w:val="none" w:sz="0" w:space="0" w:color="auto"/>
            <w:right w:val="none" w:sz="0" w:space="0" w:color="auto"/>
          </w:divBdr>
        </w:div>
        <w:div w:id="1509951960">
          <w:marLeft w:val="0"/>
          <w:marRight w:val="0"/>
          <w:marTop w:val="0"/>
          <w:marBottom w:val="0"/>
          <w:divBdr>
            <w:top w:val="none" w:sz="0" w:space="0" w:color="auto"/>
            <w:left w:val="none" w:sz="0" w:space="0" w:color="auto"/>
            <w:bottom w:val="none" w:sz="0" w:space="0" w:color="auto"/>
            <w:right w:val="none" w:sz="0" w:space="0" w:color="auto"/>
          </w:divBdr>
        </w:div>
        <w:div w:id="1085109994">
          <w:marLeft w:val="0"/>
          <w:marRight w:val="0"/>
          <w:marTop w:val="0"/>
          <w:marBottom w:val="0"/>
          <w:divBdr>
            <w:top w:val="none" w:sz="0" w:space="0" w:color="auto"/>
            <w:left w:val="none" w:sz="0" w:space="0" w:color="auto"/>
            <w:bottom w:val="none" w:sz="0" w:space="0" w:color="auto"/>
            <w:right w:val="none" w:sz="0" w:space="0" w:color="auto"/>
          </w:divBdr>
        </w:div>
        <w:div w:id="328480931">
          <w:marLeft w:val="0"/>
          <w:marRight w:val="0"/>
          <w:marTop w:val="0"/>
          <w:marBottom w:val="0"/>
          <w:divBdr>
            <w:top w:val="none" w:sz="0" w:space="0" w:color="auto"/>
            <w:left w:val="none" w:sz="0" w:space="0" w:color="auto"/>
            <w:bottom w:val="none" w:sz="0" w:space="0" w:color="auto"/>
            <w:right w:val="none" w:sz="0" w:space="0" w:color="auto"/>
          </w:divBdr>
        </w:div>
        <w:div w:id="1753820102">
          <w:marLeft w:val="0"/>
          <w:marRight w:val="0"/>
          <w:marTop w:val="0"/>
          <w:marBottom w:val="0"/>
          <w:divBdr>
            <w:top w:val="none" w:sz="0" w:space="0" w:color="auto"/>
            <w:left w:val="none" w:sz="0" w:space="0" w:color="auto"/>
            <w:bottom w:val="none" w:sz="0" w:space="0" w:color="auto"/>
            <w:right w:val="none" w:sz="0" w:space="0" w:color="auto"/>
          </w:divBdr>
        </w:div>
        <w:div w:id="1796825277">
          <w:marLeft w:val="0"/>
          <w:marRight w:val="0"/>
          <w:marTop w:val="0"/>
          <w:marBottom w:val="0"/>
          <w:divBdr>
            <w:top w:val="none" w:sz="0" w:space="0" w:color="auto"/>
            <w:left w:val="none" w:sz="0" w:space="0" w:color="auto"/>
            <w:bottom w:val="none" w:sz="0" w:space="0" w:color="auto"/>
            <w:right w:val="none" w:sz="0" w:space="0" w:color="auto"/>
          </w:divBdr>
        </w:div>
        <w:div w:id="1240751464">
          <w:marLeft w:val="0"/>
          <w:marRight w:val="0"/>
          <w:marTop w:val="0"/>
          <w:marBottom w:val="0"/>
          <w:divBdr>
            <w:top w:val="none" w:sz="0" w:space="0" w:color="auto"/>
            <w:left w:val="none" w:sz="0" w:space="0" w:color="auto"/>
            <w:bottom w:val="none" w:sz="0" w:space="0" w:color="auto"/>
            <w:right w:val="none" w:sz="0" w:space="0" w:color="auto"/>
          </w:divBdr>
        </w:div>
        <w:div w:id="1888636928">
          <w:marLeft w:val="0"/>
          <w:marRight w:val="0"/>
          <w:marTop w:val="0"/>
          <w:marBottom w:val="0"/>
          <w:divBdr>
            <w:top w:val="none" w:sz="0" w:space="0" w:color="auto"/>
            <w:left w:val="none" w:sz="0" w:space="0" w:color="auto"/>
            <w:bottom w:val="none" w:sz="0" w:space="0" w:color="auto"/>
            <w:right w:val="none" w:sz="0" w:space="0" w:color="auto"/>
          </w:divBdr>
        </w:div>
        <w:div w:id="614216778">
          <w:marLeft w:val="0"/>
          <w:marRight w:val="0"/>
          <w:marTop w:val="0"/>
          <w:marBottom w:val="0"/>
          <w:divBdr>
            <w:top w:val="none" w:sz="0" w:space="0" w:color="auto"/>
            <w:left w:val="none" w:sz="0" w:space="0" w:color="auto"/>
            <w:bottom w:val="none" w:sz="0" w:space="0" w:color="auto"/>
            <w:right w:val="none" w:sz="0" w:space="0" w:color="auto"/>
          </w:divBdr>
        </w:div>
        <w:div w:id="454181271">
          <w:marLeft w:val="0"/>
          <w:marRight w:val="0"/>
          <w:marTop w:val="0"/>
          <w:marBottom w:val="0"/>
          <w:divBdr>
            <w:top w:val="none" w:sz="0" w:space="0" w:color="auto"/>
            <w:left w:val="none" w:sz="0" w:space="0" w:color="auto"/>
            <w:bottom w:val="none" w:sz="0" w:space="0" w:color="auto"/>
            <w:right w:val="none" w:sz="0" w:space="0" w:color="auto"/>
          </w:divBdr>
        </w:div>
        <w:div w:id="1500775789">
          <w:marLeft w:val="0"/>
          <w:marRight w:val="0"/>
          <w:marTop w:val="0"/>
          <w:marBottom w:val="0"/>
          <w:divBdr>
            <w:top w:val="none" w:sz="0" w:space="0" w:color="auto"/>
            <w:left w:val="none" w:sz="0" w:space="0" w:color="auto"/>
            <w:bottom w:val="none" w:sz="0" w:space="0" w:color="auto"/>
            <w:right w:val="none" w:sz="0" w:space="0" w:color="auto"/>
          </w:divBdr>
        </w:div>
        <w:div w:id="566232286">
          <w:marLeft w:val="0"/>
          <w:marRight w:val="0"/>
          <w:marTop w:val="0"/>
          <w:marBottom w:val="0"/>
          <w:divBdr>
            <w:top w:val="none" w:sz="0" w:space="0" w:color="auto"/>
            <w:left w:val="none" w:sz="0" w:space="0" w:color="auto"/>
            <w:bottom w:val="none" w:sz="0" w:space="0" w:color="auto"/>
            <w:right w:val="none" w:sz="0" w:space="0" w:color="auto"/>
          </w:divBdr>
        </w:div>
        <w:div w:id="1135837109">
          <w:marLeft w:val="0"/>
          <w:marRight w:val="0"/>
          <w:marTop w:val="0"/>
          <w:marBottom w:val="0"/>
          <w:divBdr>
            <w:top w:val="none" w:sz="0" w:space="0" w:color="auto"/>
            <w:left w:val="none" w:sz="0" w:space="0" w:color="auto"/>
            <w:bottom w:val="none" w:sz="0" w:space="0" w:color="auto"/>
            <w:right w:val="none" w:sz="0" w:space="0" w:color="auto"/>
          </w:divBdr>
        </w:div>
      </w:divsChild>
    </w:div>
    <w:div w:id="2000308905">
      <w:bodyDiv w:val="1"/>
      <w:marLeft w:val="0"/>
      <w:marRight w:val="0"/>
      <w:marTop w:val="0"/>
      <w:marBottom w:val="0"/>
      <w:divBdr>
        <w:top w:val="none" w:sz="0" w:space="0" w:color="auto"/>
        <w:left w:val="none" w:sz="0" w:space="0" w:color="auto"/>
        <w:bottom w:val="none" w:sz="0" w:space="0" w:color="auto"/>
        <w:right w:val="none" w:sz="0" w:space="0" w:color="auto"/>
      </w:divBdr>
    </w:div>
    <w:div w:id="2004431086">
      <w:bodyDiv w:val="1"/>
      <w:marLeft w:val="0"/>
      <w:marRight w:val="0"/>
      <w:marTop w:val="0"/>
      <w:marBottom w:val="0"/>
      <w:divBdr>
        <w:top w:val="none" w:sz="0" w:space="0" w:color="auto"/>
        <w:left w:val="none" w:sz="0" w:space="0" w:color="auto"/>
        <w:bottom w:val="none" w:sz="0" w:space="0" w:color="auto"/>
        <w:right w:val="none" w:sz="0" w:space="0" w:color="auto"/>
      </w:divBdr>
    </w:div>
    <w:div w:id="2026706083">
      <w:bodyDiv w:val="1"/>
      <w:marLeft w:val="0"/>
      <w:marRight w:val="0"/>
      <w:marTop w:val="0"/>
      <w:marBottom w:val="0"/>
      <w:divBdr>
        <w:top w:val="none" w:sz="0" w:space="0" w:color="auto"/>
        <w:left w:val="none" w:sz="0" w:space="0" w:color="auto"/>
        <w:bottom w:val="none" w:sz="0" w:space="0" w:color="auto"/>
        <w:right w:val="none" w:sz="0" w:space="0" w:color="auto"/>
      </w:divBdr>
    </w:div>
    <w:div w:id="2064674455">
      <w:bodyDiv w:val="1"/>
      <w:marLeft w:val="0"/>
      <w:marRight w:val="0"/>
      <w:marTop w:val="0"/>
      <w:marBottom w:val="0"/>
      <w:divBdr>
        <w:top w:val="none" w:sz="0" w:space="0" w:color="auto"/>
        <w:left w:val="none" w:sz="0" w:space="0" w:color="auto"/>
        <w:bottom w:val="none" w:sz="0" w:space="0" w:color="auto"/>
        <w:right w:val="none" w:sz="0" w:space="0" w:color="auto"/>
      </w:divBdr>
    </w:div>
    <w:div w:id="21239122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3.jpeg"/><Relationship Id="rId26" Type="http://schemas.openxmlformats.org/officeDocument/2006/relationships/image" Target="media/image8.wmf"/><Relationship Id="rId39" Type="http://schemas.openxmlformats.org/officeDocument/2006/relationships/image" Target="media/image15.jpeg"/><Relationship Id="rId21" Type="http://schemas.openxmlformats.org/officeDocument/2006/relationships/image" Target="media/image5.jpeg"/><Relationship Id="rId34" Type="http://schemas.openxmlformats.org/officeDocument/2006/relationships/oleObject" Target="embeddings/oleObject7.bin"/><Relationship Id="rId42" Type="http://schemas.openxmlformats.org/officeDocument/2006/relationships/image" Target="media/image16.png"/><Relationship Id="rId47" Type="http://schemas.openxmlformats.org/officeDocument/2006/relationships/image" Target="cid:ii_1549624dae9f7298" TargetMode="External"/><Relationship Id="rId50" Type="http://schemas.openxmlformats.org/officeDocument/2006/relationships/image" Target="media/image23.jpeg"/><Relationship Id="rId55" Type="http://schemas.openxmlformats.org/officeDocument/2006/relationships/image" Target="media/image28.jpeg"/><Relationship Id="rId63" Type="http://schemas.openxmlformats.org/officeDocument/2006/relationships/image" Target="media/image36.jpeg"/><Relationship Id="rId68" Type="http://schemas.openxmlformats.org/officeDocument/2006/relationships/image" Target="media/image41.jpeg"/><Relationship Id="rId76" Type="http://schemas.openxmlformats.org/officeDocument/2006/relationships/diagramQuickStyle" Target="diagrams/quickStyle1.xml"/><Relationship Id="rId84" Type="http://schemas.openxmlformats.org/officeDocument/2006/relationships/footer" Target="footer8.xml"/><Relationship Id="rId7" Type="http://schemas.openxmlformats.org/officeDocument/2006/relationships/footnotes" Target="footnotes.xml"/><Relationship Id="rId71" Type="http://schemas.openxmlformats.org/officeDocument/2006/relationships/image" Target="media/image44.emf"/><Relationship Id="rId2" Type="http://schemas.openxmlformats.org/officeDocument/2006/relationships/numbering" Target="numbering.xml"/><Relationship Id="rId16" Type="http://schemas.openxmlformats.org/officeDocument/2006/relationships/footer" Target="footer5.xml"/><Relationship Id="rId29" Type="http://schemas.openxmlformats.org/officeDocument/2006/relationships/image" Target="media/image10.wmf"/><Relationship Id="rId11" Type="http://schemas.openxmlformats.org/officeDocument/2006/relationships/footer" Target="footer2.xml"/><Relationship Id="rId24" Type="http://schemas.openxmlformats.org/officeDocument/2006/relationships/image" Target="media/image7.wmf"/><Relationship Id="rId32" Type="http://schemas.openxmlformats.org/officeDocument/2006/relationships/oleObject" Target="embeddings/oleObject6.bin"/><Relationship Id="rId37" Type="http://schemas.openxmlformats.org/officeDocument/2006/relationships/image" Target="media/image14.wmf"/><Relationship Id="rId40" Type="http://schemas.openxmlformats.org/officeDocument/2006/relationships/header" Target="header4.xml"/><Relationship Id="rId45" Type="http://schemas.openxmlformats.org/officeDocument/2006/relationships/image" Target="media/image19.jpeg"/><Relationship Id="rId53" Type="http://schemas.openxmlformats.org/officeDocument/2006/relationships/image" Target="media/image26.jpeg"/><Relationship Id="rId58" Type="http://schemas.openxmlformats.org/officeDocument/2006/relationships/image" Target="media/image31.gif"/><Relationship Id="rId66" Type="http://schemas.openxmlformats.org/officeDocument/2006/relationships/image" Target="media/image39.jpeg"/><Relationship Id="rId74" Type="http://schemas.openxmlformats.org/officeDocument/2006/relationships/diagramData" Target="diagrams/data1.xml"/><Relationship Id="rId79" Type="http://schemas.openxmlformats.org/officeDocument/2006/relationships/image" Target="media/image45.jpeg"/><Relationship Id="rId5" Type="http://schemas.openxmlformats.org/officeDocument/2006/relationships/settings" Target="settings.xml"/><Relationship Id="rId61" Type="http://schemas.openxmlformats.org/officeDocument/2006/relationships/image" Target="media/image34.jpeg"/><Relationship Id="rId82" Type="http://schemas.openxmlformats.org/officeDocument/2006/relationships/hyperlink" Target="http://www.dec.ufcg.edu.br/saneamento/dren02.html" TargetMode="External"/><Relationship Id="rId19" Type="http://schemas.openxmlformats.org/officeDocument/2006/relationships/image" Target="media/image4.wmf"/><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eader" Target="header3.xml"/><Relationship Id="rId22" Type="http://schemas.openxmlformats.org/officeDocument/2006/relationships/image" Target="media/image6.wmf"/><Relationship Id="rId27" Type="http://schemas.openxmlformats.org/officeDocument/2006/relationships/oleObject" Target="embeddings/oleObject4.bin"/><Relationship Id="rId30" Type="http://schemas.openxmlformats.org/officeDocument/2006/relationships/oleObject" Target="embeddings/oleObject5.bin"/><Relationship Id="rId35" Type="http://schemas.openxmlformats.org/officeDocument/2006/relationships/image" Target="media/image13.wmf"/><Relationship Id="rId43" Type="http://schemas.openxmlformats.org/officeDocument/2006/relationships/image" Target="media/image17.jpeg"/><Relationship Id="rId48" Type="http://schemas.openxmlformats.org/officeDocument/2006/relationships/image" Target="media/image21.png"/><Relationship Id="rId56" Type="http://schemas.openxmlformats.org/officeDocument/2006/relationships/image" Target="media/image29.jpeg"/><Relationship Id="rId64" Type="http://schemas.openxmlformats.org/officeDocument/2006/relationships/image" Target="media/image37.jpeg"/><Relationship Id="rId69" Type="http://schemas.openxmlformats.org/officeDocument/2006/relationships/image" Target="media/image42.emf"/><Relationship Id="rId77" Type="http://schemas.openxmlformats.org/officeDocument/2006/relationships/diagramColors" Target="diagrams/colors1.xml"/><Relationship Id="rId8" Type="http://schemas.openxmlformats.org/officeDocument/2006/relationships/endnotes" Target="endnotes.xml"/><Relationship Id="rId51" Type="http://schemas.openxmlformats.org/officeDocument/2006/relationships/image" Target="media/image24.jpeg"/><Relationship Id="rId72" Type="http://schemas.openxmlformats.org/officeDocument/2006/relationships/header" Target="header5.xml"/><Relationship Id="rId80" Type="http://schemas.openxmlformats.org/officeDocument/2006/relationships/hyperlink" Target="http://www.scielo.br/scielo.php?pid=s1413-41522010000100003&amp;script=sci_arttext" TargetMode="External"/><Relationship Id="rId85"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eader" Target="header2.xml"/><Relationship Id="rId17" Type="http://schemas.openxmlformats.org/officeDocument/2006/relationships/image" Target="media/image2.png"/><Relationship Id="rId25" Type="http://schemas.openxmlformats.org/officeDocument/2006/relationships/oleObject" Target="embeddings/oleObject3.bin"/><Relationship Id="rId33" Type="http://schemas.openxmlformats.org/officeDocument/2006/relationships/image" Target="media/image12.wmf"/><Relationship Id="rId38" Type="http://schemas.openxmlformats.org/officeDocument/2006/relationships/oleObject" Target="embeddings/oleObject9.bin"/><Relationship Id="rId46" Type="http://schemas.openxmlformats.org/officeDocument/2006/relationships/image" Target="media/image20.jpeg"/><Relationship Id="rId59" Type="http://schemas.openxmlformats.org/officeDocument/2006/relationships/image" Target="media/image32.jpeg"/><Relationship Id="rId67" Type="http://schemas.openxmlformats.org/officeDocument/2006/relationships/image" Target="media/image40.jpeg"/><Relationship Id="rId20" Type="http://schemas.openxmlformats.org/officeDocument/2006/relationships/oleObject" Target="embeddings/oleObject1.bin"/><Relationship Id="rId41" Type="http://schemas.openxmlformats.org/officeDocument/2006/relationships/footer" Target="footer6.xml"/><Relationship Id="rId54" Type="http://schemas.openxmlformats.org/officeDocument/2006/relationships/image" Target="media/image27.jpeg"/><Relationship Id="rId62" Type="http://schemas.openxmlformats.org/officeDocument/2006/relationships/image" Target="media/image35.jpeg"/><Relationship Id="rId70" Type="http://schemas.openxmlformats.org/officeDocument/2006/relationships/image" Target="media/image43.emf"/><Relationship Id="rId75" Type="http://schemas.openxmlformats.org/officeDocument/2006/relationships/diagramLayout" Target="diagrams/layout1.xml"/><Relationship Id="rId83"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oleObject" Target="embeddings/oleObject2.bin"/><Relationship Id="rId28" Type="http://schemas.openxmlformats.org/officeDocument/2006/relationships/image" Target="media/image9.jpeg"/><Relationship Id="rId36" Type="http://schemas.openxmlformats.org/officeDocument/2006/relationships/oleObject" Target="embeddings/oleObject8.bin"/><Relationship Id="rId49" Type="http://schemas.openxmlformats.org/officeDocument/2006/relationships/image" Target="media/image22.jpeg"/><Relationship Id="rId57" Type="http://schemas.openxmlformats.org/officeDocument/2006/relationships/image" Target="media/image30.jpeg"/><Relationship Id="rId10" Type="http://schemas.openxmlformats.org/officeDocument/2006/relationships/footer" Target="footer1.xml"/><Relationship Id="rId31" Type="http://schemas.openxmlformats.org/officeDocument/2006/relationships/image" Target="media/image11.wmf"/><Relationship Id="rId44" Type="http://schemas.openxmlformats.org/officeDocument/2006/relationships/image" Target="media/image18.jpeg"/><Relationship Id="rId52" Type="http://schemas.openxmlformats.org/officeDocument/2006/relationships/image" Target="media/image25.png"/><Relationship Id="rId60" Type="http://schemas.openxmlformats.org/officeDocument/2006/relationships/image" Target="media/image33.jpeg"/><Relationship Id="rId65" Type="http://schemas.openxmlformats.org/officeDocument/2006/relationships/image" Target="media/image38.jpeg"/><Relationship Id="rId73" Type="http://schemas.openxmlformats.org/officeDocument/2006/relationships/footer" Target="footer7.xml"/><Relationship Id="rId78" Type="http://schemas.microsoft.com/office/2007/relationships/diagramDrawing" Target="diagrams/drawing1.xml"/><Relationship Id="rId81" Type="http://schemas.openxmlformats.org/officeDocument/2006/relationships/hyperlink" Target="http://www.ufrrj.br/institutos/it/deng/leonardo/downloads/apostila/hidro-cap7-es.pdf" TargetMode="External"/><Relationship Id="rId86" Type="http://schemas.openxmlformats.org/officeDocument/2006/relationships/theme" Target="theme/theme1.xml"/></Relationships>
</file>

<file path=word/_rels/footer1.xml.rels><?xml version="1.0" encoding="UTF-8" standalone="yes"?>
<Relationships xmlns="http://schemas.openxmlformats.org/package/2006/relationships"><Relationship Id="rId1" Type="http://schemas.openxmlformats.org/officeDocument/2006/relationships/image" Target="media/image1.jpeg"/></Relationships>
</file>

<file path=word/_rels/footer2.xml.rels><?xml version="1.0" encoding="UTF-8" standalone="yes"?>
<Relationships xmlns="http://schemas.openxmlformats.org/package/2006/relationships"><Relationship Id="rId1" Type="http://schemas.openxmlformats.org/officeDocument/2006/relationships/image" Target="media/image1.jpeg"/></Relationships>
</file>

<file path=word/_rels/footer3.xml.rels><?xml version="1.0" encoding="UTF-8" standalone="yes"?>
<Relationships xmlns="http://schemas.openxmlformats.org/package/2006/relationships"><Relationship Id="rId1" Type="http://schemas.openxmlformats.org/officeDocument/2006/relationships/image" Target="media/image1.jpeg"/></Relationships>
</file>

<file path=word/_rels/footer4.xml.rels><?xml version="1.0" encoding="UTF-8" standalone="yes"?>
<Relationships xmlns="http://schemas.openxmlformats.org/package/2006/relationships"><Relationship Id="rId1" Type="http://schemas.openxmlformats.org/officeDocument/2006/relationships/image" Target="media/image1.jpeg"/></Relationships>
</file>

<file path=word/_rels/footer5.xml.rels><?xml version="1.0" encoding="UTF-8" standalone="yes"?>
<Relationships xmlns="http://schemas.openxmlformats.org/package/2006/relationships"><Relationship Id="rId1" Type="http://schemas.openxmlformats.org/officeDocument/2006/relationships/image" Target="media/image1.jpeg"/></Relationships>
</file>

<file path=word/_rels/footer6.xml.rels><?xml version="1.0" encoding="UTF-8" standalone="yes"?>
<Relationships xmlns="http://schemas.openxmlformats.org/package/2006/relationships"><Relationship Id="rId1" Type="http://schemas.openxmlformats.org/officeDocument/2006/relationships/image" Target="media/image1.jpeg"/></Relationships>
</file>

<file path=word/_rels/footer7.xml.rels><?xml version="1.0" encoding="UTF-8" standalone="yes"?>
<Relationships xmlns="http://schemas.openxmlformats.org/package/2006/relationships"><Relationship Id="rId1" Type="http://schemas.openxmlformats.org/officeDocument/2006/relationships/image" Target="media/image1.jpeg"/></Relationships>
</file>

<file path=word/_rels/footer8.xml.rels><?xml version="1.0" encoding="UTF-8" standalone="yes"?>
<Relationships xmlns="http://schemas.openxmlformats.org/package/2006/relationships"><Relationship Id="rId1" Type="http://schemas.openxmlformats.org/officeDocument/2006/relationships/image" Target="media/image1.jpeg"/></Relationships>
</file>

<file path=word/diagrams/colors1.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33FB7CB-681F-4172-85EA-F52D4F384B26}" type="doc">
      <dgm:prSet loTypeId="urn:microsoft.com/office/officeart/2005/8/layout/chevron1" loCatId="process" qsTypeId="urn:microsoft.com/office/officeart/2005/8/quickstyle/simple2" qsCatId="simple" csTypeId="urn:microsoft.com/office/officeart/2005/8/colors/accent1_2" csCatId="accent1" phldr="1"/>
      <dgm:spPr/>
    </dgm:pt>
    <dgm:pt modelId="{4F54331A-C423-4FFB-BBC4-554684FC56A4}">
      <dgm:prSet phldrT="[Texto]" custT="1"/>
      <dgm:spPr/>
      <dgm:t>
        <a:bodyPr/>
        <a:lstStyle/>
        <a:p>
          <a:r>
            <a:rPr lang="pt-BR" sz="1200"/>
            <a:t>ETAPA 1</a:t>
          </a:r>
        </a:p>
        <a:p>
          <a:r>
            <a:rPr lang="pt-BR" sz="1200"/>
            <a:t>Planejamento de Campo</a:t>
          </a:r>
        </a:p>
      </dgm:t>
    </dgm:pt>
    <dgm:pt modelId="{DAA861C8-DCB0-4503-B439-7D9D58533923}" type="parTrans" cxnId="{007ABDBE-907A-4938-B6D8-C68056B89758}">
      <dgm:prSet/>
      <dgm:spPr/>
      <dgm:t>
        <a:bodyPr/>
        <a:lstStyle/>
        <a:p>
          <a:endParaRPr lang="pt-BR" sz="1200"/>
        </a:p>
      </dgm:t>
    </dgm:pt>
    <dgm:pt modelId="{2CD821BE-9D8A-4350-8FB0-DB0A7B474783}" type="sibTrans" cxnId="{007ABDBE-907A-4938-B6D8-C68056B89758}">
      <dgm:prSet/>
      <dgm:spPr/>
      <dgm:t>
        <a:bodyPr/>
        <a:lstStyle/>
        <a:p>
          <a:endParaRPr lang="pt-BR" sz="1200"/>
        </a:p>
      </dgm:t>
    </dgm:pt>
    <dgm:pt modelId="{38EAC9C0-66D7-4B26-923F-51508D944F9C}">
      <dgm:prSet phldrT="[Texto]" custT="1"/>
      <dgm:spPr/>
      <dgm:t>
        <a:bodyPr/>
        <a:lstStyle/>
        <a:p>
          <a:r>
            <a:rPr lang="pt-BR" sz="1200"/>
            <a:t>ETAPA 2</a:t>
          </a:r>
        </a:p>
        <a:p>
          <a:r>
            <a:rPr lang="pt-BR" sz="1200"/>
            <a:t>Infraestrutura de Execução</a:t>
          </a:r>
        </a:p>
      </dgm:t>
    </dgm:pt>
    <dgm:pt modelId="{2CDE62FB-C32A-4D38-81DB-8A6F9B141CA6}" type="parTrans" cxnId="{41F82D5C-B295-47A6-8FC8-8600A148137E}">
      <dgm:prSet/>
      <dgm:spPr/>
      <dgm:t>
        <a:bodyPr/>
        <a:lstStyle/>
        <a:p>
          <a:endParaRPr lang="pt-BR" sz="1200"/>
        </a:p>
      </dgm:t>
    </dgm:pt>
    <dgm:pt modelId="{FFD8165D-C4E7-4A65-AAF8-A3B268E52C81}" type="sibTrans" cxnId="{41F82D5C-B295-47A6-8FC8-8600A148137E}">
      <dgm:prSet/>
      <dgm:spPr/>
      <dgm:t>
        <a:bodyPr/>
        <a:lstStyle/>
        <a:p>
          <a:endParaRPr lang="pt-BR" sz="1200"/>
        </a:p>
      </dgm:t>
    </dgm:pt>
    <dgm:pt modelId="{F35DAE32-EDEF-4FAB-B746-3DCBA00B55A6}">
      <dgm:prSet phldrT="[Texto]" custT="1"/>
      <dgm:spPr/>
      <dgm:t>
        <a:bodyPr/>
        <a:lstStyle/>
        <a:p>
          <a:r>
            <a:rPr lang="pt-BR" sz="1200"/>
            <a:t>ETAPA 3</a:t>
          </a:r>
        </a:p>
        <a:p>
          <a:r>
            <a:rPr lang="pt-BR" sz="1200"/>
            <a:t>Execução</a:t>
          </a:r>
        </a:p>
      </dgm:t>
    </dgm:pt>
    <dgm:pt modelId="{746BFB61-C3B9-489E-9B88-E7C091F13667}" type="parTrans" cxnId="{152FC2F5-8A87-41FC-8D74-0FE08D54DADF}">
      <dgm:prSet/>
      <dgm:spPr/>
      <dgm:t>
        <a:bodyPr/>
        <a:lstStyle/>
        <a:p>
          <a:endParaRPr lang="pt-BR" sz="1200"/>
        </a:p>
      </dgm:t>
    </dgm:pt>
    <dgm:pt modelId="{8EB08292-CB0D-446C-B452-58DC88FB907F}" type="sibTrans" cxnId="{152FC2F5-8A87-41FC-8D74-0FE08D54DADF}">
      <dgm:prSet/>
      <dgm:spPr/>
      <dgm:t>
        <a:bodyPr/>
        <a:lstStyle/>
        <a:p>
          <a:endParaRPr lang="pt-BR" sz="1200"/>
        </a:p>
      </dgm:t>
    </dgm:pt>
    <dgm:pt modelId="{3348A757-4668-419E-8DAB-4411452A2352}" type="pres">
      <dgm:prSet presAssocID="{433FB7CB-681F-4172-85EA-F52D4F384B26}" presName="Name0" presStyleCnt="0">
        <dgm:presLayoutVars>
          <dgm:dir/>
          <dgm:animLvl val="lvl"/>
          <dgm:resizeHandles val="exact"/>
        </dgm:presLayoutVars>
      </dgm:prSet>
      <dgm:spPr/>
    </dgm:pt>
    <dgm:pt modelId="{214A1DF3-AB15-424A-9B3E-65C996C87CEA}" type="pres">
      <dgm:prSet presAssocID="{4F54331A-C423-4FFB-BBC4-554684FC56A4}" presName="parTxOnly" presStyleLbl="node1" presStyleIdx="0" presStyleCnt="3">
        <dgm:presLayoutVars>
          <dgm:chMax val="0"/>
          <dgm:chPref val="0"/>
          <dgm:bulletEnabled val="1"/>
        </dgm:presLayoutVars>
      </dgm:prSet>
      <dgm:spPr/>
      <dgm:t>
        <a:bodyPr/>
        <a:lstStyle/>
        <a:p>
          <a:endParaRPr lang="pt-BR"/>
        </a:p>
      </dgm:t>
    </dgm:pt>
    <dgm:pt modelId="{FF6D5CAA-17AC-44D9-AE38-CBEA8D4A1C2B}" type="pres">
      <dgm:prSet presAssocID="{2CD821BE-9D8A-4350-8FB0-DB0A7B474783}" presName="parTxOnlySpace" presStyleCnt="0"/>
      <dgm:spPr/>
    </dgm:pt>
    <dgm:pt modelId="{F8105BC7-B578-4CD4-AE10-29505803860A}" type="pres">
      <dgm:prSet presAssocID="{38EAC9C0-66D7-4B26-923F-51508D944F9C}" presName="parTxOnly" presStyleLbl="node1" presStyleIdx="1" presStyleCnt="3">
        <dgm:presLayoutVars>
          <dgm:chMax val="0"/>
          <dgm:chPref val="0"/>
          <dgm:bulletEnabled val="1"/>
        </dgm:presLayoutVars>
      </dgm:prSet>
      <dgm:spPr/>
      <dgm:t>
        <a:bodyPr/>
        <a:lstStyle/>
        <a:p>
          <a:endParaRPr lang="pt-BR"/>
        </a:p>
      </dgm:t>
    </dgm:pt>
    <dgm:pt modelId="{55C577D7-A40B-4DB5-9B8B-028EE9813929}" type="pres">
      <dgm:prSet presAssocID="{FFD8165D-C4E7-4A65-AAF8-A3B268E52C81}" presName="parTxOnlySpace" presStyleCnt="0"/>
      <dgm:spPr/>
    </dgm:pt>
    <dgm:pt modelId="{6F54C687-0890-4A63-9BBE-755C3BFBA74E}" type="pres">
      <dgm:prSet presAssocID="{F35DAE32-EDEF-4FAB-B746-3DCBA00B55A6}" presName="parTxOnly" presStyleLbl="node1" presStyleIdx="2" presStyleCnt="3">
        <dgm:presLayoutVars>
          <dgm:chMax val="0"/>
          <dgm:chPref val="0"/>
          <dgm:bulletEnabled val="1"/>
        </dgm:presLayoutVars>
      </dgm:prSet>
      <dgm:spPr/>
      <dgm:t>
        <a:bodyPr/>
        <a:lstStyle/>
        <a:p>
          <a:endParaRPr lang="pt-BR"/>
        </a:p>
      </dgm:t>
    </dgm:pt>
  </dgm:ptLst>
  <dgm:cxnLst>
    <dgm:cxn modelId="{152FC2F5-8A87-41FC-8D74-0FE08D54DADF}" srcId="{433FB7CB-681F-4172-85EA-F52D4F384B26}" destId="{F35DAE32-EDEF-4FAB-B746-3DCBA00B55A6}" srcOrd="2" destOrd="0" parTransId="{746BFB61-C3B9-489E-9B88-E7C091F13667}" sibTransId="{8EB08292-CB0D-446C-B452-58DC88FB907F}"/>
    <dgm:cxn modelId="{41F82D5C-B295-47A6-8FC8-8600A148137E}" srcId="{433FB7CB-681F-4172-85EA-F52D4F384B26}" destId="{38EAC9C0-66D7-4B26-923F-51508D944F9C}" srcOrd="1" destOrd="0" parTransId="{2CDE62FB-C32A-4D38-81DB-8A6F9B141CA6}" sibTransId="{FFD8165D-C4E7-4A65-AAF8-A3B268E52C81}"/>
    <dgm:cxn modelId="{878B1C91-6F48-4358-BB80-AD8A83595669}" type="presOf" srcId="{F35DAE32-EDEF-4FAB-B746-3DCBA00B55A6}" destId="{6F54C687-0890-4A63-9BBE-755C3BFBA74E}" srcOrd="0" destOrd="0" presId="urn:microsoft.com/office/officeart/2005/8/layout/chevron1"/>
    <dgm:cxn modelId="{007ABDBE-907A-4938-B6D8-C68056B89758}" srcId="{433FB7CB-681F-4172-85EA-F52D4F384B26}" destId="{4F54331A-C423-4FFB-BBC4-554684FC56A4}" srcOrd="0" destOrd="0" parTransId="{DAA861C8-DCB0-4503-B439-7D9D58533923}" sibTransId="{2CD821BE-9D8A-4350-8FB0-DB0A7B474783}"/>
    <dgm:cxn modelId="{0F1A14CB-38A8-493D-9428-7014161F7563}" type="presOf" srcId="{38EAC9C0-66D7-4B26-923F-51508D944F9C}" destId="{F8105BC7-B578-4CD4-AE10-29505803860A}" srcOrd="0" destOrd="0" presId="urn:microsoft.com/office/officeart/2005/8/layout/chevron1"/>
    <dgm:cxn modelId="{7AF7F46D-1A45-4476-B44B-EFB721A7BF38}" type="presOf" srcId="{4F54331A-C423-4FFB-BBC4-554684FC56A4}" destId="{214A1DF3-AB15-424A-9B3E-65C996C87CEA}" srcOrd="0" destOrd="0" presId="urn:microsoft.com/office/officeart/2005/8/layout/chevron1"/>
    <dgm:cxn modelId="{FD076D78-1FEC-46FF-9BCD-7C6CCCF9185B}" type="presOf" srcId="{433FB7CB-681F-4172-85EA-F52D4F384B26}" destId="{3348A757-4668-419E-8DAB-4411452A2352}" srcOrd="0" destOrd="0" presId="urn:microsoft.com/office/officeart/2005/8/layout/chevron1"/>
    <dgm:cxn modelId="{540A9670-D7FD-4BA8-9964-C0B840FDE103}" type="presParOf" srcId="{3348A757-4668-419E-8DAB-4411452A2352}" destId="{214A1DF3-AB15-424A-9B3E-65C996C87CEA}" srcOrd="0" destOrd="0" presId="urn:microsoft.com/office/officeart/2005/8/layout/chevron1"/>
    <dgm:cxn modelId="{B5E4279B-04B8-4EE6-B27F-5B8681F79574}" type="presParOf" srcId="{3348A757-4668-419E-8DAB-4411452A2352}" destId="{FF6D5CAA-17AC-44D9-AE38-CBEA8D4A1C2B}" srcOrd="1" destOrd="0" presId="urn:microsoft.com/office/officeart/2005/8/layout/chevron1"/>
    <dgm:cxn modelId="{64A295FE-9A86-492F-B39A-12A4042B53B5}" type="presParOf" srcId="{3348A757-4668-419E-8DAB-4411452A2352}" destId="{F8105BC7-B578-4CD4-AE10-29505803860A}" srcOrd="2" destOrd="0" presId="urn:microsoft.com/office/officeart/2005/8/layout/chevron1"/>
    <dgm:cxn modelId="{DE87EE41-D6D0-42F5-A4B6-85262D44146A}" type="presParOf" srcId="{3348A757-4668-419E-8DAB-4411452A2352}" destId="{55C577D7-A40B-4DB5-9B8B-028EE9813929}" srcOrd="3" destOrd="0" presId="urn:microsoft.com/office/officeart/2005/8/layout/chevron1"/>
    <dgm:cxn modelId="{4B8F0C33-19C5-4706-BAA5-B5CA0569D2F5}" type="presParOf" srcId="{3348A757-4668-419E-8DAB-4411452A2352}" destId="{6F54C687-0890-4A63-9BBE-755C3BFBA74E}" srcOrd="4" destOrd="0" presId="urn:microsoft.com/office/officeart/2005/8/layout/chevron1"/>
  </dgm:cxnLst>
  <dgm:bg/>
  <dgm:whole/>
  <dgm:extLst>
    <a:ext uri="http://schemas.microsoft.com/office/drawing/2008/diagram">
      <dsp:dataModelExt xmlns:dsp="http://schemas.microsoft.com/office/drawing/2008/diagram" relId="rId78"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214A1DF3-AB15-424A-9B3E-65C996C87CEA}">
      <dsp:nvSpPr>
        <dsp:cNvPr id="0" name=""/>
        <dsp:cNvSpPr/>
      </dsp:nvSpPr>
      <dsp:spPr>
        <a:xfrm>
          <a:off x="1611" y="194131"/>
          <a:ext cx="1963040" cy="785216"/>
        </a:xfrm>
        <a:prstGeom prst="chevron">
          <a:avLst/>
        </a:prstGeom>
        <a:solidFill>
          <a:schemeClr val="accent1">
            <a:hueOff val="0"/>
            <a:satOff val="0"/>
            <a:lumOff val="0"/>
            <a:alphaOff val="0"/>
          </a:schemeClr>
        </a:solidFill>
        <a:ln w="38100" cap="flat" cmpd="sng" algn="ctr">
          <a:solidFill>
            <a:schemeClr val="lt1">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48006" tIns="16002" rIns="16002" bIns="16002" numCol="1" spcCol="1270" anchor="ctr" anchorCtr="0">
          <a:noAutofit/>
        </a:bodyPr>
        <a:lstStyle/>
        <a:p>
          <a:pPr lvl="0" algn="ctr" defTabSz="533400">
            <a:lnSpc>
              <a:spcPct val="90000"/>
            </a:lnSpc>
            <a:spcBef>
              <a:spcPct val="0"/>
            </a:spcBef>
            <a:spcAft>
              <a:spcPct val="35000"/>
            </a:spcAft>
          </a:pPr>
          <a:r>
            <a:rPr lang="pt-BR" sz="1200" kern="1200"/>
            <a:t>ETAPA 1</a:t>
          </a:r>
        </a:p>
        <a:p>
          <a:pPr lvl="0" algn="ctr" defTabSz="533400">
            <a:lnSpc>
              <a:spcPct val="90000"/>
            </a:lnSpc>
            <a:spcBef>
              <a:spcPct val="0"/>
            </a:spcBef>
            <a:spcAft>
              <a:spcPct val="35000"/>
            </a:spcAft>
          </a:pPr>
          <a:r>
            <a:rPr lang="pt-BR" sz="1200" kern="1200"/>
            <a:t>Planejamento de Campo</a:t>
          </a:r>
        </a:p>
      </dsp:txBody>
      <dsp:txXfrm>
        <a:off x="394219" y="194131"/>
        <a:ext cx="1177824" cy="785216"/>
      </dsp:txXfrm>
    </dsp:sp>
    <dsp:sp modelId="{F8105BC7-B578-4CD4-AE10-29505803860A}">
      <dsp:nvSpPr>
        <dsp:cNvPr id="0" name=""/>
        <dsp:cNvSpPr/>
      </dsp:nvSpPr>
      <dsp:spPr>
        <a:xfrm>
          <a:off x="1768347" y="194131"/>
          <a:ext cx="1963040" cy="785216"/>
        </a:xfrm>
        <a:prstGeom prst="chevron">
          <a:avLst/>
        </a:prstGeom>
        <a:solidFill>
          <a:schemeClr val="accent1">
            <a:hueOff val="0"/>
            <a:satOff val="0"/>
            <a:lumOff val="0"/>
            <a:alphaOff val="0"/>
          </a:schemeClr>
        </a:solidFill>
        <a:ln w="38100" cap="flat" cmpd="sng" algn="ctr">
          <a:solidFill>
            <a:schemeClr val="lt1">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48006" tIns="16002" rIns="16002" bIns="16002" numCol="1" spcCol="1270" anchor="ctr" anchorCtr="0">
          <a:noAutofit/>
        </a:bodyPr>
        <a:lstStyle/>
        <a:p>
          <a:pPr lvl="0" algn="ctr" defTabSz="533400">
            <a:lnSpc>
              <a:spcPct val="90000"/>
            </a:lnSpc>
            <a:spcBef>
              <a:spcPct val="0"/>
            </a:spcBef>
            <a:spcAft>
              <a:spcPct val="35000"/>
            </a:spcAft>
          </a:pPr>
          <a:r>
            <a:rPr lang="pt-BR" sz="1200" kern="1200"/>
            <a:t>ETAPA 2</a:t>
          </a:r>
        </a:p>
        <a:p>
          <a:pPr lvl="0" algn="ctr" defTabSz="533400">
            <a:lnSpc>
              <a:spcPct val="90000"/>
            </a:lnSpc>
            <a:spcBef>
              <a:spcPct val="0"/>
            </a:spcBef>
            <a:spcAft>
              <a:spcPct val="35000"/>
            </a:spcAft>
          </a:pPr>
          <a:r>
            <a:rPr lang="pt-BR" sz="1200" kern="1200"/>
            <a:t>Infraestrutura de Execução</a:t>
          </a:r>
        </a:p>
      </dsp:txBody>
      <dsp:txXfrm>
        <a:off x="2160955" y="194131"/>
        <a:ext cx="1177824" cy="785216"/>
      </dsp:txXfrm>
    </dsp:sp>
    <dsp:sp modelId="{6F54C687-0890-4A63-9BBE-755C3BFBA74E}">
      <dsp:nvSpPr>
        <dsp:cNvPr id="0" name=""/>
        <dsp:cNvSpPr/>
      </dsp:nvSpPr>
      <dsp:spPr>
        <a:xfrm>
          <a:off x="3535083" y="194131"/>
          <a:ext cx="1963040" cy="785216"/>
        </a:xfrm>
        <a:prstGeom prst="chevron">
          <a:avLst/>
        </a:prstGeom>
        <a:solidFill>
          <a:schemeClr val="accent1">
            <a:hueOff val="0"/>
            <a:satOff val="0"/>
            <a:lumOff val="0"/>
            <a:alphaOff val="0"/>
          </a:schemeClr>
        </a:solidFill>
        <a:ln w="38100" cap="flat" cmpd="sng" algn="ctr">
          <a:solidFill>
            <a:schemeClr val="lt1">
              <a:hueOff val="0"/>
              <a:satOff val="0"/>
              <a:lumOff val="0"/>
              <a:alphaOff val="0"/>
            </a:schemeClr>
          </a:solidFill>
          <a:prstDash val="solid"/>
        </a:ln>
        <a:effectLst>
          <a:outerShdw blurRad="40000" dist="20000" dir="5400000" rotWithShape="0">
            <a:srgbClr val="000000">
              <a:alpha val="38000"/>
            </a:srgbClr>
          </a:outerShdw>
        </a:effectLst>
      </dsp:spPr>
      <dsp:style>
        <a:lnRef idx="3">
          <a:scrgbClr r="0" g="0" b="0"/>
        </a:lnRef>
        <a:fillRef idx="1">
          <a:scrgbClr r="0" g="0" b="0"/>
        </a:fillRef>
        <a:effectRef idx="1">
          <a:scrgbClr r="0" g="0" b="0"/>
        </a:effectRef>
        <a:fontRef idx="minor">
          <a:schemeClr val="lt1"/>
        </a:fontRef>
      </dsp:style>
      <dsp:txBody>
        <a:bodyPr spcFirstLastPara="0" vert="horz" wrap="square" lIns="48006" tIns="16002" rIns="16002" bIns="16002" numCol="1" spcCol="1270" anchor="ctr" anchorCtr="0">
          <a:noAutofit/>
        </a:bodyPr>
        <a:lstStyle/>
        <a:p>
          <a:pPr lvl="0" algn="ctr" defTabSz="533400">
            <a:lnSpc>
              <a:spcPct val="90000"/>
            </a:lnSpc>
            <a:spcBef>
              <a:spcPct val="0"/>
            </a:spcBef>
            <a:spcAft>
              <a:spcPct val="35000"/>
            </a:spcAft>
          </a:pPr>
          <a:r>
            <a:rPr lang="pt-BR" sz="1200" kern="1200"/>
            <a:t>ETAPA 3</a:t>
          </a:r>
        </a:p>
        <a:p>
          <a:pPr lvl="0" algn="ctr" defTabSz="533400">
            <a:lnSpc>
              <a:spcPct val="90000"/>
            </a:lnSpc>
            <a:spcBef>
              <a:spcPct val="0"/>
            </a:spcBef>
            <a:spcAft>
              <a:spcPct val="35000"/>
            </a:spcAft>
          </a:pPr>
          <a:r>
            <a:rPr lang="pt-BR" sz="1200" kern="1200"/>
            <a:t>Execução</a:t>
          </a:r>
        </a:p>
      </dsp:txBody>
      <dsp:txXfrm>
        <a:off x="3927691" y="194131"/>
        <a:ext cx="1177824" cy="785216"/>
      </dsp:txXfrm>
    </dsp:sp>
  </dsp:spTree>
</dsp:drawing>
</file>

<file path=word/diagrams/layout1.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2">
  <dgm:title val=""/>
  <dgm:desc val=""/>
  <dgm:catLst>
    <dgm:cat type="simple" pri="10200"/>
  </dgm:catLst>
  <dgm:scene3d>
    <a:camera prst="orthographicFront"/>
    <a:lightRig rig="threePt" dir="t"/>
  </dgm:scene3d>
  <dgm:styleLbl name="node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ln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vennNode1">
    <dgm:scene3d>
      <a:camera prst="orthographicFront"/>
      <a:lightRig rig="threePt" dir="t"/>
    </dgm:scene3d>
    <dgm:sp3d/>
    <dgm:txPr/>
    <dgm:style>
      <a:lnRef idx="3">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1">
        <a:scrgbClr r="0" g="0" b="0"/>
      </a:effectRef>
      <a:fontRef idx="minor">
        <a:schemeClr val="lt1"/>
      </a:fontRef>
    </dgm:style>
  </dgm:styleLbl>
  <dgm:styleLbl name="node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node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f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1">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1">
        <a:scrgbClr r="0" g="0" b="0"/>
      </a:effectRef>
      <a:fontRef idx="minor"/>
    </dgm:style>
  </dgm:styleLbl>
  <dgm:styleLbl name="asst0">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asst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1">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2">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3">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2D4">
    <dgm:scene3d>
      <a:camera prst="orthographicFront"/>
      <a:lightRig rig="threePt" dir="t"/>
    </dgm:scene3d>
    <dgm:sp3d/>
    <dgm:txPr/>
    <dgm:style>
      <a:lnRef idx="3">
        <a:scrgbClr r="0" g="0" b="0"/>
      </a:lnRef>
      <a:fillRef idx="1">
        <a:scrgbClr r="0" g="0" b="0"/>
      </a:fillRef>
      <a:effectRef idx="1">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3">
        <a:scrgbClr r="0" g="0" b="0"/>
      </a:lnRef>
      <a:fillRef idx="1">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3376C1E-D353-4A35-999D-C9B0078662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TotalTime>
  <Pages>52</Pages>
  <Words>11022</Words>
  <Characters>59522</Characters>
  <Application>Microsoft Office Word</Application>
  <DocSecurity>0</DocSecurity>
  <Lines>496</Lines>
  <Paragraphs>140</Paragraphs>
  <ScaleCrop>false</ScaleCrop>
  <HeadingPairs>
    <vt:vector size="2" baseType="variant">
      <vt:variant>
        <vt:lpstr>Título</vt:lpstr>
      </vt:variant>
      <vt:variant>
        <vt:i4>1</vt:i4>
      </vt:variant>
    </vt:vector>
  </HeadingPairs>
  <TitlesOfParts>
    <vt:vector size="1" baseType="lpstr">
      <vt:lpstr/>
    </vt:vector>
  </TitlesOfParts>
  <Company>Microsoft</Company>
  <LinksUpToDate>false</LinksUpToDate>
  <CharactersWithSpaces>70404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rodrigo</dc:creator>
  <cp:lastModifiedBy>heloisa</cp:lastModifiedBy>
  <cp:revision>5</cp:revision>
  <cp:lastPrinted>2016-05-02T19:28:00Z</cp:lastPrinted>
  <dcterms:created xsi:type="dcterms:W3CDTF">2018-08-31T19:12:00Z</dcterms:created>
  <dcterms:modified xsi:type="dcterms:W3CDTF">2019-12-10T17:46:00Z</dcterms:modified>
</cp:coreProperties>
</file>