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486ED7">
      <w:pPr>
        <w:ind w:left="-1080"/>
      </w:pPr>
      <w:r w:rsidRPr="00486ED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 xml:space="preserve">EMPRESA MUNICIPAL DE MORADIA, URBANIZAÇÃO E SANEAMENTO – </w:t>
                  </w:r>
                  <w:proofErr w:type="gramStart"/>
                  <w:r w:rsidRPr="00940CC7">
                    <w:rPr>
                      <w:color w:val="auto"/>
                      <w:sz w:val="28"/>
                      <w:szCs w:val="28"/>
                    </w:rPr>
                    <w:t>EMUSA</w:t>
                  </w:r>
                  <w:proofErr w:type="gramEnd"/>
                </w:p>
                <w:p w:rsidR="003C7583" w:rsidRPr="00940CC7" w:rsidRDefault="003C758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3C7583" w:rsidRPr="00940CC7" w:rsidRDefault="003C758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3C7583" w:rsidRDefault="003C7583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3C7583" w:rsidRDefault="003C7583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3C7583" w:rsidRPr="003C7583" w:rsidRDefault="003C7583" w:rsidP="003C7583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center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3C7583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3C7583" w:rsidRPr="003C7583" w:rsidRDefault="003C7583" w:rsidP="003C7583">
                  <w:pPr>
                    <w:widowControl w:val="0"/>
                    <w:autoSpaceDE w:val="0"/>
                    <w:jc w:val="center"/>
                    <w:rPr>
                      <w:rFonts w:ascii="Arial Narrow" w:hAnsi="Arial Narrow"/>
                      <w:b/>
                      <w:u w:val="single"/>
                    </w:rPr>
                  </w:pPr>
                </w:p>
                <w:p w:rsidR="003C7583" w:rsidRPr="006B1982" w:rsidRDefault="003C7583" w:rsidP="00BD13D7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3C7583" w:rsidRPr="00BD13D7" w:rsidRDefault="003C7583" w:rsidP="003C758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Homologo o resultado do </w:t>
                  </w:r>
                  <w:r w:rsidRPr="006B1982">
                    <w:rPr>
                      <w:rFonts w:ascii="Arial Narrow" w:hAnsi="Arial Narrow"/>
                    </w:rPr>
                    <w:t>procedimento</w:t>
                  </w:r>
                  <w:proofErr w:type="gramStart"/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>
                    <w:rPr>
                      <w:rFonts w:ascii="Arial Narrow" w:hAnsi="Arial Narrow"/>
                      <w:color w:val="0000FF"/>
                    </w:rPr>
                    <w:t>CONCORRÊNCIA  PÚBLICA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nº. 0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07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/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20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– Processo</w:t>
                  </w:r>
                  <w:proofErr w:type="gramStart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  <w:color w:val="0000FF"/>
                    </w:rPr>
                    <w:t xml:space="preserve">Administrativo  de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 xml:space="preserve"> nº.  </w:t>
                  </w:r>
                  <w:r>
                    <w:rPr>
                      <w:rFonts w:ascii="Arial Narrow" w:hAnsi="Arial Narrow"/>
                      <w:color w:val="0000FF"/>
                    </w:rPr>
                    <w:t>5100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</w:rPr>
                    <w:t>0283/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</w:rPr>
                    <w:t>20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visa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DB55BA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REFORMA  do INSTITUTO de  ARTES  e  COMUNICAÇÃO  SOCIAL  –  IACS / UFF  no BAIRRO  do  GRAGOATÁ</w:t>
                  </w:r>
                  <w:r w:rsidRPr="00C17BE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D125B4">
                    <w:rPr>
                      <w:rFonts w:ascii="Tahoma" w:hAnsi="Tahoma"/>
                      <w:b/>
                      <w:color w:val="0000FF"/>
                      <w:sz w:val="28"/>
                      <w:szCs w:val="28"/>
                    </w:rPr>
                    <w:t>,</w:t>
                  </w:r>
                  <w:r w:rsidRPr="00D125B4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adjudicando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Empresa 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CONSÓRCIO RIVAMA</w:t>
                  </w:r>
                  <w:r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color w:val="000000"/>
                    </w:rPr>
                    <w:t>formado pelas empresas</w:t>
                  </w:r>
                  <w:r>
                    <w:rPr>
                      <w:rFonts w:ascii="Tahoma" w:hAnsi="Tahoma" w:cs="Tahoma"/>
                      <w:b/>
                      <w:color w:val="0000FF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RIVALL ENGENHARIA LTDA EPP – CNPJ</w:t>
                  </w:r>
                  <w:r w:rsidR="00E1020D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: 30.172.167/0001-09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e CONSTRUTORA JOAMA LTDA 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84.888.817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/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0001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F59C8">
                    <w:rPr>
                      <w:rFonts w:ascii="Tahoma" w:hAnsi="Tahoma" w:cs="Tahoma"/>
                      <w:b/>
                      <w:color w:val="0000FF"/>
                      <w:sz w:val="32"/>
                      <w:szCs w:val="32"/>
                    </w:rPr>
                    <w:t>38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de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27.727.555,43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(Vinte e Sete Milhões, Setecentos e Vinte e Sete Mil, Quinhentos e </w:t>
                  </w:r>
                  <w:r w:rsidR="00E1020D"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>Cinquenta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e Cinco Reais e Quarenta e Três Centavos),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uma redução em 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estimado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4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30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,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com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condições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E</w:t>
                  </w:r>
                  <w:r w:rsidRPr="006B1982">
                    <w:rPr>
                      <w:rFonts w:ascii="Arial Narrow" w:hAnsi="Arial Narrow"/>
                      <w:bCs/>
                    </w:rPr>
                    <w:t>ntrega</w:t>
                  </w:r>
                  <w:r>
                    <w:rPr>
                      <w:rFonts w:ascii="Arial Narrow" w:hAnsi="Arial Narrow"/>
                      <w:bCs/>
                    </w:rPr>
                    <w:t>s    d</w:t>
                  </w:r>
                  <w:r w:rsidRPr="006B1982">
                    <w:rPr>
                      <w:rFonts w:ascii="Arial Narrow" w:hAnsi="Arial Narrow"/>
                      <w:bCs/>
                    </w:rPr>
                    <w:t>os</w:t>
                  </w:r>
                  <w:r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alidade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>s 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s   </w:t>
                  </w:r>
                  <w:r w:rsidRPr="006B1982">
                    <w:rPr>
                      <w:rFonts w:ascii="Arial Narrow" w:hAnsi="Arial Narrow"/>
                      <w:bCs/>
                    </w:rPr>
                    <w:t>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  c</w:t>
                  </w:r>
                  <w:r w:rsidRPr="006B1982">
                    <w:rPr>
                      <w:rFonts w:ascii="Arial Narrow" w:hAnsi="Arial Narrow"/>
                      <w:bCs/>
                    </w:rPr>
                    <w:t>onforme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disposto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e 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EMISSÃO da Nota de Empenho. </w:t>
                  </w:r>
                </w:p>
                <w:p w:rsidR="003C7583" w:rsidRDefault="003C7583" w:rsidP="003C7583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3C7583" w:rsidRPr="00940CC7" w:rsidRDefault="003C7583" w:rsidP="00940CC7"/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45AB5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3499B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1A40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8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86ED7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6D79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13D7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1020D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64447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DE27-7D8D-439D-89E3-95E75BB0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2020-04-17T15:31:00Z</cp:lastPrinted>
  <dcterms:created xsi:type="dcterms:W3CDTF">2020-04-17T15:23:00Z</dcterms:created>
  <dcterms:modified xsi:type="dcterms:W3CDTF">2020-04-17T15:36:00Z</dcterms:modified>
</cp:coreProperties>
</file>