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5F416" w14:textId="77777777" w:rsidR="00C25135" w:rsidRDefault="00C25135">
      <w:pPr>
        <w:pStyle w:val="Corpodetexto"/>
        <w:spacing w:before="7"/>
        <w:rPr>
          <w:rFonts w:ascii="Times New Roman"/>
          <w:sz w:val="23"/>
        </w:rPr>
      </w:pPr>
    </w:p>
    <w:p w14:paraId="7BB1AF87" w14:textId="77777777" w:rsidR="00C25135" w:rsidRDefault="001F3280">
      <w:pPr>
        <w:spacing w:before="101"/>
        <w:ind w:left="3064"/>
        <w:rPr>
          <w:b/>
          <w:sz w:val="28"/>
        </w:rPr>
      </w:pPr>
      <w:r>
        <w:rPr>
          <w:b/>
          <w:sz w:val="28"/>
        </w:rPr>
        <w:t>MEMORIAL DESCRITIVO</w:t>
      </w:r>
    </w:p>
    <w:p w14:paraId="6AA7CF71" w14:textId="77777777" w:rsidR="00C25135" w:rsidRDefault="00C25135">
      <w:pPr>
        <w:pStyle w:val="Corpodetexto"/>
        <w:spacing w:before="2"/>
        <w:rPr>
          <w:b/>
          <w:sz w:val="30"/>
        </w:rPr>
      </w:pPr>
    </w:p>
    <w:p w14:paraId="42CE1690" w14:textId="69DD02CC" w:rsidR="00C25135" w:rsidRPr="00D83C18" w:rsidRDefault="001F3280" w:rsidP="00D83C18">
      <w:pPr>
        <w:tabs>
          <w:tab w:val="left" w:pos="1069"/>
          <w:tab w:val="left" w:pos="2472"/>
          <w:tab w:val="left" w:pos="2796"/>
          <w:tab w:val="left" w:pos="4021"/>
          <w:tab w:val="left" w:pos="4682"/>
          <w:tab w:val="left" w:pos="5006"/>
          <w:tab w:val="left" w:pos="6169"/>
          <w:tab w:val="left" w:pos="6613"/>
          <w:tab w:val="left" w:pos="7297"/>
          <w:tab w:val="left" w:pos="7741"/>
          <w:tab w:val="left" w:pos="8697"/>
        </w:tabs>
        <w:ind w:left="265" w:right="556"/>
        <w:jc w:val="center"/>
        <w:rPr>
          <w:b/>
          <w:sz w:val="20"/>
        </w:rPr>
      </w:pPr>
      <w:r w:rsidRPr="00D83C18">
        <w:rPr>
          <w:b/>
          <w:sz w:val="20"/>
        </w:rPr>
        <w:t>OBRA:</w:t>
      </w:r>
      <w:r w:rsidRPr="00D83C18">
        <w:rPr>
          <w:b/>
          <w:sz w:val="20"/>
        </w:rPr>
        <w:tab/>
      </w:r>
      <w:r w:rsidR="00EC20DB" w:rsidRPr="00EC20DB">
        <w:rPr>
          <w:b/>
          <w:sz w:val="20"/>
        </w:rPr>
        <w:t>CONSTRUÇÃO</w:t>
      </w:r>
      <w:r w:rsidR="00EF2389">
        <w:rPr>
          <w:b/>
          <w:sz w:val="20"/>
        </w:rPr>
        <w:t xml:space="preserve"> DE</w:t>
      </w:r>
      <w:bookmarkStart w:id="0" w:name="_GoBack"/>
      <w:bookmarkEnd w:id="0"/>
      <w:r w:rsidR="006D38C6">
        <w:rPr>
          <w:b/>
          <w:sz w:val="20"/>
        </w:rPr>
        <w:t xml:space="preserve"> </w:t>
      </w:r>
      <w:r w:rsidR="00EC20DB" w:rsidRPr="00EC20DB">
        <w:rPr>
          <w:b/>
          <w:sz w:val="20"/>
        </w:rPr>
        <w:t xml:space="preserve">PASSARELA </w:t>
      </w:r>
      <w:r w:rsidR="006D38C6">
        <w:rPr>
          <w:b/>
          <w:sz w:val="20"/>
        </w:rPr>
        <w:t xml:space="preserve">NA RUA PORTUGAL, Nº 228 </w:t>
      </w:r>
      <w:r w:rsidR="00EC20DB" w:rsidRPr="00EC20DB">
        <w:rPr>
          <w:b/>
          <w:sz w:val="20"/>
        </w:rPr>
        <w:t xml:space="preserve">- MARIA PAULA - NITERÓI </w:t>
      </w:r>
      <w:r w:rsidR="00EC20DB">
        <w:rPr>
          <w:b/>
          <w:w w:val="95"/>
          <w:sz w:val="20"/>
        </w:rPr>
        <w:t xml:space="preserve">- </w:t>
      </w:r>
      <w:r w:rsidR="00A112C9" w:rsidRPr="00D83C18">
        <w:rPr>
          <w:b/>
          <w:w w:val="95"/>
          <w:sz w:val="20"/>
        </w:rPr>
        <w:t>RJ</w:t>
      </w:r>
      <w:r w:rsidR="00D83C18" w:rsidRPr="00D83C18">
        <w:rPr>
          <w:b/>
          <w:w w:val="95"/>
          <w:sz w:val="20"/>
        </w:rPr>
        <w:t>.</w:t>
      </w:r>
    </w:p>
    <w:p w14:paraId="77447D75" w14:textId="77777777" w:rsidR="00C25135" w:rsidRDefault="00C25135">
      <w:pPr>
        <w:pStyle w:val="Corpodetexto"/>
        <w:spacing w:before="7" w:after="1"/>
        <w:rPr>
          <w:b/>
          <w:sz w:val="20"/>
        </w:rPr>
      </w:pPr>
    </w:p>
    <w:tbl>
      <w:tblPr>
        <w:tblStyle w:val="TableNormal"/>
        <w:tblW w:w="9128" w:type="dxa"/>
        <w:tblInd w:w="2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34"/>
        <w:gridCol w:w="865"/>
        <w:gridCol w:w="6294"/>
        <w:gridCol w:w="711"/>
        <w:gridCol w:w="624"/>
      </w:tblGrid>
      <w:tr w:rsidR="00C25135" w14:paraId="43FE831A" w14:textId="77777777" w:rsidTr="00DA0E1E">
        <w:trPr>
          <w:trHeight w:val="484"/>
        </w:trPr>
        <w:tc>
          <w:tcPr>
            <w:tcW w:w="634" w:type="dxa"/>
            <w:tcBorders>
              <w:left w:val="nil"/>
              <w:bottom w:val="double" w:sz="1" w:space="0" w:color="000000"/>
              <w:right w:val="double" w:sz="1" w:space="0" w:color="000000"/>
            </w:tcBorders>
          </w:tcPr>
          <w:p w14:paraId="198DE7F8" w14:textId="77777777" w:rsidR="00C25135" w:rsidRDefault="00C25135">
            <w:pPr>
              <w:pStyle w:val="TableParagraph"/>
              <w:rPr>
                <w:rFonts w:ascii="Times New Roman"/>
                <w:sz w:val="18"/>
              </w:rPr>
            </w:pPr>
          </w:p>
        </w:tc>
        <w:tc>
          <w:tcPr>
            <w:tcW w:w="865" w:type="dxa"/>
            <w:tcBorders>
              <w:top w:val="double" w:sz="1" w:space="0" w:color="000000"/>
              <w:left w:val="double" w:sz="1" w:space="0" w:color="000000"/>
              <w:bottom w:val="double" w:sz="1" w:space="0" w:color="000000"/>
              <w:right w:val="double" w:sz="1" w:space="0" w:color="000000"/>
            </w:tcBorders>
          </w:tcPr>
          <w:p w14:paraId="7408CF4F" w14:textId="77777777" w:rsidR="00C25135" w:rsidRDefault="001F3280">
            <w:pPr>
              <w:pStyle w:val="TableParagraph"/>
              <w:spacing w:before="151"/>
              <w:ind w:right="126"/>
              <w:jc w:val="right"/>
              <w:rPr>
                <w:b/>
                <w:sz w:val="18"/>
              </w:rPr>
            </w:pPr>
            <w:r>
              <w:rPr>
                <w:b/>
                <w:sz w:val="18"/>
              </w:rPr>
              <w:t>ITEM</w:t>
            </w:r>
          </w:p>
        </w:tc>
        <w:tc>
          <w:tcPr>
            <w:tcW w:w="6294" w:type="dxa"/>
            <w:tcBorders>
              <w:top w:val="double" w:sz="1" w:space="0" w:color="000000"/>
              <w:left w:val="double" w:sz="1" w:space="0" w:color="000000"/>
              <w:bottom w:val="double" w:sz="1" w:space="0" w:color="000000"/>
              <w:right w:val="double" w:sz="1" w:space="0" w:color="000000"/>
            </w:tcBorders>
          </w:tcPr>
          <w:p w14:paraId="11060F13" w14:textId="77777777" w:rsidR="00C25135" w:rsidRDefault="00DA0E1E">
            <w:pPr>
              <w:pStyle w:val="TableParagraph"/>
              <w:spacing w:before="151"/>
              <w:ind w:left="2392" w:right="2389"/>
              <w:jc w:val="center"/>
              <w:rPr>
                <w:b/>
                <w:sz w:val="18"/>
              </w:rPr>
            </w:pPr>
            <w:r>
              <w:rPr>
                <w:b/>
                <w:sz w:val="18"/>
              </w:rPr>
              <w:t>DISCRIMINAÇÃ</w:t>
            </w:r>
            <w:r w:rsidR="001F3280">
              <w:rPr>
                <w:b/>
                <w:sz w:val="18"/>
              </w:rPr>
              <w:t>O</w:t>
            </w:r>
          </w:p>
        </w:tc>
        <w:tc>
          <w:tcPr>
            <w:tcW w:w="711" w:type="dxa"/>
            <w:tcBorders>
              <w:top w:val="double" w:sz="1" w:space="0" w:color="000000"/>
              <w:left w:val="double" w:sz="1" w:space="0" w:color="000000"/>
              <w:bottom w:val="double" w:sz="1" w:space="0" w:color="000000"/>
              <w:right w:val="double" w:sz="1" w:space="0" w:color="000000"/>
            </w:tcBorders>
          </w:tcPr>
          <w:p w14:paraId="307D0BAB" w14:textId="77777777" w:rsidR="00C25135" w:rsidRDefault="001F3280">
            <w:pPr>
              <w:pStyle w:val="TableParagraph"/>
              <w:spacing w:before="151"/>
              <w:ind w:left="62"/>
              <w:rPr>
                <w:b/>
                <w:sz w:val="18"/>
              </w:rPr>
            </w:pPr>
            <w:r>
              <w:rPr>
                <w:b/>
                <w:sz w:val="18"/>
              </w:rPr>
              <w:t>FOLHA</w:t>
            </w:r>
          </w:p>
        </w:tc>
        <w:tc>
          <w:tcPr>
            <w:tcW w:w="624" w:type="dxa"/>
            <w:tcBorders>
              <w:top w:val="double" w:sz="1" w:space="0" w:color="000000"/>
              <w:left w:val="double" w:sz="1" w:space="0" w:color="000000"/>
              <w:bottom w:val="double" w:sz="1" w:space="0" w:color="000000"/>
              <w:right w:val="nil"/>
            </w:tcBorders>
          </w:tcPr>
          <w:p w14:paraId="483568B3" w14:textId="77777777" w:rsidR="00C25135" w:rsidRDefault="00C25135">
            <w:pPr>
              <w:pStyle w:val="TableParagraph"/>
              <w:rPr>
                <w:rFonts w:ascii="Times New Roman"/>
                <w:sz w:val="18"/>
              </w:rPr>
            </w:pPr>
          </w:p>
        </w:tc>
      </w:tr>
      <w:tr w:rsidR="00C25135" w14:paraId="2D1B3D6A" w14:textId="77777777" w:rsidTr="00DC584C">
        <w:trPr>
          <w:trHeight w:val="49"/>
        </w:trPr>
        <w:tc>
          <w:tcPr>
            <w:tcW w:w="634" w:type="dxa"/>
            <w:vMerge w:val="restart"/>
            <w:tcBorders>
              <w:top w:val="double" w:sz="1" w:space="0" w:color="000000"/>
              <w:left w:val="nil"/>
              <w:bottom w:val="double" w:sz="1" w:space="0" w:color="000000"/>
              <w:right w:val="double" w:sz="1" w:space="0" w:color="000000"/>
            </w:tcBorders>
          </w:tcPr>
          <w:p w14:paraId="15F861C0" w14:textId="77777777" w:rsidR="00C25135" w:rsidRDefault="00C25135">
            <w:pPr>
              <w:pStyle w:val="TableParagraph"/>
              <w:rPr>
                <w:rFonts w:ascii="Times New Roman"/>
                <w:sz w:val="18"/>
              </w:rPr>
            </w:pPr>
          </w:p>
        </w:tc>
        <w:tc>
          <w:tcPr>
            <w:tcW w:w="865" w:type="dxa"/>
            <w:tcBorders>
              <w:top w:val="double" w:sz="1" w:space="0" w:color="000000"/>
              <w:left w:val="double" w:sz="1" w:space="0" w:color="000000"/>
              <w:bottom w:val="nil"/>
              <w:right w:val="double" w:sz="1" w:space="0" w:color="000000"/>
            </w:tcBorders>
          </w:tcPr>
          <w:p w14:paraId="74CACC67" w14:textId="77777777" w:rsidR="00C25135" w:rsidRDefault="00C25135">
            <w:pPr>
              <w:pStyle w:val="TableParagraph"/>
              <w:rPr>
                <w:b/>
                <w:sz w:val="20"/>
              </w:rPr>
            </w:pPr>
          </w:p>
          <w:p w14:paraId="23107A77" w14:textId="77777777" w:rsidR="00C25135" w:rsidRDefault="00C25135">
            <w:pPr>
              <w:pStyle w:val="TableParagraph"/>
              <w:spacing w:before="134"/>
              <w:ind w:right="71"/>
              <w:jc w:val="right"/>
              <w:rPr>
                <w:sz w:val="18"/>
              </w:rPr>
            </w:pPr>
          </w:p>
        </w:tc>
        <w:tc>
          <w:tcPr>
            <w:tcW w:w="6294" w:type="dxa"/>
            <w:tcBorders>
              <w:top w:val="double" w:sz="1" w:space="0" w:color="000000"/>
              <w:left w:val="double" w:sz="1" w:space="0" w:color="000000"/>
              <w:bottom w:val="nil"/>
              <w:right w:val="double" w:sz="1" w:space="0" w:color="000000"/>
            </w:tcBorders>
          </w:tcPr>
          <w:p w14:paraId="4A36E233" w14:textId="77777777" w:rsidR="00C25135" w:rsidRDefault="00C25135">
            <w:pPr>
              <w:pStyle w:val="TableParagraph"/>
              <w:rPr>
                <w:rFonts w:ascii="Times New Roman"/>
                <w:sz w:val="18"/>
              </w:rPr>
            </w:pPr>
          </w:p>
        </w:tc>
        <w:tc>
          <w:tcPr>
            <w:tcW w:w="711" w:type="dxa"/>
            <w:tcBorders>
              <w:top w:val="double" w:sz="1" w:space="0" w:color="000000"/>
              <w:left w:val="double" w:sz="1" w:space="0" w:color="000000"/>
              <w:bottom w:val="nil"/>
              <w:right w:val="double" w:sz="1" w:space="0" w:color="000000"/>
            </w:tcBorders>
          </w:tcPr>
          <w:p w14:paraId="3690967E" w14:textId="77777777" w:rsidR="00C25135" w:rsidRDefault="00C25135">
            <w:pPr>
              <w:pStyle w:val="TableParagraph"/>
              <w:rPr>
                <w:rFonts w:ascii="Times New Roman"/>
                <w:sz w:val="18"/>
              </w:rPr>
            </w:pPr>
          </w:p>
        </w:tc>
        <w:tc>
          <w:tcPr>
            <w:tcW w:w="624" w:type="dxa"/>
            <w:vMerge w:val="restart"/>
            <w:tcBorders>
              <w:top w:val="double" w:sz="1" w:space="0" w:color="000000"/>
              <w:left w:val="double" w:sz="1" w:space="0" w:color="000000"/>
              <w:bottom w:val="double" w:sz="1" w:space="0" w:color="000000"/>
              <w:right w:val="nil"/>
            </w:tcBorders>
          </w:tcPr>
          <w:p w14:paraId="63EA430D" w14:textId="77777777" w:rsidR="00C25135" w:rsidRDefault="00C25135">
            <w:pPr>
              <w:pStyle w:val="TableParagraph"/>
              <w:rPr>
                <w:rFonts w:ascii="Times New Roman"/>
                <w:sz w:val="18"/>
              </w:rPr>
            </w:pPr>
          </w:p>
        </w:tc>
      </w:tr>
      <w:tr w:rsidR="00C25135" w14:paraId="39257699" w14:textId="77777777" w:rsidTr="00410F12">
        <w:trPr>
          <w:trHeight w:val="135"/>
        </w:trPr>
        <w:tc>
          <w:tcPr>
            <w:tcW w:w="634" w:type="dxa"/>
            <w:vMerge/>
            <w:tcBorders>
              <w:top w:val="nil"/>
              <w:left w:val="nil"/>
              <w:bottom w:val="double" w:sz="1" w:space="0" w:color="000000"/>
              <w:right w:val="double" w:sz="1" w:space="0" w:color="000000"/>
            </w:tcBorders>
          </w:tcPr>
          <w:p w14:paraId="090FD05F" w14:textId="77777777" w:rsidR="00C25135" w:rsidRDefault="00C25135">
            <w:pPr>
              <w:rPr>
                <w:sz w:val="2"/>
                <w:szCs w:val="2"/>
              </w:rPr>
            </w:pPr>
          </w:p>
        </w:tc>
        <w:tc>
          <w:tcPr>
            <w:tcW w:w="865" w:type="dxa"/>
            <w:tcBorders>
              <w:top w:val="nil"/>
              <w:left w:val="double" w:sz="1" w:space="0" w:color="000000"/>
              <w:bottom w:val="nil"/>
              <w:right w:val="double" w:sz="1" w:space="0" w:color="000000"/>
            </w:tcBorders>
          </w:tcPr>
          <w:p w14:paraId="3EB97D37" w14:textId="77777777" w:rsidR="00C25135" w:rsidRDefault="001F3280">
            <w:pPr>
              <w:pStyle w:val="TableParagraph"/>
              <w:spacing w:before="25"/>
              <w:ind w:right="179"/>
              <w:jc w:val="right"/>
              <w:rPr>
                <w:b/>
                <w:sz w:val="18"/>
              </w:rPr>
            </w:pPr>
            <w:r>
              <w:rPr>
                <w:b/>
                <w:sz w:val="18"/>
              </w:rPr>
              <w:t>00.</w:t>
            </w:r>
          </w:p>
        </w:tc>
        <w:tc>
          <w:tcPr>
            <w:tcW w:w="6294" w:type="dxa"/>
            <w:tcBorders>
              <w:top w:val="nil"/>
              <w:left w:val="double" w:sz="1" w:space="0" w:color="000000"/>
              <w:bottom w:val="nil"/>
              <w:right w:val="double" w:sz="1" w:space="0" w:color="000000"/>
            </w:tcBorders>
          </w:tcPr>
          <w:p w14:paraId="6D05835D" w14:textId="77777777" w:rsidR="00C25135" w:rsidRDefault="001F3280">
            <w:pPr>
              <w:pStyle w:val="TableParagraph"/>
              <w:spacing w:before="25"/>
              <w:ind w:left="989"/>
              <w:rPr>
                <w:b/>
                <w:sz w:val="18"/>
              </w:rPr>
            </w:pPr>
            <w:r>
              <w:rPr>
                <w:b/>
                <w:sz w:val="18"/>
              </w:rPr>
              <w:t>CONDIÇÕES GERAIS...............................</w:t>
            </w:r>
          </w:p>
        </w:tc>
        <w:tc>
          <w:tcPr>
            <w:tcW w:w="711" w:type="dxa"/>
            <w:tcBorders>
              <w:top w:val="nil"/>
              <w:left w:val="double" w:sz="1" w:space="0" w:color="000000"/>
              <w:bottom w:val="nil"/>
              <w:right w:val="double" w:sz="1" w:space="0" w:color="000000"/>
            </w:tcBorders>
          </w:tcPr>
          <w:p w14:paraId="078D8591" w14:textId="77777777" w:rsidR="00C25135" w:rsidRDefault="001F3280">
            <w:pPr>
              <w:pStyle w:val="TableParagraph"/>
              <w:spacing w:before="25"/>
              <w:ind w:left="62"/>
              <w:rPr>
                <w:b/>
                <w:sz w:val="18"/>
              </w:rPr>
            </w:pPr>
            <w:r>
              <w:rPr>
                <w:b/>
                <w:sz w:val="18"/>
              </w:rPr>
              <w:t>02</w:t>
            </w:r>
          </w:p>
        </w:tc>
        <w:tc>
          <w:tcPr>
            <w:tcW w:w="624" w:type="dxa"/>
            <w:vMerge/>
            <w:tcBorders>
              <w:top w:val="nil"/>
              <w:left w:val="double" w:sz="1" w:space="0" w:color="000000"/>
              <w:bottom w:val="double" w:sz="1" w:space="0" w:color="000000"/>
              <w:right w:val="nil"/>
            </w:tcBorders>
          </w:tcPr>
          <w:p w14:paraId="5B49CC0A" w14:textId="77777777" w:rsidR="00C25135" w:rsidRDefault="00C25135">
            <w:pPr>
              <w:rPr>
                <w:sz w:val="2"/>
                <w:szCs w:val="2"/>
              </w:rPr>
            </w:pPr>
          </w:p>
        </w:tc>
      </w:tr>
      <w:tr w:rsidR="00C25135" w14:paraId="5A021361" w14:textId="77777777" w:rsidTr="00410F12">
        <w:trPr>
          <w:trHeight w:val="323"/>
        </w:trPr>
        <w:tc>
          <w:tcPr>
            <w:tcW w:w="634" w:type="dxa"/>
            <w:vMerge/>
            <w:tcBorders>
              <w:top w:val="nil"/>
              <w:left w:val="nil"/>
              <w:bottom w:val="double" w:sz="1" w:space="0" w:color="000000"/>
              <w:right w:val="double" w:sz="1" w:space="0" w:color="000000"/>
            </w:tcBorders>
          </w:tcPr>
          <w:p w14:paraId="6D4392B0" w14:textId="77777777" w:rsidR="00C25135" w:rsidRDefault="00C25135">
            <w:pPr>
              <w:rPr>
                <w:sz w:val="2"/>
                <w:szCs w:val="2"/>
              </w:rPr>
            </w:pPr>
          </w:p>
        </w:tc>
        <w:tc>
          <w:tcPr>
            <w:tcW w:w="865" w:type="dxa"/>
            <w:tcBorders>
              <w:top w:val="nil"/>
              <w:left w:val="double" w:sz="1" w:space="0" w:color="000000"/>
              <w:bottom w:val="nil"/>
              <w:right w:val="double" w:sz="1" w:space="0" w:color="000000"/>
            </w:tcBorders>
          </w:tcPr>
          <w:p w14:paraId="545F523D" w14:textId="77777777" w:rsidR="00C25135" w:rsidRDefault="001F3280">
            <w:pPr>
              <w:pStyle w:val="TableParagraph"/>
              <w:spacing w:before="160"/>
              <w:ind w:left="216" w:right="216"/>
              <w:jc w:val="center"/>
              <w:rPr>
                <w:b/>
                <w:sz w:val="18"/>
              </w:rPr>
            </w:pPr>
            <w:r>
              <w:rPr>
                <w:b/>
                <w:sz w:val="18"/>
              </w:rPr>
              <w:t>1.</w:t>
            </w:r>
          </w:p>
        </w:tc>
        <w:tc>
          <w:tcPr>
            <w:tcW w:w="6294" w:type="dxa"/>
            <w:tcBorders>
              <w:top w:val="nil"/>
              <w:left w:val="double" w:sz="1" w:space="0" w:color="000000"/>
              <w:bottom w:val="nil"/>
              <w:right w:val="double" w:sz="1" w:space="0" w:color="000000"/>
            </w:tcBorders>
          </w:tcPr>
          <w:p w14:paraId="67E2C201" w14:textId="77777777" w:rsidR="00BC7423" w:rsidRDefault="001F3280" w:rsidP="00BC7423">
            <w:pPr>
              <w:pStyle w:val="TableParagraph"/>
              <w:spacing w:before="160"/>
              <w:ind w:left="989"/>
              <w:rPr>
                <w:b/>
                <w:sz w:val="18"/>
              </w:rPr>
            </w:pPr>
            <w:r>
              <w:rPr>
                <w:b/>
                <w:sz w:val="18"/>
              </w:rPr>
              <w:t>SERVIÇOS DE ESCRITÓRIO, LABORATÓRIO E CAMPO...</w:t>
            </w:r>
          </w:p>
        </w:tc>
        <w:tc>
          <w:tcPr>
            <w:tcW w:w="711" w:type="dxa"/>
            <w:tcBorders>
              <w:top w:val="nil"/>
              <w:left w:val="double" w:sz="1" w:space="0" w:color="000000"/>
              <w:bottom w:val="nil"/>
              <w:right w:val="double" w:sz="1" w:space="0" w:color="000000"/>
            </w:tcBorders>
          </w:tcPr>
          <w:p w14:paraId="01398406" w14:textId="77777777" w:rsidR="00C25135" w:rsidRDefault="001F3280">
            <w:pPr>
              <w:pStyle w:val="TableParagraph"/>
              <w:spacing w:before="160"/>
              <w:ind w:left="62"/>
              <w:rPr>
                <w:b/>
                <w:sz w:val="18"/>
              </w:rPr>
            </w:pPr>
            <w:r>
              <w:rPr>
                <w:b/>
                <w:sz w:val="18"/>
              </w:rPr>
              <w:t>02</w:t>
            </w:r>
            <w:r w:rsidR="00C04691">
              <w:rPr>
                <w:b/>
                <w:sz w:val="18"/>
              </w:rPr>
              <w:t>,03</w:t>
            </w:r>
          </w:p>
        </w:tc>
        <w:tc>
          <w:tcPr>
            <w:tcW w:w="624" w:type="dxa"/>
            <w:vMerge/>
            <w:tcBorders>
              <w:top w:val="nil"/>
              <w:left w:val="double" w:sz="1" w:space="0" w:color="000000"/>
              <w:bottom w:val="double" w:sz="1" w:space="0" w:color="000000"/>
              <w:right w:val="nil"/>
            </w:tcBorders>
          </w:tcPr>
          <w:p w14:paraId="168A7DA0" w14:textId="77777777" w:rsidR="00C25135" w:rsidRDefault="00C25135">
            <w:pPr>
              <w:rPr>
                <w:sz w:val="2"/>
                <w:szCs w:val="2"/>
              </w:rPr>
            </w:pPr>
          </w:p>
        </w:tc>
      </w:tr>
      <w:tr w:rsidR="00C25135" w14:paraId="5E8BA077" w14:textId="77777777" w:rsidTr="00410F12">
        <w:trPr>
          <w:trHeight w:val="228"/>
        </w:trPr>
        <w:tc>
          <w:tcPr>
            <w:tcW w:w="634" w:type="dxa"/>
            <w:vMerge/>
            <w:tcBorders>
              <w:top w:val="nil"/>
              <w:left w:val="nil"/>
              <w:bottom w:val="double" w:sz="1" w:space="0" w:color="000000"/>
              <w:right w:val="double" w:sz="1" w:space="0" w:color="000000"/>
            </w:tcBorders>
          </w:tcPr>
          <w:p w14:paraId="1CAE54AF" w14:textId="77777777" w:rsidR="00C25135" w:rsidRDefault="00C25135">
            <w:pPr>
              <w:rPr>
                <w:sz w:val="2"/>
                <w:szCs w:val="2"/>
              </w:rPr>
            </w:pPr>
          </w:p>
        </w:tc>
        <w:tc>
          <w:tcPr>
            <w:tcW w:w="865" w:type="dxa"/>
            <w:tcBorders>
              <w:top w:val="nil"/>
              <w:left w:val="double" w:sz="1" w:space="0" w:color="000000"/>
              <w:bottom w:val="nil"/>
              <w:right w:val="double" w:sz="1" w:space="0" w:color="000000"/>
            </w:tcBorders>
          </w:tcPr>
          <w:p w14:paraId="66F370AC" w14:textId="77777777" w:rsidR="00C25135" w:rsidRDefault="001F3280">
            <w:pPr>
              <w:pStyle w:val="TableParagraph"/>
              <w:spacing w:before="134"/>
              <w:ind w:left="216" w:right="216"/>
              <w:jc w:val="center"/>
              <w:rPr>
                <w:b/>
                <w:sz w:val="18"/>
              </w:rPr>
            </w:pPr>
            <w:r>
              <w:rPr>
                <w:b/>
                <w:sz w:val="18"/>
              </w:rPr>
              <w:t>2.</w:t>
            </w:r>
          </w:p>
        </w:tc>
        <w:tc>
          <w:tcPr>
            <w:tcW w:w="6294" w:type="dxa"/>
            <w:tcBorders>
              <w:top w:val="nil"/>
              <w:left w:val="double" w:sz="1" w:space="0" w:color="000000"/>
              <w:bottom w:val="nil"/>
              <w:right w:val="double" w:sz="1" w:space="0" w:color="000000"/>
            </w:tcBorders>
          </w:tcPr>
          <w:p w14:paraId="3988AC33" w14:textId="77777777" w:rsidR="00DC584C" w:rsidRDefault="00DC584C" w:rsidP="00BC7423">
            <w:pPr>
              <w:pStyle w:val="TableParagraph"/>
              <w:ind w:left="989"/>
              <w:rPr>
                <w:b/>
                <w:sz w:val="18"/>
              </w:rPr>
            </w:pPr>
          </w:p>
          <w:p w14:paraId="2436720B" w14:textId="7F033802" w:rsidR="00C25135" w:rsidRDefault="00BC7423" w:rsidP="00BC7423">
            <w:pPr>
              <w:pStyle w:val="TableParagraph"/>
              <w:ind w:left="989"/>
              <w:rPr>
                <w:b/>
                <w:sz w:val="18"/>
              </w:rPr>
            </w:pPr>
            <w:r>
              <w:rPr>
                <w:b/>
                <w:sz w:val="18"/>
              </w:rPr>
              <w:t>CANTEIRO DE OBRAS.............................</w:t>
            </w:r>
          </w:p>
        </w:tc>
        <w:tc>
          <w:tcPr>
            <w:tcW w:w="711" w:type="dxa"/>
            <w:tcBorders>
              <w:top w:val="nil"/>
              <w:left w:val="double" w:sz="1" w:space="0" w:color="000000"/>
              <w:bottom w:val="nil"/>
              <w:right w:val="double" w:sz="1" w:space="0" w:color="000000"/>
            </w:tcBorders>
          </w:tcPr>
          <w:p w14:paraId="57C1D7A0" w14:textId="4B301382" w:rsidR="00C25135" w:rsidRDefault="005E5621">
            <w:pPr>
              <w:pStyle w:val="TableParagraph"/>
              <w:spacing w:before="134"/>
              <w:ind w:left="62"/>
              <w:rPr>
                <w:b/>
                <w:sz w:val="18"/>
              </w:rPr>
            </w:pPr>
            <w:r>
              <w:rPr>
                <w:b/>
                <w:sz w:val="18"/>
              </w:rPr>
              <w:t>0</w:t>
            </w:r>
            <w:r w:rsidR="009402AF">
              <w:rPr>
                <w:b/>
                <w:sz w:val="18"/>
              </w:rPr>
              <w:t>3</w:t>
            </w:r>
            <w:r w:rsidR="006930E7">
              <w:rPr>
                <w:b/>
                <w:sz w:val="18"/>
              </w:rPr>
              <w:t>,04</w:t>
            </w:r>
          </w:p>
        </w:tc>
        <w:tc>
          <w:tcPr>
            <w:tcW w:w="624" w:type="dxa"/>
            <w:vMerge/>
            <w:tcBorders>
              <w:top w:val="nil"/>
              <w:left w:val="double" w:sz="1" w:space="0" w:color="000000"/>
              <w:bottom w:val="double" w:sz="1" w:space="0" w:color="000000"/>
              <w:right w:val="nil"/>
            </w:tcBorders>
          </w:tcPr>
          <w:p w14:paraId="427A07D7" w14:textId="77777777" w:rsidR="00C25135" w:rsidRDefault="00C25135">
            <w:pPr>
              <w:rPr>
                <w:sz w:val="2"/>
                <w:szCs w:val="2"/>
              </w:rPr>
            </w:pPr>
          </w:p>
        </w:tc>
      </w:tr>
      <w:tr w:rsidR="00C25135" w14:paraId="51834336" w14:textId="77777777" w:rsidTr="00DA0E1E">
        <w:trPr>
          <w:trHeight w:val="302"/>
        </w:trPr>
        <w:tc>
          <w:tcPr>
            <w:tcW w:w="634" w:type="dxa"/>
            <w:vMerge/>
            <w:tcBorders>
              <w:top w:val="nil"/>
              <w:left w:val="nil"/>
              <w:bottom w:val="double" w:sz="1" w:space="0" w:color="000000"/>
              <w:right w:val="double" w:sz="1" w:space="0" w:color="000000"/>
            </w:tcBorders>
          </w:tcPr>
          <w:p w14:paraId="2D97DB82" w14:textId="77777777" w:rsidR="00C25135" w:rsidRDefault="00C25135">
            <w:pPr>
              <w:rPr>
                <w:sz w:val="2"/>
                <w:szCs w:val="2"/>
              </w:rPr>
            </w:pPr>
          </w:p>
        </w:tc>
        <w:tc>
          <w:tcPr>
            <w:tcW w:w="865" w:type="dxa"/>
            <w:tcBorders>
              <w:top w:val="nil"/>
              <w:left w:val="double" w:sz="1" w:space="0" w:color="000000"/>
              <w:bottom w:val="nil"/>
              <w:right w:val="double" w:sz="1" w:space="0" w:color="000000"/>
            </w:tcBorders>
          </w:tcPr>
          <w:p w14:paraId="35CCE1BE" w14:textId="77777777" w:rsidR="00C25135" w:rsidRDefault="001F3280">
            <w:pPr>
              <w:pStyle w:val="TableParagraph"/>
              <w:spacing w:before="139"/>
              <w:ind w:left="216" w:right="216"/>
              <w:jc w:val="center"/>
              <w:rPr>
                <w:b/>
                <w:sz w:val="18"/>
              </w:rPr>
            </w:pPr>
            <w:r>
              <w:rPr>
                <w:b/>
                <w:sz w:val="18"/>
              </w:rPr>
              <w:t>3.</w:t>
            </w:r>
          </w:p>
        </w:tc>
        <w:tc>
          <w:tcPr>
            <w:tcW w:w="6294" w:type="dxa"/>
            <w:tcBorders>
              <w:top w:val="nil"/>
              <w:left w:val="double" w:sz="1" w:space="0" w:color="000000"/>
              <w:bottom w:val="nil"/>
              <w:right w:val="double" w:sz="1" w:space="0" w:color="000000"/>
            </w:tcBorders>
          </w:tcPr>
          <w:p w14:paraId="0FFD15DC" w14:textId="77777777" w:rsidR="00C25135" w:rsidRDefault="00BC7423">
            <w:pPr>
              <w:pStyle w:val="TableParagraph"/>
              <w:spacing w:before="139"/>
              <w:ind w:left="989"/>
              <w:rPr>
                <w:b/>
                <w:sz w:val="18"/>
              </w:rPr>
            </w:pPr>
            <w:r>
              <w:rPr>
                <w:b/>
                <w:sz w:val="18"/>
              </w:rPr>
              <w:t>MOVIMENTO DE TERRA............................</w:t>
            </w:r>
          </w:p>
        </w:tc>
        <w:tc>
          <w:tcPr>
            <w:tcW w:w="711" w:type="dxa"/>
            <w:tcBorders>
              <w:top w:val="nil"/>
              <w:left w:val="double" w:sz="1" w:space="0" w:color="000000"/>
              <w:bottom w:val="nil"/>
              <w:right w:val="double" w:sz="1" w:space="0" w:color="000000"/>
            </w:tcBorders>
          </w:tcPr>
          <w:p w14:paraId="7B3C589C" w14:textId="3907874E" w:rsidR="00C25135" w:rsidRDefault="001F3280">
            <w:pPr>
              <w:pStyle w:val="TableParagraph"/>
              <w:spacing w:before="139"/>
              <w:ind w:left="62"/>
              <w:rPr>
                <w:b/>
                <w:sz w:val="18"/>
              </w:rPr>
            </w:pPr>
            <w:r>
              <w:rPr>
                <w:b/>
                <w:sz w:val="18"/>
              </w:rPr>
              <w:t>0</w:t>
            </w:r>
            <w:r w:rsidR="00C04691">
              <w:rPr>
                <w:b/>
                <w:sz w:val="18"/>
              </w:rPr>
              <w:t>4</w:t>
            </w:r>
            <w:r w:rsidR="00DC584C">
              <w:rPr>
                <w:b/>
                <w:sz w:val="18"/>
              </w:rPr>
              <w:t>,05</w:t>
            </w:r>
          </w:p>
        </w:tc>
        <w:tc>
          <w:tcPr>
            <w:tcW w:w="624" w:type="dxa"/>
            <w:vMerge/>
            <w:tcBorders>
              <w:top w:val="nil"/>
              <w:left w:val="double" w:sz="1" w:space="0" w:color="000000"/>
              <w:bottom w:val="double" w:sz="1" w:space="0" w:color="000000"/>
              <w:right w:val="nil"/>
            </w:tcBorders>
          </w:tcPr>
          <w:p w14:paraId="552041A5" w14:textId="77777777" w:rsidR="00C25135" w:rsidRDefault="00C25135">
            <w:pPr>
              <w:rPr>
                <w:sz w:val="2"/>
                <w:szCs w:val="2"/>
              </w:rPr>
            </w:pPr>
          </w:p>
        </w:tc>
      </w:tr>
      <w:tr w:rsidR="00C25135" w14:paraId="13AAC58F" w14:textId="77777777" w:rsidTr="00FA5AFA">
        <w:trPr>
          <w:trHeight w:val="255"/>
        </w:trPr>
        <w:tc>
          <w:tcPr>
            <w:tcW w:w="634" w:type="dxa"/>
            <w:vMerge/>
            <w:tcBorders>
              <w:top w:val="nil"/>
              <w:left w:val="nil"/>
              <w:bottom w:val="double" w:sz="1" w:space="0" w:color="000000"/>
              <w:right w:val="double" w:sz="1" w:space="0" w:color="000000"/>
            </w:tcBorders>
          </w:tcPr>
          <w:p w14:paraId="33B65A84" w14:textId="77777777" w:rsidR="00C25135" w:rsidRDefault="00C25135">
            <w:pPr>
              <w:rPr>
                <w:sz w:val="2"/>
                <w:szCs w:val="2"/>
              </w:rPr>
            </w:pPr>
          </w:p>
        </w:tc>
        <w:tc>
          <w:tcPr>
            <w:tcW w:w="865" w:type="dxa"/>
            <w:tcBorders>
              <w:top w:val="nil"/>
              <w:left w:val="double" w:sz="1" w:space="0" w:color="000000"/>
              <w:bottom w:val="nil"/>
              <w:right w:val="double" w:sz="1" w:space="0" w:color="000000"/>
            </w:tcBorders>
          </w:tcPr>
          <w:p w14:paraId="75BB4301" w14:textId="77777777" w:rsidR="00C25135" w:rsidRDefault="001F3280">
            <w:pPr>
              <w:pStyle w:val="TableParagraph"/>
              <w:spacing w:before="147"/>
              <w:ind w:left="216" w:right="216"/>
              <w:jc w:val="center"/>
              <w:rPr>
                <w:b/>
                <w:sz w:val="18"/>
              </w:rPr>
            </w:pPr>
            <w:r>
              <w:rPr>
                <w:b/>
                <w:sz w:val="18"/>
              </w:rPr>
              <w:t>4.</w:t>
            </w:r>
          </w:p>
        </w:tc>
        <w:tc>
          <w:tcPr>
            <w:tcW w:w="6294" w:type="dxa"/>
            <w:tcBorders>
              <w:top w:val="nil"/>
              <w:left w:val="double" w:sz="1" w:space="0" w:color="000000"/>
              <w:bottom w:val="nil"/>
              <w:right w:val="double" w:sz="1" w:space="0" w:color="000000"/>
            </w:tcBorders>
          </w:tcPr>
          <w:p w14:paraId="2C068163" w14:textId="77777777" w:rsidR="00C25135" w:rsidRDefault="00BC7423">
            <w:pPr>
              <w:pStyle w:val="TableParagraph"/>
              <w:spacing w:before="147"/>
              <w:ind w:left="989"/>
              <w:rPr>
                <w:b/>
                <w:sz w:val="18"/>
              </w:rPr>
            </w:pPr>
            <w:r>
              <w:rPr>
                <w:b/>
                <w:sz w:val="18"/>
              </w:rPr>
              <w:t>TRANSPORTES...................................</w:t>
            </w:r>
          </w:p>
        </w:tc>
        <w:tc>
          <w:tcPr>
            <w:tcW w:w="711" w:type="dxa"/>
            <w:tcBorders>
              <w:top w:val="nil"/>
              <w:left w:val="double" w:sz="1" w:space="0" w:color="000000"/>
              <w:bottom w:val="nil"/>
              <w:right w:val="double" w:sz="1" w:space="0" w:color="000000"/>
            </w:tcBorders>
          </w:tcPr>
          <w:p w14:paraId="109E8EE8" w14:textId="70DE9180" w:rsidR="00C25135" w:rsidRDefault="009402AF">
            <w:pPr>
              <w:pStyle w:val="TableParagraph"/>
              <w:spacing w:before="147"/>
              <w:ind w:left="62"/>
              <w:rPr>
                <w:b/>
                <w:sz w:val="18"/>
              </w:rPr>
            </w:pPr>
            <w:r>
              <w:rPr>
                <w:b/>
                <w:sz w:val="18"/>
              </w:rPr>
              <w:t>05</w:t>
            </w:r>
          </w:p>
        </w:tc>
        <w:tc>
          <w:tcPr>
            <w:tcW w:w="624" w:type="dxa"/>
            <w:vMerge/>
            <w:tcBorders>
              <w:top w:val="nil"/>
              <w:left w:val="double" w:sz="1" w:space="0" w:color="000000"/>
              <w:bottom w:val="double" w:sz="1" w:space="0" w:color="000000"/>
              <w:right w:val="nil"/>
            </w:tcBorders>
          </w:tcPr>
          <w:p w14:paraId="2DDD08E3" w14:textId="77777777" w:rsidR="00C25135" w:rsidRDefault="00C25135">
            <w:pPr>
              <w:rPr>
                <w:sz w:val="2"/>
                <w:szCs w:val="2"/>
              </w:rPr>
            </w:pPr>
          </w:p>
        </w:tc>
      </w:tr>
      <w:tr w:rsidR="00C25135" w14:paraId="38564452" w14:textId="77777777" w:rsidTr="00410F12">
        <w:trPr>
          <w:trHeight w:val="188"/>
        </w:trPr>
        <w:tc>
          <w:tcPr>
            <w:tcW w:w="634" w:type="dxa"/>
            <w:vMerge/>
            <w:tcBorders>
              <w:top w:val="nil"/>
              <w:left w:val="nil"/>
              <w:bottom w:val="double" w:sz="1" w:space="0" w:color="000000"/>
              <w:right w:val="double" w:sz="1" w:space="0" w:color="000000"/>
            </w:tcBorders>
          </w:tcPr>
          <w:p w14:paraId="1969B14E" w14:textId="77777777" w:rsidR="00C25135" w:rsidRDefault="00C25135">
            <w:pPr>
              <w:rPr>
                <w:sz w:val="2"/>
                <w:szCs w:val="2"/>
              </w:rPr>
            </w:pPr>
          </w:p>
        </w:tc>
        <w:tc>
          <w:tcPr>
            <w:tcW w:w="865" w:type="dxa"/>
            <w:tcBorders>
              <w:top w:val="nil"/>
              <w:left w:val="double" w:sz="1" w:space="0" w:color="000000"/>
              <w:bottom w:val="nil"/>
              <w:right w:val="double" w:sz="1" w:space="0" w:color="000000"/>
            </w:tcBorders>
          </w:tcPr>
          <w:p w14:paraId="06C3B337" w14:textId="77777777" w:rsidR="00C25135" w:rsidRDefault="001F3280">
            <w:pPr>
              <w:pStyle w:val="TableParagraph"/>
              <w:spacing w:before="132"/>
              <w:ind w:left="216" w:right="216"/>
              <w:jc w:val="center"/>
              <w:rPr>
                <w:b/>
                <w:sz w:val="18"/>
              </w:rPr>
            </w:pPr>
            <w:r>
              <w:rPr>
                <w:b/>
                <w:sz w:val="18"/>
              </w:rPr>
              <w:t>5.</w:t>
            </w:r>
          </w:p>
        </w:tc>
        <w:tc>
          <w:tcPr>
            <w:tcW w:w="6294" w:type="dxa"/>
            <w:tcBorders>
              <w:top w:val="nil"/>
              <w:left w:val="double" w:sz="1" w:space="0" w:color="000000"/>
              <w:bottom w:val="nil"/>
              <w:right w:val="double" w:sz="1" w:space="0" w:color="000000"/>
            </w:tcBorders>
          </w:tcPr>
          <w:p w14:paraId="1CBEE919" w14:textId="77777777" w:rsidR="00C25135" w:rsidRDefault="00BC7423">
            <w:pPr>
              <w:pStyle w:val="TableParagraph"/>
              <w:spacing w:before="132"/>
              <w:ind w:left="989"/>
              <w:rPr>
                <w:b/>
                <w:sz w:val="18"/>
              </w:rPr>
            </w:pPr>
            <w:r>
              <w:rPr>
                <w:b/>
                <w:sz w:val="18"/>
              </w:rPr>
              <w:t>SERVIÇOS COMPLEMENTARES.......................</w:t>
            </w:r>
          </w:p>
        </w:tc>
        <w:tc>
          <w:tcPr>
            <w:tcW w:w="711" w:type="dxa"/>
            <w:tcBorders>
              <w:top w:val="nil"/>
              <w:left w:val="double" w:sz="1" w:space="0" w:color="000000"/>
              <w:bottom w:val="nil"/>
              <w:right w:val="double" w:sz="1" w:space="0" w:color="000000"/>
            </w:tcBorders>
          </w:tcPr>
          <w:p w14:paraId="63012CB0" w14:textId="02800E99" w:rsidR="00C25135" w:rsidRDefault="00C04691">
            <w:pPr>
              <w:pStyle w:val="TableParagraph"/>
              <w:spacing w:before="132"/>
              <w:ind w:left="62"/>
              <w:rPr>
                <w:b/>
                <w:sz w:val="18"/>
              </w:rPr>
            </w:pPr>
            <w:r>
              <w:rPr>
                <w:b/>
                <w:sz w:val="18"/>
              </w:rPr>
              <w:t>05</w:t>
            </w:r>
            <w:r w:rsidR="00FA5AFA">
              <w:rPr>
                <w:b/>
                <w:sz w:val="18"/>
              </w:rPr>
              <w:t>,06</w:t>
            </w:r>
          </w:p>
        </w:tc>
        <w:tc>
          <w:tcPr>
            <w:tcW w:w="624" w:type="dxa"/>
            <w:vMerge/>
            <w:tcBorders>
              <w:top w:val="nil"/>
              <w:left w:val="double" w:sz="1" w:space="0" w:color="000000"/>
              <w:bottom w:val="double" w:sz="1" w:space="0" w:color="000000"/>
              <w:right w:val="nil"/>
            </w:tcBorders>
          </w:tcPr>
          <w:p w14:paraId="3F1C3627" w14:textId="77777777" w:rsidR="00C25135" w:rsidRDefault="00C25135">
            <w:pPr>
              <w:rPr>
                <w:sz w:val="2"/>
                <w:szCs w:val="2"/>
              </w:rPr>
            </w:pPr>
          </w:p>
        </w:tc>
      </w:tr>
      <w:tr w:rsidR="00C25135" w14:paraId="75A76058" w14:textId="77777777" w:rsidTr="00FA5AFA">
        <w:trPr>
          <w:trHeight w:val="269"/>
        </w:trPr>
        <w:tc>
          <w:tcPr>
            <w:tcW w:w="634" w:type="dxa"/>
            <w:vMerge/>
            <w:tcBorders>
              <w:top w:val="nil"/>
              <w:left w:val="nil"/>
              <w:bottom w:val="double" w:sz="1" w:space="0" w:color="000000"/>
              <w:right w:val="double" w:sz="1" w:space="0" w:color="000000"/>
            </w:tcBorders>
          </w:tcPr>
          <w:p w14:paraId="6087C292" w14:textId="77777777" w:rsidR="00C25135" w:rsidRDefault="00C25135">
            <w:pPr>
              <w:rPr>
                <w:sz w:val="2"/>
                <w:szCs w:val="2"/>
              </w:rPr>
            </w:pPr>
          </w:p>
        </w:tc>
        <w:tc>
          <w:tcPr>
            <w:tcW w:w="865" w:type="dxa"/>
            <w:tcBorders>
              <w:top w:val="nil"/>
              <w:left w:val="double" w:sz="1" w:space="0" w:color="000000"/>
              <w:bottom w:val="nil"/>
              <w:right w:val="double" w:sz="1" w:space="0" w:color="000000"/>
            </w:tcBorders>
          </w:tcPr>
          <w:p w14:paraId="53405180" w14:textId="77777777" w:rsidR="00C25135" w:rsidRDefault="001F3280">
            <w:pPr>
              <w:pStyle w:val="TableParagraph"/>
              <w:spacing w:before="157"/>
              <w:ind w:left="216" w:right="216"/>
              <w:jc w:val="center"/>
              <w:rPr>
                <w:b/>
                <w:sz w:val="18"/>
              </w:rPr>
            </w:pPr>
            <w:r>
              <w:rPr>
                <w:b/>
                <w:sz w:val="18"/>
              </w:rPr>
              <w:t>6.</w:t>
            </w:r>
          </w:p>
        </w:tc>
        <w:tc>
          <w:tcPr>
            <w:tcW w:w="6294" w:type="dxa"/>
            <w:tcBorders>
              <w:top w:val="nil"/>
              <w:left w:val="double" w:sz="1" w:space="0" w:color="000000"/>
              <w:bottom w:val="nil"/>
              <w:right w:val="double" w:sz="1" w:space="0" w:color="000000"/>
            </w:tcBorders>
          </w:tcPr>
          <w:p w14:paraId="65837C01" w14:textId="77777777" w:rsidR="00C25135" w:rsidRDefault="00BC7423">
            <w:pPr>
              <w:pStyle w:val="TableParagraph"/>
              <w:spacing w:before="157"/>
              <w:ind w:left="989"/>
              <w:rPr>
                <w:b/>
                <w:sz w:val="18"/>
              </w:rPr>
            </w:pPr>
            <w:r>
              <w:rPr>
                <w:b/>
                <w:sz w:val="18"/>
              </w:rPr>
              <w:t>GALERIAS, DRENOS E CONEXOS....................</w:t>
            </w:r>
          </w:p>
        </w:tc>
        <w:tc>
          <w:tcPr>
            <w:tcW w:w="711" w:type="dxa"/>
            <w:tcBorders>
              <w:top w:val="nil"/>
              <w:left w:val="double" w:sz="1" w:space="0" w:color="000000"/>
              <w:bottom w:val="nil"/>
              <w:right w:val="double" w:sz="1" w:space="0" w:color="000000"/>
            </w:tcBorders>
          </w:tcPr>
          <w:p w14:paraId="003930C6" w14:textId="5AD2A1A3" w:rsidR="00C25135" w:rsidRDefault="001F3280">
            <w:pPr>
              <w:pStyle w:val="TableParagraph"/>
              <w:spacing w:before="157"/>
              <w:ind w:left="62"/>
              <w:rPr>
                <w:b/>
                <w:sz w:val="18"/>
              </w:rPr>
            </w:pPr>
            <w:r>
              <w:rPr>
                <w:b/>
                <w:sz w:val="18"/>
              </w:rPr>
              <w:t>0</w:t>
            </w:r>
            <w:r w:rsidR="00DC584C">
              <w:rPr>
                <w:b/>
                <w:sz w:val="18"/>
              </w:rPr>
              <w:t>6</w:t>
            </w:r>
          </w:p>
        </w:tc>
        <w:tc>
          <w:tcPr>
            <w:tcW w:w="624" w:type="dxa"/>
            <w:vMerge/>
            <w:tcBorders>
              <w:top w:val="nil"/>
              <w:left w:val="double" w:sz="1" w:space="0" w:color="000000"/>
              <w:bottom w:val="double" w:sz="1" w:space="0" w:color="000000"/>
              <w:right w:val="nil"/>
            </w:tcBorders>
          </w:tcPr>
          <w:p w14:paraId="2D10B974" w14:textId="77777777" w:rsidR="00C25135" w:rsidRDefault="00C25135">
            <w:pPr>
              <w:rPr>
                <w:sz w:val="2"/>
                <w:szCs w:val="2"/>
              </w:rPr>
            </w:pPr>
          </w:p>
        </w:tc>
      </w:tr>
      <w:tr w:rsidR="00C25135" w14:paraId="7C138C80" w14:textId="77777777" w:rsidTr="00410F12">
        <w:trPr>
          <w:trHeight w:val="185"/>
        </w:trPr>
        <w:tc>
          <w:tcPr>
            <w:tcW w:w="634" w:type="dxa"/>
            <w:vMerge/>
            <w:tcBorders>
              <w:top w:val="nil"/>
              <w:left w:val="nil"/>
              <w:bottom w:val="double" w:sz="1" w:space="0" w:color="000000"/>
              <w:right w:val="double" w:sz="1" w:space="0" w:color="000000"/>
            </w:tcBorders>
          </w:tcPr>
          <w:p w14:paraId="312809F4" w14:textId="77777777" w:rsidR="00C25135" w:rsidRDefault="00C25135">
            <w:pPr>
              <w:rPr>
                <w:sz w:val="2"/>
                <w:szCs w:val="2"/>
              </w:rPr>
            </w:pPr>
          </w:p>
        </w:tc>
        <w:tc>
          <w:tcPr>
            <w:tcW w:w="865" w:type="dxa"/>
            <w:tcBorders>
              <w:top w:val="nil"/>
              <w:left w:val="double" w:sz="1" w:space="0" w:color="000000"/>
              <w:bottom w:val="nil"/>
              <w:right w:val="double" w:sz="1" w:space="0" w:color="000000"/>
            </w:tcBorders>
          </w:tcPr>
          <w:p w14:paraId="4658F9B0" w14:textId="77777777" w:rsidR="00C25135" w:rsidRDefault="001F3280">
            <w:pPr>
              <w:pStyle w:val="TableParagraph"/>
              <w:spacing w:before="145"/>
              <w:ind w:left="216" w:right="216"/>
              <w:jc w:val="center"/>
              <w:rPr>
                <w:b/>
                <w:sz w:val="18"/>
              </w:rPr>
            </w:pPr>
            <w:r>
              <w:rPr>
                <w:b/>
                <w:sz w:val="18"/>
              </w:rPr>
              <w:t>7.</w:t>
            </w:r>
          </w:p>
          <w:p w14:paraId="40B1A425" w14:textId="77777777" w:rsidR="00410F12" w:rsidRDefault="00410F12" w:rsidP="00410F12">
            <w:pPr>
              <w:pStyle w:val="TableParagraph"/>
              <w:spacing w:before="145"/>
              <w:ind w:left="216" w:right="216"/>
              <w:jc w:val="center"/>
              <w:rPr>
                <w:b/>
                <w:sz w:val="18"/>
              </w:rPr>
            </w:pPr>
            <w:r>
              <w:rPr>
                <w:b/>
                <w:sz w:val="18"/>
              </w:rPr>
              <w:t>8.</w:t>
            </w:r>
          </w:p>
          <w:p w14:paraId="6738E19E" w14:textId="77777777" w:rsidR="00410F12" w:rsidRDefault="00410F12" w:rsidP="00410F12">
            <w:pPr>
              <w:pStyle w:val="TableParagraph"/>
              <w:spacing w:before="145"/>
              <w:ind w:left="216" w:right="216"/>
              <w:jc w:val="center"/>
              <w:rPr>
                <w:b/>
                <w:sz w:val="18"/>
              </w:rPr>
            </w:pPr>
            <w:r>
              <w:rPr>
                <w:b/>
                <w:sz w:val="18"/>
              </w:rPr>
              <w:t>9.</w:t>
            </w:r>
          </w:p>
          <w:p w14:paraId="2D7B42A0" w14:textId="77777777" w:rsidR="00410F12" w:rsidRDefault="00410F12" w:rsidP="00410F12">
            <w:pPr>
              <w:pStyle w:val="TableParagraph"/>
              <w:spacing w:before="145"/>
              <w:ind w:left="216" w:right="216"/>
              <w:jc w:val="center"/>
              <w:rPr>
                <w:b/>
                <w:sz w:val="18"/>
              </w:rPr>
            </w:pPr>
            <w:r>
              <w:rPr>
                <w:b/>
                <w:sz w:val="18"/>
              </w:rPr>
              <w:t>10.</w:t>
            </w:r>
          </w:p>
          <w:p w14:paraId="4E188C08" w14:textId="77777777" w:rsidR="00410F12" w:rsidRDefault="00410F12" w:rsidP="00410F12">
            <w:pPr>
              <w:pStyle w:val="TableParagraph"/>
              <w:spacing w:before="145"/>
              <w:ind w:left="216" w:right="216"/>
              <w:jc w:val="center"/>
              <w:rPr>
                <w:b/>
                <w:sz w:val="18"/>
              </w:rPr>
            </w:pPr>
            <w:r>
              <w:rPr>
                <w:b/>
                <w:sz w:val="18"/>
              </w:rPr>
              <w:t>11.</w:t>
            </w:r>
          </w:p>
          <w:p w14:paraId="7221E3A7" w14:textId="77777777" w:rsidR="00410F12" w:rsidRDefault="00410F12" w:rsidP="00410F12">
            <w:pPr>
              <w:pStyle w:val="TableParagraph"/>
              <w:spacing w:before="145"/>
              <w:ind w:left="216" w:right="216"/>
              <w:jc w:val="center"/>
              <w:rPr>
                <w:b/>
                <w:sz w:val="18"/>
              </w:rPr>
            </w:pPr>
            <w:r>
              <w:rPr>
                <w:b/>
                <w:sz w:val="18"/>
              </w:rPr>
              <w:t>12.</w:t>
            </w:r>
          </w:p>
          <w:p w14:paraId="2F196A14" w14:textId="77777777" w:rsidR="00410F12" w:rsidRDefault="00410F12" w:rsidP="00410F12">
            <w:pPr>
              <w:pStyle w:val="TableParagraph"/>
              <w:spacing w:before="145"/>
              <w:ind w:left="216" w:right="216"/>
              <w:jc w:val="center"/>
              <w:rPr>
                <w:b/>
                <w:sz w:val="18"/>
              </w:rPr>
            </w:pPr>
            <w:r>
              <w:rPr>
                <w:b/>
                <w:sz w:val="18"/>
              </w:rPr>
              <w:t>13.</w:t>
            </w:r>
          </w:p>
          <w:p w14:paraId="032F1E48" w14:textId="77777777" w:rsidR="00410F12" w:rsidRDefault="00410F12" w:rsidP="00410F12">
            <w:pPr>
              <w:pStyle w:val="TableParagraph"/>
              <w:spacing w:before="145"/>
              <w:ind w:left="216" w:right="216"/>
              <w:jc w:val="center"/>
              <w:rPr>
                <w:b/>
                <w:sz w:val="18"/>
              </w:rPr>
            </w:pPr>
            <w:r>
              <w:rPr>
                <w:b/>
                <w:sz w:val="18"/>
              </w:rPr>
              <w:t>14.</w:t>
            </w:r>
          </w:p>
          <w:p w14:paraId="737E6DEF" w14:textId="77777777" w:rsidR="00410F12" w:rsidRDefault="00410F12" w:rsidP="00410F12">
            <w:pPr>
              <w:pStyle w:val="TableParagraph"/>
              <w:spacing w:before="145"/>
              <w:ind w:left="216" w:right="216"/>
              <w:jc w:val="center"/>
              <w:rPr>
                <w:b/>
                <w:sz w:val="18"/>
              </w:rPr>
            </w:pPr>
            <w:r>
              <w:rPr>
                <w:b/>
                <w:sz w:val="18"/>
              </w:rPr>
              <w:t>15.</w:t>
            </w:r>
          </w:p>
          <w:p w14:paraId="35C23D80" w14:textId="77777777" w:rsidR="00410F12" w:rsidRDefault="00410F12" w:rsidP="00410F12">
            <w:pPr>
              <w:pStyle w:val="TableParagraph"/>
              <w:spacing w:before="145"/>
              <w:ind w:left="216" w:right="216"/>
              <w:jc w:val="center"/>
              <w:rPr>
                <w:b/>
                <w:sz w:val="18"/>
              </w:rPr>
            </w:pPr>
            <w:r>
              <w:rPr>
                <w:b/>
                <w:sz w:val="18"/>
              </w:rPr>
              <w:t>16.</w:t>
            </w:r>
          </w:p>
          <w:p w14:paraId="4E6F213C" w14:textId="77777777" w:rsidR="00410F12" w:rsidRDefault="00410F12" w:rsidP="00410F12">
            <w:pPr>
              <w:pStyle w:val="TableParagraph"/>
              <w:spacing w:before="145"/>
              <w:ind w:left="216" w:right="216"/>
              <w:jc w:val="center"/>
              <w:rPr>
                <w:b/>
                <w:sz w:val="18"/>
              </w:rPr>
            </w:pPr>
            <w:r>
              <w:rPr>
                <w:b/>
                <w:sz w:val="18"/>
              </w:rPr>
              <w:t>17.</w:t>
            </w:r>
          </w:p>
          <w:p w14:paraId="512424D3" w14:textId="77777777" w:rsidR="00410F12" w:rsidRDefault="00410F12" w:rsidP="00410F12">
            <w:pPr>
              <w:pStyle w:val="TableParagraph"/>
              <w:spacing w:before="145"/>
              <w:ind w:left="216" w:right="216"/>
              <w:jc w:val="center"/>
              <w:rPr>
                <w:b/>
                <w:sz w:val="18"/>
              </w:rPr>
            </w:pPr>
            <w:r>
              <w:rPr>
                <w:b/>
                <w:sz w:val="18"/>
              </w:rPr>
              <w:t>18.</w:t>
            </w:r>
          </w:p>
          <w:p w14:paraId="6812A463" w14:textId="1D26FDD6" w:rsidR="00410F12" w:rsidRDefault="00410F12" w:rsidP="00410F12">
            <w:pPr>
              <w:pStyle w:val="TableParagraph"/>
              <w:spacing w:before="145"/>
              <w:ind w:left="216" w:right="216"/>
              <w:jc w:val="center"/>
              <w:rPr>
                <w:b/>
                <w:sz w:val="18"/>
              </w:rPr>
            </w:pPr>
            <w:r>
              <w:rPr>
                <w:b/>
                <w:sz w:val="18"/>
              </w:rPr>
              <w:t>19.</w:t>
            </w:r>
          </w:p>
        </w:tc>
        <w:tc>
          <w:tcPr>
            <w:tcW w:w="6294" w:type="dxa"/>
            <w:tcBorders>
              <w:top w:val="nil"/>
              <w:left w:val="double" w:sz="1" w:space="0" w:color="000000"/>
              <w:bottom w:val="nil"/>
              <w:right w:val="double" w:sz="1" w:space="0" w:color="000000"/>
            </w:tcBorders>
          </w:tcPr>
          <w:p w14:paraId="256A0E0F" w14:textId="51BF23E0" w:rsidR="00410F12" w:rsidRDefault="00410F12">
            <w:pPr>
              <w:pStyle w:val="TableParagraph"/>
              <w:spacing w:before="145"/>
              <w:ind w:left="989"/>
              <w:rPr>
                <w:b/>
                <w:sz w:val="18"/>
              </w:rPr>
            </w:pPr>
            <w:r>
              <w:rPr>
                <w:b/>
                <w:sz w:val="18"/>
              </w:rPr>
              <w:t>BASES E PAVIMENTOS...........................</w:t>
            </w:r>
          </w:p>
          <w:p w14:paraId="13EA533F" w14:textId="77777777" w:rsidR="00C25135" w:rsidRDefault="00C04691">
            <w:pPr>
              <w:pStyle w:val="TableParagraph"/>
              <w:spacing w:before="145"/>
              <w:ind w:left="989"/>
              <w:rPr>
                <w:b/>
                <w:sz w:val="18"/>
              </w:rPr>
            </w:pPr>
            <w:r>
              <w:rPr>
                <w:b/>
                <w:sz w:val="18"/>
              </w:rPr>
              <w:t>FUNDAÇÕES.....................................</w:t>
            </w:r>
          </w:p>
          <w:p w14:paraId="1F8844EC" w14:textId="77777777" w:rsidR="00410F12" w:rsidRDefault="00410F12" w:rsidP="00410F12">
            <w:pPr>
              <w:pStyle w:val="TableParagraph"/>
              <w:spacing w:before="141"/>
              <w:ind w:left="989"/>
              <w:rPr>
                <w:b/>
                <w:sz w:val="18"/>
              </w:rPr>
            </w:pPr>
            <w:r>
              <w:rPr>
                <w:b/>
                <w:sz w:val="18"/>
              </w:rPr>
              <w:t>ESTRUTURAS...................................</w:t>
            </w:r>
          </w:p>
          <w:p w14:paraId="49C8CB94" w14:textId="77777777" w:rsidR="00410F12" w:rsidRDefault="00410F12" w:rsidP="00410F12">
            <w:pPr>
              <w:pStyle w:val="TableParagraph"/>
              <w:spacing w:before="141"/>
              <w:ind w:left="989"/>
              <w:rPr>
                <w:b/>
                <w:sz w:val="18"/>
              </w:rPr>
            </w:pPr>
            <w:r>
              <w:rPr>
                <w:b/>
                <w:sz w:val="18"/>
              </w:rPr>
              <w:t>ALVENARIAS E DIVISÓRIAS......................</w:t>
            </w:r>
          </w:p>
          <w:p w14:paraId="3736CF4C" w14:textId="77777777" w:rsidR="00410F12" w:rsidRDefault="00410F12" w:rsidP="00410F12">
            <w:pPr>
              <w:pStyle w:val="TableParagraph"/>
              <w:spacing w:before="141"/>
              <w:ind w:left="989"/>
              <w:rPr>
                <w:b/>
                <w:sz w:val="18"/>
              </w:rPr>
            </w:pPr>
            <w:r>
              <w:rPr>
                <w:b/>
                <w:sz w:val="18"/>
              </w:rPr>
              <w:t>REVESTIMENTO DE PAREDES, TETOS E PISOS......</w:t>
            </w:r>
          </w:p>
          <w:p w14:paraId="4CBB6AFA" w14:textId="77777777" w:rsidR="00410F12" w:rsidRDefault="00410F12" w:rsidP="00410F12">
            <w:pPr>
              <w:pStyle w:val="TableParagraph"/>
              <w:spacing w:before="141"/>
              <w:ind w:left="989"/>
              <w:rPr>
                <w:b/>
                <w:sz w:val="18"/>
              </w:rPr>
            </w:pPr>
            <w:r>
              <w:rPr>
                <w:b/>
                <w:sz w:val="18"/>
              </w:rPr>
              <w:t>ESQ. DE PVC, FER., ALU,. OU MAD., VID., FERR.</w:t>
            </w:r>
          </w:p>
          <w:p w14:paraId="4D03E6E4" w14:textId="77777777" w:rsidR="00410F12" w:rsidRDefault="00410F12" w:rsidP="00410F12">
            <w:pPr>
              <w:pStyle w:val="TableParagraph"/>
              <w:spacing w:before="141"/>
              <w:ind w:left="989"/>
              <w:rPr>
                <w:b/>
                <w:sz w:val="18"/>
              </w:rPr>
            </w:pPr>
            <w:r>
              <w:rPr>
                <w:b/>
                <w:sz w:val="18"/>
              </w:rPr>
              <w:t>INSTALAÇÕES ELE., HID., SANT...............</w:t>
            </w:r>
          </w:p>
          <w:p w14:paraId="29BD8C26" w14:textId="77777777" w:rsidR="00410F12" w:rsidRDefault="00410F12" w:rsidP="00410F12">
            <w:pPr>
              <w:pStyle w:val="TableParagraph"/>
              <w:spacing w:before="141"/>
              <w:ind w:left="989"/>
              <w:rPr>
                <w:b/>
                <w:sz w:val="18"/>
              </w:rPr>
            </w:pPr>
            <w:r>
              <w:rPr>
                <w:b/>
                <w:sz w:val="18"/>
              </w:rPr>
              <w:t>PINTURAS....................................</w:t>
            </w:r>
          </w:p>
          <w:p w14:paraId="67B6670B" w14:textId="77777777" w:rsidR="00410F12" w:rsidRDefault="00410F12" w:rsidP="00410F12">
            <w:pPr>
              <w:pStyle w:val="TableParagraph"/>
              <w:spacing w:before="141"/>
              <w:ind w:left="989"/>
              <w:rPr>
                <w:b/>
                <w:sz w:val="18"/>
              </w:rPr>
            </w:pPr>
            <w:r>
              <w:rPr>
                <w:b/>
                <w:sz w:val="18"/>
              </w:rPr>
              <w:t>APARELHOS HID., SANT., ELET., MEC., E ESP.....</w:t>
            </w:r>
          </w:p>
          <w:p w14:paraId="5B9BF7A6" w14:textId="77777777" w:rsidR="00410F12" w:rsidRDefault="00410F12" w:rsidP="00410F12">
            <w:pPr>
              <w:pStyle w:val="TableParagraph"/>
              <w:spacing w:before="141"/>
              <w:ind w:left="989"/>
              <w:rPr>
                <w:b/>
                <w:sz w:val="18"/>
              </w:rPr>
            </w:pPr>
            <w:r>
              <w:rPr>
                <w:b/>
                <w:sz w:val="18"/>
              </w:rPr>
              <w:t>ALUGUEL DE EQUIPAMENTOS......................</w:t>
            </w:r>
          </w:p>
          <w:p w14:paraId="09786F4E" w14:textId="77777777" w:rsidR="00410F12" w:rsidRDefault="00410F12" w:rsidP="00410F12">
            <w:pPr>
              <w:pStyle w:val="TableParagraph"/>
              <w:spacing w:before="141"/>
              <w:ind w:left="989"/>
              <w:rPr>
                <w:b/>
                <w:sz w:val="18"/>
              </w:rPr>
            </w:pPr>
            <w:r>
              <w:rPr>
                <w:b/>
                <w:sz w:val="18"/>
              </w:rPr>
              <w:t>ILUMINAÇÃO PÚBLICA..........................</w:t>
            </w:r>
          </w:p>
          <w:p w14:paraId="6C52A833" w14:textId="77777777" w:rsidR="00410F12" w:rsidRDefault="00410F12" w:rsidP="00410F12">
            <w:pPr>
              <w:pStyle w:val="TableParagraph"/>
              <w:spacing w:before="141"/>
              <w:ind w:left="989"/>
              <w:rPr>
                <w:b/>
                <w:sz w:val="18"/>
              </w:rPr>
            </w:pPr>
            <w:r>
              <w:rPr>
                <w:b/>
                <w:sz w:val="18"/>
              </w:rPr>
              <w:t>REFLORESTAMENTO E EXPLORAÇÃO FLORESTAL......</w:t>
            </w:r>
          </w:p>
          <w:p w14:paraId="2E39667F" w14:textId="3A0B9474" w:rsidR="00410F12" w:rsidRDefault="00410F12" w:rsidP="00410F12">
            <w:pPr>
              <w:pStyle w:val="TableParagraph"/>
              <w:spacing w:before="145"/>
              <w:ind w:left="989"/>
              <w:rPr>
                <w:b/>
                <w:sz w:val="18"/>
              </w:rPr>
            </w:pPr>
            <w:r>
              <w:rPr>
                <w:b/>
                <w:sz w:val="18"/>
              </w:rPr>
              <w:t>DISPOSIÇÕES GERAIS...........................</w:t>
            </w:r>
          </w:p>
        </w:tc>
        <w:tc>
          <w:tcPr>
            <w:tcW w:w="711" w:type="dxa"/>
            <w:tcBorders>
              <w:top w:val="nil"/>
              <w:left w:val="double" w:sz="1" w:space="0" w:color="000000"/>
              <w:bottom w:val="nil"/>
              <w:right w:val="double" w:sz="1" w:space="0" w:color="000000"/>
            </w:tcBorders>
          </w:tcPr>
          <w:p w14:paraId="5371367E" w14:textId="53C6A50A" w:rsidR="00C25135" w:rsidRDefault="00410F12" w:rsidP="00DC584C">
            <w:pPr>
              <w:pStyle w:val="TableParagraph"/>
              <w:spacing w:before="145"/>
              <w:rPr>
                <w:b/>
                <w:sz w:val="18"/>
              </w:rPr>
            </w:pPr>
            <w:r>
              <w:rPr>
                <w:b/>
                <w:sz w:val="18"/>
              </w:rPr>
              <w:t xml:space="preserve"> </w:t>
            </w:r>
            <w:r w:rsidR="009402AF">
              <w:rPr>
                <w:b/>
                <w:sz w:val="18"/>
              </w:rPr>
              <w:t>06</w:t>
            </w:r>
          </w:p>
          <w:p w14:paraId="3487FD9A" w14:textId="06B6490D" w:rsidR="00410F12" w:rsidRDefault="00410F12" w:rsidP="00DC584C">
            <w:pPr>
              <w:pStyle w:val="TableParagraph"/>
              <w:spacing w:before="145"/>
              <w:rPr>
                <w:b/>
                <w:sz w:val="18"/>
              </w:rPr>
            </w:pPr>
            <w:r>
              <w:rPr>
                <w:b/>
                <w:sz w:val="18"/>
              </w:rPr>
              <w:t xml:space="preserve"> 06</w:t>
            </w:r>
          </w:p>
          <w:p w14:paraId="2BC81C9C" w14:textId="1A1D3817" w:rsidR="00410F12" w:rsidRDefault="00410F12" w:rsidP="00DC584C">
            <w:pPr>
              <w:pStyle w:val="TableParagraph"/>
              <w:spacing w:before="145"/>
              <w:rPr>
                <w:b/>
                <w:sz w:val="18"/>
              </w:rPr>
            </w:pPr>
            <w:r>
              <w:rPr>
                <w:b/>
                <w:sz w:val="18"/>
              </w:rPr>
              <w:t xml:space="preserve"> 06,07</w:t>
            </w:r>
          </w:p>
          <w:p w14:paraId="28840313" w14:textId="6DFD7EF4" w:rsidR="00410F12" w:rsidRDefault="00410F12" w:rsidP="00DC584C">
            <w:pPr>
              <w:pStyle w:val="TableParagraph"/>
              <w:spacing w:before="145"/>
              <w:rPr>
                <w:b/>
                <w:sz w:val="18"/>
              </w:rPr>
            </w:pPr>
            <w:r>
              <w:rPr>
                <w:b/>
                <w:sz w:val="18"/>
              </w:rPr>
              <w:t xml:space="preserve"> 07</w:t>
            </w:r>
          </w:p>
          <w:p w14:paraId="7C4C0EB4" w14:textId="30FC441D" w:rsidR="00410F12" w:rsidRDefault="00410F12" w:rsidP="00DC584C">
            <w:pPr>
              <w:pStyle w:val="TableParagraph"/>
              <w:spacing w:before="145"/>
              <w:rPr>
                <w:b/>
                <w:sz w:val="18"/>
              </w:rPr>
            </w:pPr>
            <w:r>
              <w:rPr>
                <w:b/>
                <w:sz w:val="18"/>
              </w:rPr>
              <w:t xml:space="preserve"> 07</w:t>
            </w:r>
          </w:p>
          <w:p w14:paraId="2B62A33D" w14:textId="58CDCE8C" w:rsidR="00410F12" w:rsidRDefault="00410F12" w:rsidP="00DC584C">
            <w:pPr>
              <w:pStyle w:val="TableParagraph"/>
              <w:spacing w:before="145"/>
              <w:rPr>
                <w:b/>
                <w:sz w:val="18"/>
              </w:rPr>
            </w:pPr>
            <w:r>
              <w:rPr>
                <w:b/>
                <w:sz w:val="18"/>
              </w:rPr>
              <w:t xml:space="preserve"> 07</w:t>
            </w:r>
          </w:p>
          <w:p w14:paraId="3BB0226A" w14:textId="36821AFF" w:rsidR="00410F12" w:rsidRDefault="00410F12" w:rsidP="00DC584C">
            <w:pPr>
              <w:pStyle w:val="TableParagraph"/>
              <w:spacing w:before="145"/>
              <w:rPr>
                <w:b/>
                <w:sz w:val="18"/>
              </w:rPr>
            </w:pPr>
            <w:r>
              <w:rPr>
                <w:b/>
                <w:sz w:val="18"/>
              </w:rPr>
              <w:t xml:space="preserve"> 07,08</w:t>
            </w:r>
          </w:p>
          <w:p w14:paraId="5D54D821" w14:textId="38527BBC" w:rsidR="00410F12" w:rsidRDefault="00410F12" w:rsidP="00DC584C">
            <w:pPr>
              <w:pStyle w:val="TableParagraph"/>
              <w:spacing w:before="145"/>
              <w:rPr>
                <w:b/>
                <w:sz w:val="18"/>
              </w:rPr>
            </w:pPr>
            <w:r>
              <w:rPr>
                <w:b/>
                <w:sz w:val="18"/>
              </w:rPr>
              <w:t xml:space="preserve"> 08</w:t>
            </w:r>
          </w:p>
          <w:p w14:paraId="06096D37" w14:textId="4F619FA2" w:rsidR="00410F12" w:rsidRDefault="00410F12" w:rsidP="00DC584C">
            <w:pPr>
              <w:pStyle w:val="TableParagraph"/>
              <w:spacing w:before="145"/>
              <w:rPr>
                <w:b/>
                <w:sz w:val="18"/>
              </w:rPr>
            </w:pPr>
            <w:r>
              <w:rPr>
                <w:b/>
                <w:sz w:val="18"/>
              </w:rPr>
              <w:t xml:space="preserve"> 08</w:t>
            </w:r>
          </w:p>
          <w:p w14:paraId="479A930A" w14:textId="6F35D680" w:rsidR="00410F12" w:rsidRDefault="00410F12" w:rsidP="00DC584C">
            <w:pPr>
              <w:pStyle w:val="TableParagraph"/>
              <w:spacing w:before="145"/>
              <w:rPr>
                <w:b/>
                <w:sz w:val="18"/>
              </w:rPr>
            </w:pPr>
            <w:r>
              <w:rPr>
                <w:b/>
                <w:sz w:val="18"/>
              </w:rPr>
              <w:t xml:space="preserve"> 08</w:t>
            </w:r>
          </w:p>
          <w:p w14:paraId="5E327F70" w14:textId="4E8E9230" w:rsidR="00410F12" w:rsidRDefault="00410F12" w:rsidP="00DC584C">
            <w:pPr>
              <w:pStyle w:val="TableParagraph"/>
              <w:spacing w:before="145"/>
              <w:rPr>
                <w:b/>
                <w:sz w:val="18"/>
              </w:rPr>
            </w:pPr>
            <w:r>
              <w:rPr>
                <w:b/>
                <w:sz w:val="18"/>
              </w:rPr>
              <w:t xml:space="preserve"> 08,09</w:t>
            </w:r>
          </w:p>
          <w:p w14:paraId="75393F1B" w14:textId="4E8B0BFC" w:rsidR="00410F12" w:rsidRDefault="00410F12" w:rsidP="00DC584C">
            <w:pPr>
              <w:pStyle w:val="TableParagraph"/>
              <w:spacing w:before="145"/>
              <w:rPr>
                <w:b/>
                <w:sz w:val="18"/>
              </w:rPr>
            </w:pPr>
            <w:r>
              <w:rPr>
                <w:b/>
                <w:sz w:val="18"/>
              </w:rPr>
              <w:t xml:space="preserve"> 09</w:t>
            </w:r>
          </w:p>
          <w:p w14:paraId="6B1DEBA1" w14:textId="4757A680" w:rsidR="00410F12" w:rsidRDefault="00410F12" w:rsidP="00DC584C">
            <w:pPr>
              <w:pStyle w:val="TableParagraph"/>
              <w:spacing w:before="145"/>
              <w:rPr>
                <w:b/>
                <w:sz w:val="18"/>
              </w:rPr>
            </w:pPr>
            <w:r>
              <w:rPr>
                <w:b/>
                <w:sz w:val="18"/>
              </w:rPr>
              <w:t xml:space="preserve"> 10</w:t>
            </w:r>
          </w:p>
        </w:tc>
        <w:tc>
          <w:tcPr>
            <w:tcW w:w="624" w:type="dxa"/>
            <w:vMerge/>
            <w:tcBorders>
              <w:top w:val="nil"/>
              <w:left w:val="double" w:sz="1" w:space="0" w:color="000000"/>
              <w:bottom w:val="double" w:sz="1" w:space="0" w:color="000000"/>
              <w:right w:val="nil"/>
            </w:tcBorders>
          </w:tcPr>
          <w:p w14:paraId="75E562FD" w14:textId="77777777" w:rsidR="00C25135" w:rsidRDefault="00C25135">
            <w:pPr>
              <w:rPr>
                <w:sz w:val="2"/>
                <w:szCs w:val="2"/>
              </w:rPr>
            </w:pPr>
          </w:p>
        </w:tc>
      </w:tr>
      <w:tr w:rsidR="00C25135" w14:paraId="13F280B2" w14:textId="77777777" w:rsidTr="00DA0E1E">
        <w:trPr>
          <w:trHeight w:val="333"/>
        </w:trPr>
        <w:tc>
          <w:tcPr>
            <w:tcW w:w="634" w:type="dxa"/>
            <w:vMerge/>
            <w:tcBorders>
              <w:top w:val="nil"/>
              <w:left w:val="nil"/>
              <w:bottom w:val="double" w:sz="1" w:space="0" w:color="000000"/>
              <w:right w:val="double" w:sz="1" w:space="0" w:color="000000"/>
            </w:tcBorders>
          </w:tcPr>
          <w:p w14:paraId="15020FCD" w14:textId="77777777" w:rsidR="00C25135" w:rsidRDefault="00C25135">
            <w:pPr>
              <w:rPr>
                <w:sz w:val="2"/>
                <w:szCs w:val="2"/>
              </w:rPr>
            </w:pPr>
          </w:p>
        </w:tc>
        <w:tc>
          <w:tcPr>
            <w:tcW w:w="865" w:type="dxa"/>
            <w:tcBorders>
              <w:top w:val="nil"/>
              <w:left w:val="double" w:sz="1" w:space="0" w:color="000000"/>
              <w:bottom w:val="nil"/>
              <w:right w:val="double" w:sz="1" w:space="0" w:color="000000"/>
            </w:tcBorders>
          </w:tcPr>
          <w:p w14:paraId="2158D8A4" w14:textId="70AA1B34" w:rsidR="00C3181E" w:rsidRDefault="00C3181E">
            <w:pPr>
              <w:pStyle w:val="TableParagraph"/>
              <w:spacing w:before="141"/>
              <w:ind w:left="216" w:right="216"/>
              <w:jc w:val="center"/>
              <w:rPr>
                <w:b/>
                <w:sz w:val="18"/>
              </w:rPr>
            </w:pPr>
          </w:p>
        </w:tc>
        <w:tc>
          <w:tcPr>
            <w:tcW w:w="6294" w:type="dxa"/>
            <w:tcBorders>
              <w:top w:val="nil"/>
              <w:left w:val="double" w:sz="1" w:space="0" w:color="000000"/>
              <w:bottom w:val="nil"/>
              <w:right w:val="double" w:sz="1" w:space="0" w:color="000000"/>
            </w:tcBorders>
          </w:tcPr>
          <w:p w14:paraId="6FD2FCF1" w14:textId="7CEF15FE" w:rsidR="00DC584C" w:rsidRDefault="00DC584C" w:rsidP="00DC584C">
            <w:pPr>
              <w:pStyle w:val="TableParagraph"/>
              <w:spacing w:before="141"/>
              <w:ind w:left="989"/>
              <w:rPr>
                <w:b/>
                <w:sz w:val="18"/>
              </w:rPr>
            </w:pPr>
          </w:p>
        </w:tc>
        <w:tc>
          <w:tcPr>
            <w:tcW w:w="711" w:type="dxa"/>
            <w:tcBorders>
              <w:top w:val="nil"/>
              <w:left w:val="double" w:sz="1" w:space="0" w:color="000000"/>
              <w:bottom w:val="nil"/>
              <w:right w:val="double" w:sz="1" w:space="0" w:color="000000"/>
            </w:tcBorders>
          </w:tcPr>
          <w:p w14:paraId="5B25A14F" w14:textId="392930C6" w:rsidR="00FA5AFA" w:rsidRDefault="00FA5AFA">
            <w:pPr>
              <w:pStyle w:val="TableParagraph"/>
              <w:spacing w:before="141"/>
              <w:ind w:left="62"/>
              <w:rPr>
                <w:b/>
                <w:sz w:val="18"/>
              </w:rPr>
            </w:pPr>
          </w:p>
        </w:tc>
        <w:tc>
          <w:tcPr>
            <w:tcW w:w="624" w:type="dxa"/>
            <w:vMerge/>
            <w:tcBorders>
              <w:top w:val="nil"/>
              <w:left w:val="double" w:sz="1" w:space="0" w:color="000000"/>
              <w:bottom w:val="double" w:sz="1" w:space="0" w:color="000000"/>
              <w:right w:val="nil"/>
            </w:tcBorders>
          </w:tcPr>
          <w:p w14:paraId="4DAA28F8" w14:textId="77777777" w:rsidR="00C25135" w:rsidRDefault="00C25135">
            <w:pPr>
              <w:rPr>
                <w:sz w:val="2"/>
                <w:szCs w:val="2"/>
              </w:rPr>
            </w:pPr>
          </w:p>
        </w:tc>
      </w:tr>
      <w:tr w:rsidR="00C25135" w14:paraId="39374B6B" w14:textId="77777777" w:rsidTr="00DA0E1E">
        <w:trPr>
          <w:trHeight w:val="269"/>
        </w:trPr>
        <w:tc>
          <w:tcPr>
            <w:tcW w:w="634" w:type="dxa"/>
            <w:vMerge/>
            <w:tcBorders>
              <w:top w:val="nil"/>
              <w:left w:val="nil"/>
              <w:bottom w:val="double" w:sz="1" w:space="0" w:color="000000"/>
              <w:right w:val="double" w:sz="1" w:space="0" w:color="000000"/>
            </w:tcBorders>
          </w:tcPr>
          <w:p w14:paraId="593FF4E5" w14:textId="77777777" w:rsidR="00C25135" w:rsidRDefault="00C25135">
            <w:pPr>
              <w:rPr>
                <w:sz w:val="2"/>
                <w:szCs w:val="2"/>
              </w:rPr>
            </w:pPr>
          </w:p>
        </w:tc>
        <w:tc>
          <w:tcPr>
            <w:tcW w:w="865" w:type="dxa"/>
            <w:tcBorders>
              <w:top w:val="nil"/>
              <w:left w:val="double" w:sz="1" w:space="0" w:color="000000"/>
              <w:bottom w:val="nil"/>
              <w:right w:val="double" w:sz="1" w:space="0" w:color="000000"/>
            </w:tcBorders>
          </w:tcPr>
          <w:p w14:paraId="05A2D2EE" w14:textId="3AD008B4" w:rsidR="00C25135" w:rsidRDefault="00C25135" w:rsidP="009402AF">
            <w:pPr>
              <w:pStyle w:val="TableParagraph"/>
              <w:spacing w:before="145"/>
              <w:ind w:right="216"/>
              <w:rPr>
                <w:b/>
                <w:sz w:val="18"/>
              </w:rPr>
            </w:pPr>
          </w:p>
        </w:tc>
        <w:tc>
          <w:tcPr>
            <w:tcW w:w="6294" w:type="dxa"/>
            <w:tcBorders>
              <w:top w:val="nil"/>
              <w:left w:val="double" w:sz="1" w:space="0" w:color="000000"/>
              <w:bottom w:val="nil"/>
              <w:right w:val="double" w:sz="1" w:space="0" w:color="000000"/>
            </w:tcBorders>
          </w:tcPr>
          <w:p w14:paraId="5282B0DA" w14:textId="2761F5C0" w:rsidR="00C25135" w:rsidRDefault="00C25135" w:rsidP="00DA0E1E">
            <w:pPr>
              <w:pStyle w:val="TableParagraph"/>
              <w:spacing w:before="145"/>
              <w:rPr>
                <w:b/>
                <w:sz w:val="18"/>
              </w:rPr>
            </w:pPr>
          </w:p>
        </w:tc>
        <w:tc>
          <w:tcPr>
            <w:tcW w:w="711" w:type="dxa"/>
            <w:tcBorders>
              <w:top w:val="nil"/>
              <w:left w:val="double" w:sz="1" w:space="0" w:color="000000"/>
              <w:bottom w:val="nil"/>
              <w:right w:val="double" w:sz="1" w:space="0" w:color="000000"/>
            </w:tcBorders>
          </w:tcPr>
          <w:p w14:paraId="7AC78477" w14:textId="2275B8E5" w:rsidR="00C25135" w:rsidRDefault="00C25135">
            <w:pPr>
              <w:pStyle w:val="TableParagraph"/>
              <w:spacing w:before="145"/>
              <w:ind w:left="62"/>
              <w:rPr>
                <w:b/>
                <w:sz w:val="18"/>
              </w:rPr>
            </w:pPr>
          </w:p>
        </w:tc>
        <w:tc>
          <w:tcPr>
            <w:tcW w:w="624" w:type="dxa"/>
            <w:vMerge/>
            <w:tcBorders>
              <w:top w:val="nil"/>
              <w:left w:val="double" w:sz="1" w:space="0" w:color="000000"/>
              <w:bottom w:val="double" w:sz="1" w:space="0" w:color="000000"/>
              <w:right w:val="nil"/>
            </w:tcBorders>
          </w:tcPr>
          <w:p w14:paraId="5331D14D" w14:textId="77777777" w:rsidR="00C25135" w:rsidRDefault="00C25135">
            <w:pPr>
              <w:rPr>
                <w:sz w:val="2"/>
                <w:szCs w:val="2"/>
              </w:rPr>
            </w:pPr>
          </w:p>
        </w:tc>
      </w:tr>
      <w:tr w:rsidR="00C25135" w14:paraId="521CE170" w14:textId="77777777" w:rsidTr="00DA0E1E">
        <w:trPr>
          <w:trHeight w:val="347"/>
        </w:trPr>
        <w:tc>
          <w:tcPr>
            <w:tcW w:w="634" w:type="dxa"/>
            <w:vMerge/>
            <w:tcBorders>
              <w:top w:val="nil"/>
              <w:left w:val="nil"/>
              <w:bottom w:val="double" w:sz="1" w:space="0" w:color="000000"/>
              <w:right w:val="double" w:sz="1" w:space="0" w:color="000000"/>
            </w:tcBorders>
          </w:tcPr>
          <w:p w14:paraId="1955168C" w14:textId="77777777" w:rsidR="00C25135" w:rsidRDefault="00C25135">
            <w:pPr>
              <w:rPr>
                <w:sz w:val="2"/>
                <w:szCs w:val="2"/>
              </w:rPr>
            </w:pPr>
          </w:p>
        </w:tc>
        <w:tc>
          <w:tcPr>
            <w:tcW w:w="865" w:type="dxa"/>
            <w:tcBorders>
              <w:top w:val="nil"/>
              <w:left w:val="double" w:sz="1" w:space="0" w:color="000000"/>
              <w:bottom w:val="nil"/>
              <w:right w:val="double" w:sz="1" w:space="0" w:color="000000"/>
            </w:tcBorders>
          </w:tcPr>
          <w:p w14:paraId="704EC80E" w14:textId="59EAAD84" w:rsidR="00C25135" w:rsidRDefault="00C25135" w:rsidP="009402AF">
            <w:pPr>
              <w:pStyle w:val="TableParagraph"/>
              <w:spacing w:before="134"/>
              <w:ind w:right="179"/>
              <w:rPr>
                <w:b/>
                <w:sz w:val="18"/>
              </w:rPr>
            </w:pPr>
          </w:p>
        </w:tc>
        <w:tc>
          <w:tcPr>
            <w:tcW w:w="6294" w:type="dxa"/>
            <w:tcBorders>
              <w:top w:val="nil"/>
              <w:left w:val="double" w:sz="1" w:space="0" w:color="000000"/>
              <w:bottom w:val="nil"/>
              <w:right w:val="double" w:sz="1" w:space="0" w:color="000000"/>
            </w:tcBorders>
          </w:tcPr>
          <w:p w14:paraId="195DC111" w14:textId="741D87A3" w:rsidR="00C25135" w:rsidRDefault="00C25135" w:rsidP="009402AF">
            <w:pPr>
              <w:pStyle w:val="TableParagraph"/>
              <w:tabs>
                <w:tab w:val="left" w:pos="1077"/>
              </w:tabs>
              <w:spacing w:before="177"/>
              <w:rPr>
                <w:b/>
                <w:sz w:val="18"/>
              </w:rPr>
            </w:pPr>
          </w:p>
        </w:tc>
        <w:tc>
          <w:tcPr>
            <w:tcW w:w="711" w:type="dxa"/>
            <w:tcBorders>
              <w:top w:val="nil"/>
              <w:left w:val="double" w:sz="1" w:space="0" w:color="000000"/>
              <w:bottom w:val="nil"/>
              <w:right w:val="double" w:sz="1" w:space="0" w:color="000000"/>
            </w:tcBorders>
          </w:tcPr>
          <w:p w14:paraId="3CC465F1" w14:textId="77777777" w:rsidR="00C25135" w:rsidRDefault="00C25135">
            <w:pPr>
              <w:pStyle w:val="TableParagraph"/>
              <w:spacing w:before="134"/>
              <w:ind w:left="62"/>
              <w:rPr>
                <w:b/>
                <w:sz w:val="18"/>
              </w:rPr>
            </w:pPr>
          </w:p>
        </w:tc>
        <w:tc>
          <w:tcPr>
            <w:tcW w:w="624" w:type="dxa"/>
            <w:vMerge/>
            <w:tcBorders>
              <w:top w:val="nil"/>
              <w:left w:val="double" w:sz="1" w:space="0" w:color="000000"/>
              <w:bottom w:val="double" w:sz="1" w:space="0" w:color="000000"/>
              <w:right w:val="nil"/>
            </w:tcBorders>
          </w:tcPr>
          <w:p w14:paraId="5587B44D" w14:textId="77777777" w:rsidR="00C25135" w:rsidRDefault="00C25135">
            <w:pPr>
              <w:rPr>
                <w:sz w:val="2"/>
                <w:szCs w:val="2"/>
              </w:rPr>
            </w:pPr>
          </w:p>
        </w:tc>
      </w:tr>
      <w:tr w:rsidR="00C25135" w14:paraId="0FC44063" w14:textId="77777777" w:rsidTr="00DA0E1E">
        <w:trPr>
          <w:trHeight w:val="313"/>
        </w:trPr>
        <w:tc>
          <w:tcPr>
            <w:tcW w:w="634" w:type="dxa"/>
            <w:vMerge/>
            <w:tcBorders>
              <w:top w:val="nil"/>
              <w:left w:val="nil"/>
              <w:bottom w:val="double" w:sz="1" w:space="0" w:color="000000"/>
              <w:right w:val="double" w:sz="1" w:space="0" w:color="000000"/>
            </w:tcBorders>
          </w:tcPr>
          <w:p w14:paraId="39015C01" w14:textId="77777777" w:rsidR="00C25135" w:rsidRDefault="00C25135">
            <w:pPr>
              <w:rPr>
                <w:sz w:val="2"/>
                <w:szCs w:val="2"/>
              </w:rPr>
            </w:pPr>
          </w:p>
        </w:tc>
        <w:tc>
          <w:tcPr>
            <w:tcW w:w="865" w:type="dxa"/>
            <w:tcBorders>
              <w:top w:val="nil"/>
              <w:left w:val="double" w:sz="1" w:space="0" w:color="000000"/>
              <w:bottom w:val="nil"/>
              <w:right w:val="double" w:sz="1" w:space="0" w:color="000000"/>
            </w:tcBorders>
          </w:tcPr>
          <w:p w14:paraId="043375CC" w14:textId="1B0F8FC6" w:rsidR="00C25135" w:rsidRDefault="00C25135" w:rsidP="009402AF">
            <w:pPr>
              <w:pStyle w:val="TableParagraph"/>
              <w:spacing w:before="134"/>
              <w:ind w:left="216" w:right="216"/>
              <w:rPr>
                <w:b/>
                <w:sz w:val="18"/>
              </w:rPr>
            </w:pPr>
          </w:p>
        </w:tc>
        <w:tc>
          <w:tcPr>
            <w:tcW w:w="6294" w:type="dxa"/>
            <w:tcBorders>
              <w:top w:val="nil"/>
              <w:left w:val="double" w:sz="1" w:space="0" w:color="000000"/>
              <w:bottom w:val="nil"/>
              <w:right w:val="double" w:sz="1" w:space="0" w:color="000000"/>
            </w:tcBorders>
          </w:tcPr>
          <w:p w14:paraId="453AC802" w14:textId="2BE95D98" w:rsidR="00C25135" w:rsidRDefault="00C25135" w:rsidP="00BC7423">
            <w:pPr>
              <w:pStyle w:val="TableParagraph"/>
              <w:rPr>
                <w:b/>
                <w:sz w:val="18"/>
              </w:rPr>
            </w:pPr>
          </w:p>
        </w:tc>
        <w:tc>
          <w:tcPr>
            <w:tcW w:w="711" w:type="dxa"/>
            <w:tcBorders>
              <w:top w:val="nil"/>
              <w:left w:val="double" w:sz="1" w:space="0" w:color="000000"/>
              <w:bottom w:val="nil"/>
              <w:right w:val="double" w:sz="1" w:space="0" w:color="000000"/>
            </w:tcBorders>
          </w:tcPr>
          <w:p w14:paraId="7B17D7B4" w14:textId="1942EA28" w:rsidR="00C25135" w:rsidRDefault="00C25135">
            <w:pPr>
              <w:pStyle w:val="TableParagraph"/>
              <w:spacing w:before="152"/>
              <w:ind w:left="62"/>
              <w:rPr>
                <w:b/>
                <w:sz w:val="18"/>
              </w:rPr>
            </w:pPr>
          </w:p>
        </w:tc>
        <w:tc>
          <w:tcPr>
            <w:tcW w:w="624" w:type="dxa"/>
            <w:vMerge/>
            <w:tcBorders>
              <w:top w:val="nil"/>
              <w:left w:val="double" w:sz="1" w:space="0" w:color="000000"/>
              <w:bottom w:val="double" w:sz="1" w:space="0" w:color="000000"/>
              <w:right w:val="nil"/>
            </w:tcBorders>
          </w:tcPr>
          <w:p w14:paraId="5CBB1292" w14:textId="77777777" w:rsidR="00C25135" w:rsidRDefault="00C25135">
            <w:pPr>
              <w:rPr>
                <w:sz w:val="2"/>
                <w:szCs w:val="2"/>
              </w:rPr>
            </w:pPr>
          </w:p>
        </w:tc>
      </w:tr>
      <w:tr w:rsidR="00C25135" w14:paraId="7E796603" w14:textId="77777777" w:rsidTr="00DA0E1E">
        <w:trPr>
          <w:trHeight w:val="914"/>
        </w:trPr>
        <w:tc>
          <w:tcPr>
            <w:tcW w:w="634" w:type="dxa"/>
            <w:vMerge/>
            <w:tcBorders>
              <w:top w:val="nil"/>
              <w:left w:val="nil"/>
              <w:bottom w:val="double" w:sz="1" w:space="0" w:color="000000"/>
              <w:right w:val="double" w:sz="1" w:space="0" w:color="000000"/>
            </w:tcBorders>
          </w:tcPr>
          <w:p w14:paraId="76E6C52B" w14:textId="77777777" w:rsidR="00C25135" w:rsidRDefault="00C25135">
            <w:pPr>
              <w:rPr>
                <w:sz w:val="2"/>
                <w:szCs w:val="2"/>
              </w:rPr>
            </w:pPr>
          </w:p>
        </w:tc>
        <w:tc>
          <w:tcPr>
            <w:tcW w:w="865" w:type="dxa"/>
            <w:tcBorders>
              <w:top w:val="nil"/>
              <w:left w:val="double" w:sz="1" w:space="0" w:color="000000"/>
              <w:bottom w:val="nil"/>
              <w:right w:val="double" w:sz="1" w:space="0" w:color="000000"/>
            </w:tcBorders>
          </w:tcPr>
          <w:p w14:paraId="6D48D927" w14:textId="3F0B6B35" w:rsidR="00DA0E1E" w:rsidRDefault="00DA0E1E" w:rsidP="00BD5020">
            <w:pPr>
              <w:pStyle w:val="TableParagraph"/>
              <w:spacing w:before="134"/>
              <w:ind w:left="216" w:right="216"/>
              <w:jc w:val="center"/>
              <w:rPr>
                <w:b/>
                <w:sz w:val="18"/>
              </w:rPr>
            </w:pPr>
          </w:p>
        </w:tc>
        <w:tc>
          <w:tcPr>
            <w:tcW w:w="6294" w:type="dxa"/>
            <w:tcBorders>
              <w:top w:val="nil"/>
              <w:left w:val="double" w:sz="1" w:space="0" w:color="000000"/>
              <w:bottom w:val="nil"/>
              <w:right w:val="double" w:sz="1" w:space="0" w:color="000000"/>
            </w:tcBorders>
          </w:tcPr>
          <w:p w14:paraId="268FD04F" w14:textId="32B860EB" w:rsidR="00DA0E1E" w:rsidRDefault="00DA0E1E" w:rsidP="005E5621">
            <w:pPr>
              <w:pStyle w:val="TableParagraph"/>
              <w:ind w:left="1030"/>
              <w:rPr>
                <w:b/>
                <w:sz w:val="18"/>
              </w:rPr>
            </w:pPr>
          </w:p>
        </w:tc>
        <w:tc>
          <w:tcPr>
            <w:tcW w:w="711" w:type="dxa"/>
            <w:tcBorders>
              <w:top w:val="nil"/>
              <w:left w:val="double" w:sz="1" w:space="0" w:color="000000"/>
              <w:bottom w:val="nil"/>
              <w:right w:val="double" w:sz="1" w:space="0" w:color="000000"/>
            </w:tcBorders>
          </w:tcPr>
          <w:p w14:paraId="05F916E7" w14:textId="371DC684" w:rsidR="00DA0E1E" w:rsidRDefault="00DA0E1E" w:rsidP="00DA0E1E">
            <w:pPr>
              <w:pStyle w:val="TableParagraph"/>
              <w:spacing w:before="148"/>
              <w:rPr>
                <w:b/>
                <w:sz w:val="18"/>
              </w:rPr>
            </w:pPr>
          </w:p>
        </w:tc>
        <w:tc>
          <w:tcPr>
            <w:tcW w:w="624" w:type="dxa"/>
            <w:vMerge/>
            <w:tcBorders>
              <w:top w:val="nil"/>
              <w:left w:val="double" w:sz="1" w:space="0" w:color="000000"/>
              <w:bottom w:val="double" w:sz="1" w:space="0" w:color="000000"/>
              <w:right w:val="nil"/>
            </w:tcBorders>
          </w:tcPr>
          <w:p w14:paraId="3FF03DA3" w14:textId="77777777" w:rsidR="00C25135" w:rsidRDefault="00C25135">
            <w:pPr>
              <w:rPr>
                <w:sz w:val="2"/>
                <w:szCs w:val="2"/>
              </w:rPr>
            </w:pPr>
          </w:p>
        </w:tc>
      </w:tr>
      <w:tr w:rsidR="00C25135" w14:paraId="7FB37890" w14:textId="77777777" w:rsidTr="00410F12">
        <w:trPr>
          <w:trHeight w:val="49"/>
        </w:trPr>
        <w:tc>
          <w:tcPr>
            <w:tcW w:w="634" w:type="dxa"/>
            <w:vMerge/>
            <w:tcBorders>
              <w:top w:val="nil"/>
              <w:left w:val="nil"/>
              <w:bottom w:val="double" w:sz="1" w:space="0" w:color="000000"/>
              <w:right w:val="double" w:sz="1" w:space="0" w:color="000000"/>
            </w:tcBorders>
          </w:tcPr>
          <w:p w14:paraId="124B6C17" w14:textId="77777777" w:rsidR="00C25135" w:rsidRDefault="00C25135">
            <w:pPr>
              <w:rPr>
                <w:sz w:val="2"/>
                <w:szCs w:val="2"/>
              </w:rPr>
            </w:pPr>
          </w:p>
        </w:tc>
        <w:tc>
          <w:tcPr>
            <w:tcW w:w="865" w:type="dxa"/>
            <w:tcBorders>
              <w:top w:val="nil"/>
              <w:left w:val="double" w:sz="1" w:space="0" w:color="000000"/>
              <w:bottom w:val="double" w:sz="1" w:space="0" w:color="000000"/>
              <w:right w:val="double" w:sz="1" w:space="0" w:color="000000"/>
            </w:tcBorders>
          </w:tcPr>
          <w:p w14:paraId="727E7084" w14:textId="77777777" w:rsidR="00B363E5" w:rsidRDefault="00B363E5" w:rsidP="00BC7423">
            <w:pPr>
              <w:pStyle w:val="TableParagraph"/>
              <w:spacing w:before="151"/>
              <w:ind w:right="179"/>
              <w:rPr>
                <w:b/>
                <w:sz w:val="18"/>
              </w:rPr>
            </w:pPr>
          </w:p>
        </w:tc>
        <w:tc>
          <w:tcPr>
            <w:tcW w:w="6294" w:type="dxa"/>
            <w:tcBorders>
              <w:top w:val="nil"/>
              <w:left w:val="double" w:sz="1" w:space="0" w:color="000000"/>
              <w:bottom w:val="double" w:sz="1" w:space="0" w:color="000000"/>
              <w:right w:val="double" w:sz="1" w:space="0" w:color="000000"/>
            </w:tcBorders>
          </w:tcPr>
          <w:p w14:paraId="77AF60B3" w14:textId="77777777" w:rsidR="005E5621" w:rsidRDefault="005E5621" w:rsidP="00BC7423">
            <w:pPr>
              <w:pStyle w:val="TableParagraph"/>
              <w:spacing w:before="151"/>
              <w:ind w:left="989"/>
              <w:rPr>
                <w:b/>
                <w:sz w:val="18"/>
              </w:rPr>
            </w:pPr>
          </w:p>
        </w:tc>
        <w:tc>
          <w:tcPr>
            <w:tcW w:w="711" w:type="dxa"/>
            <w:tcBorders>
              <w:top w:val="nil"/>
              <w:left w:val="double" w:sz="1" w:space="0" w:color="000000"/>
              <w:bottom w:val="double" w:sz="1" w:space="0" w:color="000000"/>
              <w:right w:val="double" w:sz="1" w:space="0" w:color="000000"/>
            </w:tcBorders>
          </w:tcPr>
          <w:p w14:paraId="1E1DB0D6" w14:textId="77777777" w:rsidR="005E5621" w:rsidRPr="005E5621" w:rsidRDefault="005E5621" w:rsidP="005E5621">
            <w:pPr>
              <w:pStyle w:val="TableParagraph"/>
              <w:ind w:left="62"/>
            </w:pPr>
          </w:p>
        </w:tc>
        <w:tc>
          <w:tcPr>
            <w:tcW w:w="624" w:type="dxa"/>
            <w:vMerge/>
            <w:tcBorders>
              <w:top w:val="nil"/>
              <w:left w:val="double" w:sz="1" w:space="0" w:color="000000"/>
              <w:bottom w:val="double" w:sz="1" w:space="0" w:color="000000"/>
              <w:right w:val="nil"/>
            </w:tcBorders>
          </w:tcPr>
          <w:p w14:paraId="7415B451" w14:textId="77777777" w:rsidR="00C25135" w:rsidRDefault="00C25135">
            <w:pPr>
              <w:rPr>
                <w:sz w:val="2"/>
                <w:szCs w:val="2"/>
              </w:rPr>
            </w:pPr>
          </w:p>
        </w:tc>
      </w:tr>
    </w:tbl>
    <w:p w14:paraId="2325374E" w14:textId="77777777" w:rsidR="00C25135" w:rsidRDefault="00C25135">
      <w:pPr>
        <w:pStyle w:val="Corpodetexto"/>
        <w:spacing w:before="10"/>
        <w:rPr>
          <w:b/>
          <w:sz w:val="21"/>
        </w:rPr>
      </w:pPr>
    </w:p>
    <w:p w14:paraId="65C78313" w14:textId="77777777" w:rsidR="00C25135" w:rsidRDefault="007E0183">
      <w:pPr>
        <w:pStyle w:val="Ttulo11"/>
        <w:spacing w:before="1"/>
        <w:ind w:left="259" w:right="556" w:firstLine="0"/>
        <w:jc w:val="center"/>
      </w:pPr>
      <w:r>
        <w:t xml:space="preserve">FONTES: EMUSA / EMOP </w:t>
      </w:r>
    </w:p>
    <w:p w14:paraId="31FC64A4" w14:textId="77777777" w:rsidR="00C25135" w:rsidRDefault="00C25135">
      <w:pPr>
        <w:jc w:val="center"/>
        <w:sectPr w:rsidR="00C25135">
          <w:headerReference w:type="default" r:id="rId8"/>
          <w:footerReference w:type="default" r:id="rId9"/>
          <w:type w:val="continuous"/>
          <w:pgSz w:w="12240" w:h="15840"/>
          <w:pgMar w:top="1560" w:right="1140" w:bottom="1200" w:left="1720" w:header="517" w:footer="1011" w:gutter="0"/>
          <w:pgNumType w:start="1"/>
          <w:cols w:space="720"/>
        </w:sectPr>
      </w:pPr>
    </w:p>
    <w:p w14:paraId="4DC07155" w14:textId="481B278A" w:rsidR="003118E3" w:rsidRDefault="001F3280" w:rsidP="003118E3">
      <w:pPr>
        <w:pStyle w:val="PargrafodaLista"/>
        <w:numPr>
          <w:ilvl w:val="0"/>
          <w:numId w:val="2"/>
        </w:numPr>
        <w:tabs>
          <w:tab w:val="left" w:pos="794"/>
        </w:tabs>
        <w:spacing w:before="139"/>
        <w:rPr>
          <w:b/>
        </w:rPr>
      </w:pPr>
      <w:r>
        <w:rPr>
          <w:b/>
        </w:rPr>
        <w:lastRenderedPageBreak/>
        <w:t>CONDIÇÕES</w:t>
      </w:r>
      <w:r>
        <w:rPr>
          <w:b/>
          <w:spacing w:val="-2"/>
        </w:rPr>
        <w:t xml:space="preserve"> </w:t>
      </w:r>
      <w:r>
        <w:rPr>
          <w:b/>
        </w:rPr>
        <w:t>GERAIS:</w:t>
      </w:r>
    </w:p>
    <w:p w14:paraId="54C8BF09" w14:textId="77777777" w:rsidR="003118E3" w:rsidRPr="003118E3" w:rsidRDefault="003118E3" w:rsidP="003118E3">
      <w:pPr>
        <w:tabs>
          <w:tab w:val="left" w:pos="794"/>
        </w:tabs>
        <w:spacing w:before="139"/>
        <w:ind w:left="265"/>
        <w:rPr>
          <w:b/>
        </w:rPr>
      </w:pPr>
    </w:p>
    <w:p w14:paraId="36DC37CD" w14:textId="77777777" w:rsidR="00C25135" w:rsidRDefault="00C25135">
      <w:pPr>
        <w:pStyle w:val="Corpodetexto"/>
        <w:spacing w:before="5"/>
        <w:rPr>
          <w:b/>
        </w:rPr>
      </w:pPr>
    </w:p>
    <w:p w14:paraId="3955951B" w14:textId="77777777" w:rsidR="00C25135" w:rsidRDefault="001F3280">
      <w:pPr>
        <w:pStyle w:val="Corpodetexto"/>
        <w:spacing w:before="1"/>
        <w:ind w:left="265" w:right="557" w:firstLine="566"/>
        <w:jc w:val="both"/>
      </w:pPr>
      <w:r>
        <w:t>Este memorial descritivo contém todos os procedimentos necessários à execução de construção de muro de</w:t>
      </w:r>
      <w:r>
        <w:rPr>
          <w:spacing w:val="78"/>
        </w:rPr>
        <w:t xml:space="preserve"> </w:t>
      </w:r>
      <w:r w:rsidR="00D83C18">
        <w:t>contenção</w:t>
      </w:r>
      <w:r>
        <w:t xml:space="preserve">. Localização: </w:t>
      </w:r>
      <w:r w:rsidR="0062700E" w:rsidRPr="0062700E">
        <w:t>Travessa André Monteiro Franco Nº126 – Morro Do</w:t>
      </w:r>
      <w:r w:rsidR="0062700E">
        <w:t xml:space="preserve"> Cavalão – Icaraí – Niterói – RJ</w:t>
      </w:r>
      <w:r>
        <w:t>.</w:t>
      </w:r>
    </w:p>
    <w:p w14:paraId="2345FA49" w14:textId="5440AB81" w:rsidR="00C25135" w:rsidRDefault="00C25135">
      <w:pPr>
        <w:pStyle w:val="Corpodetexto"/>
        <w:spacing w:before="3"/>
        <w:rPr>
          <w:sz w:val="21"/>
        </w:rPr>
      </w:pPr>
    </w:p>
    <w:p w14:paraId="50005352" w14:textId="77777777" w:rsidR="003118E3" w:rsidRDefault="003118E3">
      <w:pPr>
        <w:pStyle w:val="Corpodetexto"/>
        <w:spacing w:before="3"/>
        <w:rPr>
          <w:sz w:val="21"/>
        </w:rPr>
      </w:pPr>
    </w:p>
    <w:p w14:paraId="07C36F0C" w14:textId="77777777" w:rsidR="00373648" w:rsidRDefault="00373648">
      <w:pPr>
        <w:pStyle w:val="Corpodetexto"/>
        <w:spacing w:before="3"/>
        <w:rPr>
          <w:sz w:val="21"/>
        </w:rPr>
      </w:pPr>
    </w:p>
    <w:p w14:paraId="5B301340" w14:textId="428AEBE7" w:rsidR="00C25135" w:rsidRPr="003118E3" w:rsidRDefault="001F3280" w:rsidP="003118E3">
      <w:pPr>
        <w:pStyle w:val="Ttulo11"/>
        <w:numPr>
          <w:ilvl w:val="1"/>
          <w:numId w:val="2"/>
        </w:numPr>
        <w:tabs>
          <w:tab w:val="left" w:pos="832"/>
        </w:tabs>
        <w:spacing w:before="1"/>
        <w:ind w:hanging="283"/>
        <w:jc w:val="left"/>
      </w:pPr>
      <w:r>
        <w:t>SERVIÇOS DE ESCRITÓRIO, LABORATÓRIO E</w:t>
      </w:r>
      <w:r>
        <w:rPr>
          <w:spacing w:val="-8"/>
        </w:rPr>
        <w:t xml:space="preserve"> </w:t>
      </w:r>
      <w:r>
        <w:t>CAMPO:</w:t>
      </w:r>
    </w:p>
    <w:p w14:paraId="483D3296" w14:textId="37895A5D" w:rsidR="00373648" w:rsidRDefault="00373648">
      <w:pPr>
        <w:pStyle w:val="Corpodetexto"/>
        <w:spacing w:before="8"/>
        <w:rPr>
          <w:b/>
        </w:rPr>
      </w:pPr>
    </w:p>
    <w:p w14:paraId="2B5C7901" w14:textId="77777777" w:rsidR="003118E3" w:rsidRDefault="003118E3">
      <w:pPr>
        <w:pStyle w:val="Corpodetexto"/>
        <w:spacing w:before="8"/>
        <w:rPr>
          <w:b/>
        </w:rPr>
      </w:pPr>
    </w:p>
    <w:p w14:paraId="5E5F5B62" w14:textId="77777777" w:rsidR="00C25135" w:rsidRDefault="001F3280">
      <w:pPr>
        <w:pStyle w:val="PargrafodaLista"/>
        <w:numPr>
          <w:ilvl w:val="2"/>
          <w:numId w:val="2"/>
        </w:numPr>
        <w:tabs>
          <w:tab w:val="left" w:pos="1334"/>
        </w:tabs>
        <w:ind w:right="559"/>
      </w:pPr>
      <w:r>
        <w:t>Com o decorrer da obra se houver necessidade de alguma mudança</w:t>
      </w:r>
      <w:r>
        <w:rPr>
          <w:spacing w:val="25"/>
        </w:rPr>
        <w:t xml:space="preserve"> </w:t>
      </w:r>
      <w:r>
        <w:t>no</w:t>
      </w:r>
      <w:r>
        <w:rPr>
          <w:spacing w:val="24"/>
        </w:rPr>
        <w:t xml:space="preserve"> </w:t>
      </w:r>
      <w:r>
        <w:t>projeto</w:t>
      </w:r>
      <w:r>
        <w:rPr>
          <w:spacing w:val="25"/>
        </w:rPr>
        <w:t xml:space="preserve"> </w:t>
      </w:r>
      <w:r>
        <w:t>inicial,</w:t>
      </w:r>
      <w:r>
        <w:rPr>
          <w:spacing w:val="25"/>
        </w:rPr>
        <w:t xml:space="preserve"> </w:t>
      </w:r>
      <w:r>
        <w:t>acarretando</w:t>
      </w:r>
      <w:r>
        <w:rPr>
          <w:spacing w:val="25"/>
        </w:rPr>
        <w:t xml:space="preserve"> </w:t>
      </w:r>
      <w:r>
        <w:t>a</w:t>
      </w:r>
      <w:r>
        <w:rPr>
          <w:spacing w:val="25"/>
        </w:rPr>
        <w:t xml:space="preserve"> </w:t>
      </w:r>
      <w:r>
        <w:t>feitura</w:t>
      </w:r>
      <w:r>
        <w:rPr>
          <w:spacing w:val="25"/>
        </w:rPr>
        <w:t xml:space="preserve"> </w:t>
      </w:r>
      <w:r>
        <w:t>de</w:t>
      </w:r>
      <w:r>
        <w:rPr>
          <w:spacing w:val="23"/>
        </w:rPr>
        <w:t xml:space="preserve"> </w:t>
      </w:r>
      <w:r>
        <w:t>um</w:t>
      </w:r>
    </w:p>
    <w:p w14:paraId="0B41B657" w14:textId="77777777" w:rsidR="00C25135" w:rsidRDefault="00D83C18">
      <w:pPr>
        <w:pStyle w:val="Corpodetexto"/>
        <w:spacing w:before="3" w:line="237" w:lineRule="auto"/>
        <w:ind w:left="1333" w:right="523"/>
      </w:pPr>
      <w:r>
        <w:t>“As built”</w:t>
      </w:r>
      <w:r w:rsidR="001F3280">
        <w:t xml:space="preserve">, este deverá ser devidamente documentado, </w:t>
      </w:r>
      <w:r w:rsidR="001F3280">
        <w:rPr>
          <w:spacing w:val="-70"/>
        </w:rPr>
        <w:t xml:space="preserve">e </w:t>
      </w:r>
      <w:r>
        <w:rPr>
          <w:spacing w:val="-70"/>
        </w:rPr>
        <w:t xml:space="preserve"> </w:t>
      </w:r>
      <w:r w:rsidR="001F3280">
        <w:t>ter o aval da fiscalização da EMUSA.</w:t>
      </w:r>
    </w:p>
    <w:p w14:paraId="72FCE51E" w14:textId="77777777" w:rsidR="00C25135" w:rsidRDefault="00C25135">
      <w:pPr>
        <w:pStyle w:val="Corpodetexto"/>
        <w:spacing w:before="2"/>
      </w:pPr>
    </w:p>
    <w:p w14:paraId="6AEEB4F8" w14:textId="77777777" w:rsidR="00C25135" w:rsidRPr="002A68C2" w:rsidRDefault="001F3280" w:rsidP="002A68C2">
      <w:pPr>
        <w:pStyle w:val="PargrafodaLista"/>
        <w:numPr>
          <w:ilvl w:val="2"/>
          <w:numId w:val="2"/>
        </w:numPr>
        <w:tabs>
          <w:tab w:val="left" w:pos="1334"/>
        </w:tabs>
        <w:ind w:right="559"/>
        <w:rPr>
          <w:sz w:val="20"/>
        </w:rPr>
      </w:pPr>
      <w:r>
        <w:t xml:space="preserve">Será necessária </w:t>
      </w:r>
      <w:r w:rsidR="002A68C2">
        <w:t>o controle tecnológico de obras em concreto armado considerando apenas o controle do concreto e constando de coleta, moldagem e capeamento de corpos de prova, transporte até 50km, ensaios de resistência à compressão aos 28 dias e “Slump test”, medido por m³ de concreto colocado nas formas</w:t>
      </w:r>
      <w:r w:rsidRPr="002A68C2">
        <w:rPr>
          <w:sz w:val="20"/>
        </w:rPr>
        <w:t>.</w:t>
      </w:r>
    </w:p>
    <w:p w14:paraId="62A17EB6" w14:textId="77777777" w:rsidR="00D83C18" w:rsidRDefault="00D83C18" w:rsidP="00D83C18">
      <w:pPr>
        <w:pStyle w:val="PargrafodaLista"/>
        <w:tabs>
          <w:tab w:val="left" w:pos="1334"/>
        </w:tabs>
        <w:ind w:left="1333" w:right="559" w:firstLine="0"/>
        <w:jc w:val="left"/>
        <w:rPr>
          <w:sz w:val="20"/>
        </w:rPr>
      </w:pPr>
    </w:p>
    <w:p w14:paraId="4BD8D579" w14:textId="77777777" w:rsidR="006930E7" w:rsidRDefault="00EC20DB" w:rsidP="006930E7">
      <w:pPr>
        <w:pStyle w:val="PargrafodaLista"/>
        <w:numPr>
          <w:ilvl w:val="2"/>
          <w:numId w:val="2"/>
        </w:numPr>
        <w:tabs>
          <w:tab w:val="left" w:pos="1334"/>
        </w:tabs>
        <w:ind w:right="559"/>
      </w:pPr>
      <w:r>
        <w:t>Será necessário</w:t>
      </w:r>
      <w:r w:rsidR="00D83C18">
        <w:t xml:space="preserve"> </w:t>
      </w:r>
      <w:r>
        <w:t>e</w:t>
      </w:r>
      <w:r w:rsidRPr="00EC20DB">
        <w:t>nsaio de penetração tipo SPT</w:t>
      </w:r>
      <w:r w:rsidR="000202AB">
        <w:rPr>
          <w:sz w:val="20"/>
        </w:rPr>
        <w:t>.</w:t>
      </w:r>
    </w:p>
    <w:p w14:paraId="56976232" w14:textId="5BA45EE1" w:rsidR="00CE46A5" w:rsidRDefault="006930E7" w:rsidP="006930E7">
      <w:pPr>
        <w:tabs>
          <w:tab w:val="left" w:pos="1334"/>
        </w:tabs>
        <w:ind w:right="559"/>
      </w:pPr>
      <w:r>
        <w:t xml:space="preserve"> </w:t>
      </w:r>
    </w:p>
    <w:p w14:paraId="089EFC32" w14:textId="095AC33B" w:rsidR="00CE46A5" w:rsidRDefault="007D52EC" w:rsidP="00CE46A5">
      <w:pPr>
        <w:pStyle w:val="PargrafodaLista"/>
        <w:numPr>
          <w:ilvl w:val="2"/>
          <w:numId w:val="2"/>
        </w:numPr>
        <w:tabs>
          <w:tab w:val="left" w:pos="1334"/>
        </w:tabs>
        <w:ind w:right="559"/>
      </w:pPr>
      <w:r>
        <w:t>Será necessária s</w:t>
      </w:r>
      <w:r w:rsidRPr="007D52EC">
        <w:t>ondagem rotativa com coroa de widia, sendo solo, H, vertical, inclusive deslocamento dentro do canteiro e instalação da sonda em cada furo</w:t>
      </w:r>
      <w:r w:rsidR="00CE46A5">
        <w:t>.</w:t>
      </w:r>
    </w:p>
    <w:p w14:paraId="7BB33992" w14:textId="77777777" w:rsidR="007D52EC" w:rsidRDefault="007D52EC" w:rsidP="007D52EC">
      <w:pPr>
        <w:pStyle w:val="PargrafodaLista"/>
      </w:pPr>
    </w:p>
    <w:p w14:paraId="7A0061C2" w14:textId="5ABBB2E9" w:rsidR="007D52EC" w:rsidRDefault="00373648" w:rsidP="00CE46A5">
      <w:pPr>
        <w:pStyle w:val="PargrafodaLista"/>
        <w:numPr>
          <w:ilvl w:val="2"/>
          <w:numId w:val="2"/>
        </w:numPr>
        <w:tabs>
          <w:tab w:val="left" w:pos="1334"/>
        </w:tabs>
        <w:ind w:right="559"/>
      </w:pPr>
      <w:r>
        <w:t xml:space="preserve">Deverá ser realizada a </w:t>
      </w:r>
      <w:r w:rsidR="00377EC7">
        <w:t>p</w:t>
      </w:r>
      <w:r w:rsidR="00377EC7" w:rsidRPr="00377EC7">
        <w:t>erfuração rotativa com coroa de widia, em solo, diâmetro 5'' vertical, inclusive deslocamento dentro do canteiro e instalação da sonda em cada furo.</w:t>
      </w:r>
      <w:r w:rsidR="007D52EC" w:rsidRPr="007D52EC">
        <w:t>.</w:t>
      </w:r>
    </w:p>
    <w:p w14:paraId="650FE94B" w14:textId="77777777" w:rsidR="007D52EC" w:rsidRDefault="007D52EC" w:rsidP="007D52EC">
      <w:pPr>
        <w:pStyle w:val="PargrafodaLista"/>
      </w:pPr>
    </w:p>
    <w:p w14:paraId="5C7A90BF" w14:textId="5CA8060A" w:rsidR="007D52EC" w:rsidRDefault="00373648" w:rsidP="00CE46A5">
      <w:pPr>
        <w:pStyle w:val="PargrafodaLista"/>
        <w:numPr>
          <w:ilvl w:val="2"/>
          <w:numId w:val="2"/>
        </w:numPr>
        <w:tabs>
          <w:tab w:val="left" w:pos="1334"/>
        </w:tabs>
        <w:ind w:right="559"/>
      </w:pPr>
      <w:r>
        <w:t xml:space="preserve">Deverá ser realizada a </w:t>
      </w:r>
      <w:r w:rsidR="00377EC7">
        <w:t>p</w:t>
      </w:r>
      <w:r w:rsidR="00377EC7" w:rsidRPr="00377EC7">
        <w:t>erfuração rotativa com coroa de widia, sendo alteração de rocha, diâmetro 5'' vertical, inclusive deslocamento dentro do canteiro e instalação da sonda em cada furo</w:t>
      </w:r>
      <w:r w:rsidR="007D52EC" w:rsidRPr="007D52EC">
        <w:t>.</w:t>
      </w:r>
    </w:p>
    <w:p w14:paraId="12E18A87" w14:textId="77777777" w:rsidR="007D52EC" w:rsidRDefault="007D52EC" w:rsidP="007D52EC">
      <w:pPr>
        <w:pStyle w:val="PargrafodaLista"/>
      </w:pPr>
    </w:p>
    <w:p w14:paraId="2ECDC83D" w14:textId="6BEFECBA" w:rsidR="007D52EC" w:rsidRDefault="00373648" w:rsidP="007D52EC">
      <w:pPr>
        <w:pStyle w:val="PargrafodaLista"/>
        <w:numPr>
          <w:ilvl w:val="2"/>
          <w:numId w:val="2"/>
        </w:numPr>
        <w:tabs>
          <w:tab w:val="left" w:pos="1334"/>
        </w:tabs>
        <w:ind w:right="559"/>
      </w:pPr>
      <w:r>
        <w:t xml:space="preserve">Deverá ser realizada a </w:t>
      </w:r>
      <w:r w:rsidR="00377EC7">
        <w:t>p</w:t>
      </w:r>
      <w:r w:rsidR="00377EC7" w:rsidRPr="00377EC7">
        <w:t>erfuração rotativa com coroa de widia, sendo rocha sã, diâmetro 5'' vertical, inclusive deslocamento dentro do canteiro e instalação da sonda em cada furo.</w:t>
      </w:r>
    </w:p>
    <w:p w14:paraId="6E5987D7" w14:textId="77777777" w:rsidR="00377EC7" w:rsidRDefault="00377EC7" w:rsidP="00377EC7">
      <w:pPr>
        <w:tabs>
          <w:tab w:val="left" w:pos="1334"/>
        </w:tabs>
        <w:ind w:right="559"/>
      </w:pPr>
    </w:p>
    <w:p w14:paraId="5B1E2712" w14:textId="5615F533" w:rsidR="007D52EC" w:rsidRDefault="00373648" w:rsidP="00CE46A5">
      <w:pPr>
        <w:pStyle w:val="PargrafodaLista"/>
        <w:numPr>
          <w:ilvl w:val="2"/>
          <w:numId w:val="2"/>
        </w:numPr>
        <w:tabs>
          <w:tab w:val="left" w:pos="1334"/>
        </w:tabs>
        <w:ind w:right="559"/>
      </w:pPr>
      <w:r>
        <w:t>Será necessária a realização de s</w:t>
      </w:r>
      <w:r w:rsidR="007D52EC" w:rsidRPr="007D52EC">
        <w:t>ondagem rotativa com coroa de diamante, em alteração de rocha, diâmetro H, inclusive deslocamento dentro do canteiro e instalação da sonda em cada furo.</w:t>
      </w:r>
    </w:p>
    <w:p w14:paraId="728B2FC1" w14:textId="77777777" w:rsidR="007D52EC" w:rsidRDefault="007D52EC" w:rsidP="007D52EC">
      <w:pPr>
        <w:pStyle w:val="PargrafodaLista"/>
      </w:pPr>
    </w:p>
    <w:p w14:paraId="00CDCF02" w14:textId="3432B122" w:rsidR="007D52EC" w:rsidRDefault="00373648" w:rsidP="00CE46A5">
      <w:pPr>
        <w:pStyle w:val="PargrafodaLista"/>
        <w:numPr>
          <w:ilvl w:val="2"/>
          <w:numId w:val="2"/>
        </w:numPr>
        <w:tabs>
          <w:tab w:val="left" w:pos="1334"/>
        </w:tabs>
        <w:ind w:right="559"/>
      </w:pPr>
      <w:r>
        <w:t>Será necessária a realização de s</w:t>
      </w:r>
      <w:r w:rsidR="007D52EC" w:rsidRPr="007D52EC">
        <w:t>ondagem rotativa com coroa de diamante, em rocha sã, diâmetro H, inclusive deslocamento dentro do canteiro e instalação da sonda em cada furo.</w:t>
      </w:r>
    </w:p>
    <w:p w14:paraId="63C3BA7C" w14:textId="77777777" w:rsidR="007D52EC" w:rsidRDefault="007D52EC" w:rsidP="007D52EC">
      <w:pPr>
        <w:pStyle w:val="PargrafodaLista"/>
      </w:pPr>
    </w:p>
    <w:p w14:paraId="28DDE5C0" w14:textId="3BC9DAF6" w:rsidR="007D52EC" w:rsidRDefault="00373648" w:rsidP="00CE46A5">
      <w:pPr>
        <w:pStyle w:val="PargrafodaLista"/>
        <w:numPr>
          <w:ilvl w:val="2"/>
          <w:numId w:val="2"/>
        </w:numPr>
        <w:tabs>
          <w:tab w:val="left" w:pos="1334"/>
        </w:tabs>
        <w:ind w:right="559"/>
      </w:pPr>
      <w:r>
        <w:t>Carecerá de p</w:t>
      </w:r>
      <w:r w:rsidR="007D52EC" w:rsidRPr="007D52EC">
        <w:t>reparo manual de terreno, compreendendo acerto, raspagem eventualmente até 0,30m de profundidade e afastamento lateral do material excedente, inclusive compactação manual</w:t>
      </w:r>
      <w:r>
        <w:t>.</w:t>
      </w:r>
    </w:p>
    <w:p w14:paraId="17CA936E" w14:textId="77777777" w:rsidR="00373648" w:rsidRDefault="00373648" w:rsidP="00373648">
      <w:pPr>
        <w:pStyle w:val="PargrafodaLista"/>
      </w:pPr>
    </w:p>
    <w:p w14:paraId="7EAEED17" w14:textId="4ED8B876" w:rsidR="00373648" w:rsidRDefault="00373648" w:rsidP="00CE46A5">
      <w:pPr>
        <w:pStyle w:val="PargrafodaLista"/>
        <w:numPr>
          <w:ilvl w:val="2"/>
          <w:numId w:val="2"/>
        </w:numPr>
        <w:tabs>
          <w:tab w:val="left" w:pos="1334"/>
        </w:tabs>
        <w:ind w:right="559"/>
      </w:pPr>
      <w:r>
        <w:t>Deverá ser realizada</w:t>
      </w:r>
      <w:r w:rsidRPr="00373648">
        <w:t xml:space="preserve"> </w:t>
      </w:r>
      <w:r>
        <w:t>m</w:t>
      </w:r>
      <w:r w:rsidRPr="00373648">
        <w:t>obilização e desmobilização de equipamento e equipe de sondagem e perfuração a percussão, com transporte até 50km</w:t>
      </w:r>
      <w:r>
        <w:t>.</w:t>
      </w:r>
    </w:p>
    <w:p w14:paraId="5F093E57" w14:textId="77777777" w:rsidR="00373648" w:rsidRDefault="00373648" w:rsidP="00373648">
      <w:pPr>
        <w:pStyle w:val="PargrafodaLista"/>
      </w:pPr>
    </w:p>
    <w:p w14:paraId="137733C1" w14:textId="5152FC02" w:rsidR="00373648" w:rsidRDefault="00373648" w:rsidP="00CE46A5">
      <w:pPr>
        <w:pStyle w:val="PargrafodaLista"/>
        <w:numPr>
          <w:ilvl w:val="2"/>
          <w:numId w:val="2"/>
        </w:numPr>
        <w:tabs>
          <w:tab w:val="left" w:pos="1334"/>
        </w:tabs>
        <w:ind w:right="559"/>
      </w:pPr>
      <w:r>
        <w:t>Deverá ser realizada m</w:t>
      </w:r>
      <w:r w:rsidRPr="00373648">
        <w:t>obilização e desmobilização de equipe e equipamento de topografia com deslocamento superior a 20km, medido por km excedente, a partir da cidade do Rio de Janeiro (km 0 da Av. Brasil)</w:t>
      </w:r>
      <w:r>
        <w:t>.</w:t>
      </w:r>
    </w:p>
    <w:p w14:paraId="6D852DDD" w14:textId="77777777" w:rsidR="00373648" w:rsidRDefault="00373648" w:rsidP="00373648">
      <w:pPr>
        <w:pStyle w:val="PargrafodaLista"/>
      </w:pPr>
    </w:p>
    <w:p w14:paraId="49F595EB" w14:textId="63DD8EAA" w:rsidR="00373648" w:rsidRDefault="00373648" w:rsidP="00CE46A5">
      <w:pPr>
        <w:pStyle w:val="PargrafodaLista"/>
        <w:numPr>
          <w:ilvl w:val="2"/>
          <w:numId w:val="2"/>
        </w:numPr>
        <w:tabs>
          <w:tab w:val="left" w:pos="1334"/>
        </w:tabs>
        <w:ind w:right="559"/>
      </w:pPr>
      <w:r>
        <w:t>Será realizado o l</w:t>
      </w:r>
      <w:r w:rsidRPr="00373648">
        <w:t>evantamento topográfico por batimetria, serviços de campo e escritório, com seções de levantamento eqüidistante de até 20 metros, inclusive transporte do pessoal, com área de até 10 ha (escala 1:500)</w:t>
      </w:r>
      <w:r>
        <w:t>.</w:t>
      </w:r>
    </w:p>
    <w:p w14:paraId="3B2EF927" w14:textId="77777777" w:rsidR="00373648" w:rsidRDefault="00373648" w:rsidP="00373648">
      <w:pPr>
        <w:pStyle w:val="PargrafodaLista"/>
      </w:pPr>
    </w:p>
    <w:p w14:paraId="7DCCF70F" w14:textId="2D9BFD91" w:rsidR="00373648" w:rsidRDefault="00373648" w:rsidP="00CE46A5">
      <w:pPr>
        <w:pStyle w:val="PargrafodaLista"/>
        <w:numPr>
          <w:ilvl w:val="2"/>
          <w:numId w:val="2"/>
        </w:numPr>
        <w:tabs>
          <w:tab w:val="left" w:pos="1334"/>
        </w:tabs>
        <w:ind w:right="559"/>
      </w:pPr>
      <w:r>
        <w:t>Será realizado o l</w:t>
      </w:r>
      <w:r w:rsidRPr="00373648">
        <w:t>evantamento topográfico planialtimétrico e cadastral, com curvas de nível a cada 1,00m, sendo terreno de orografia não acidentada e vegetação rala. Custo para área de 5000m² a 10000m² (escala 1:250/500</w:t>
      </w:r>
      <w:r>
        <w:t>).</w:t>
      </w:r>
    </w:p>
    <w:p w14:paraId="52370126" w14:textId="77777777" w:rsidR="00373648" w:rsidRDefault="00373648" w:rsidP="00373648">
      <w:pPr>
        <w:pStyle w:val="PargrafodaLista"/>
      </w:pPr>
    </w:p>
    <w:p w14:paraId="02D576B0" w14:textId="723AAC12" w:rsidR="00373648" w:rsidRDefault="00373648" w:rsidP="00CE46A5">
      <w:pPr>
        <w:pStyle w:val="PargrafodaLista"/>
        <w:numPr>
          <w:ilvl w:val="2"/>
          <w:numId w:val="2"/>
        </w:numPr>
        <w:tabs>
          <w:tab w:val="left" w:pos="1334"/>
        </w:tabs>
        <w:ind w:right="559"/>
      </w:pPr>
      <w:r>
        <w:t>Deverá ser realizada m</w:t>
      </w:r>
      <w:r w:rsidRPr="00373648">
        <w:t>arcação de obra sem instrumento topográfico, considerada a projeção horizontal da área envolvente</w:t>
      </w:r>
      <w:r>
        <w:t>.</w:t>
      </w:r>
    </w:p>
    <w:p w14:paraId="4C4B603F" w14:textId="77777777" w:rsidR="00373648" w:rsidRDefault="00373648" w:rsidP="00373648">
      <w:pPr>
        <w:pStyle w:val="PargrafodaLista"/>
      </w:pPr>
    </w:p>
    <w:p w14:paraId="55DF0A44" w14:textId="432A70F1" w:rsidR="00373648" w:rsidRDefault="00373648" w:rsidP="00373648">
      <w:pPr>
        <w:pStyle w:val="PargrafodaLista"/>
        <w:numPr>
          <w:ilvl w:val="2"/>
          <w:numId w:val="2"/>
        </w:numPr>
        <w:tabs>
          <w:tab w:val="left" w:pos="1334"/>
        </w:tabs>
        <w:ind w:right="559"/>
      </w:pPr>
      <w:r>
        <w:t>Será necessário p</w:t>
      </w:r>
      <w:r w:rsidRPr="00373648">
        <w:t>rojeto estrutural final de engenharia de obras-de-arte especiais (pontes, viadutos e passarelas) em concreto armado e/ou protendido ou estrutura de aço, com área de projeção horizontal inferior a 500m², apresentado em Autocad</w:t>
      </w:r>
      <w:r>
        <w:t>.</w:t>
      </w:r>
    </w:p>
    <w:p w14:paraId="7EE16D1F" w14:textId="77777777" w:rsidR="00C25135" w:rsidRDefault="00C25135">
      <w:pPr>
        <w:pStyle w:val="Corpodetexto"/>
      </w:pPr>
    </w:p>
    <w:p w14:paraId="2C6BB1F7" w14:textId="5E0479EA" w:rsidR="00373648" w:rsidRDefault="001F3280" w:rsidP="00373648">
      <w:pPr>
        <w:pStyle w:val="PargrafodaLista"/>
        <w:numPr>
          <w:ilvl w:val="2"/>
          <w:numId w:val="2"/>
        </w:numPr>
        <w:tabs>
          <w:tab w:val="left" w:pos="1334"/>
        </w:tabs>
        <w:ind w:right="557"/>
      </w:pPr>
      <w:r>
        <w:t>A firma ganhadora da licitação irá executar seus serviços conforme o projeto executivo por ela desenvolvido, com a aprovação da EMUSA. Desta maneira, irá administrar e gerenciar tal empreendimento conforme o projeto</w:t>
      </w:r>
      <w:r>
        <w:rPr>
          <w:spacing w:val="-3"/>
        </w:rPr>
        <w:t xml:space="preserve"> </w:t>
      </w:r>
      <w:r>
        <w:t>solução.</w:t>
      </w:r>
    </w:p>
    <w:p w14:paraId="548E4003" w14:textId="159ADF53" w:rsidR="00377EC7" w:rsidRDefault="00377EC7">
      <w:pPr>
        <w:pStyle w:val="Corpodetexto"/>
        <w:spacing w:before="5"/>
        <w:rPr>
          <w:sz w:val="21"/>
        </w:rPr>
      </w:pPr>
    </w:p>
    <w:p w14:paraId="71764353" w14:textId="77777777" w:rsidR="003118E3" w:rsidRDefault="003118E3">
      <w:pPr>
        <w:pStyle w:val="Corpodetexto"/>
        <w:spacing w:before="5"/>
        <w:rPr>
          <w:sz w:val="21"/>
        </w:rPr>
      </w:pPr>
    </w:p>
    <w:p w14:paraId="009BFD51" w14:textId="6A86120D" w:rsidR="00373648" w:rsidRDefault="001F3280" w:rsidP="003118E3">
      <w:pPr>
        <w:pStyle w:val="Ttulo11"/>
        <w:numPr>
          <w:ilvl w:val="1"/>
          <w:numId w:val="2"/>
        </w:numPr>
        <w:tabs>
          <w:tab w:val="left" w:pos="986"/>
        </w:tabs>
        <w:ind w:left="985" w:hanging="360"/>
        <w:jc w:val="left"/>
      </w:pPr>
      <w:r>
        <w:t>CANTEIRO DE</w:t>
      </w:r>
      <w:r>
        <w:rPr>
          <w:spacing w:val="-3"/>
        </w:rPr>
        <w:t xml:space="preserve"> </w:t>
      </w:r>
      <w:r>
        <w:t>OBRAS</w:t>
      </w:r>
    </w:p>
    <w:p w14:paraId="346F76DB" w14:textId="77777777" w:rsidR="003118E3" w:rsidRPr="003118E3" w:rsidRDefault="003118E3" w:rsidP="003118E3">
      <w:pPr>
        <w:pStyle w:val="Ttulo11"/>
        <w:tabs>
          <w:tab w:val="left" w:pos="986"/>
        </w:tabs>
        <w:ind w:left="985" w:firstLine="0"/>
      </w:pPr>
    </w:p>
    <w:p w14:paraId="34B2D8BA" w14:textId="5EDEA0B4" w:rsidR="00373648" w:rsidRDefault="00373648">
      <w:pPr>
        <w:pStyle w:val="PargrafodaLista"/>
        <w:numPr>
          <w:ilvl w:val="2"/>
          <w:numId w:val="2"/>
        </w:numPr>
        <w:tabs>
          <w:tab w:val="left" w:pos="1401"/>
        </w:tabs>
        <w:ind w:left="1400" w:right="555" w:hanging="427"/>
      </w:pPr>
      <w:r>
        <w:lastRenderedPageBreak/>
        <w:t>Será necessário b</w:t>
      </w:r>
      <w:r w:rsidRPr="00373648">
        <w:t>arracão de obra executado com paredes de chapas de madeira compensada, plastificada, lisa, de colagem fenólica, à prova d’água, com 10mm de espessura e piso e estrutura de madeira de 3ª, sendo a cobertura de telhas onduladas de 6mm de fibrocimento, exclusive pintura e ligações provisórias, inclusive instalações, aparelhos, esquadrias e ferragens, conforme projeto nº 2005/EMOP, constando de: escritório, sanitários, depósitos e torre com caixa d’água de 500</w:t>
      </w:r>
      <w:r w:rsidRPr="00373648">
        <w:t>, sendo reaproveitado 5 vezes</w:t>
      </w:r>
      <w:r>
        <w:t>.</w:t>
      </w:r>
    </w:p>
    <w:p w14:paraId="1D6B05D0" w14:textId="77777777" w:rsidR="00373648" w:rsidRDefault="00373648" w:rsidP="00373648">
      <w:pPr>
        <w:pStyle w:val="PargrafodaLista"/>
        <w:tabs>
          <w:tab w:val="left" w:pos="1401"/>
        </w:tabs>
        <w:ind w:right="555" w:firstLine="0"/>
        <w:jc w:val="left"/>
      </w:pPr>
    </w:p>
    <w:p w14:paraId="62F4393F" w14:textId="7E5F9A64" w:rsidR="006930E7" w:rsidRDefault="00E0492D">
      <w:pPr>
        <w:pStyle w:val="PargrafodaLista"/>
        <w:numPr>
          <w:ilvl w:val="2"/>
          <w:numId w:val="2"/>
        </w:numPr>
        <w:tabs>
          <w:tab w:val="left" w:pos="1401"/>
        </w:tabs>
        <w:ind w:left="1400" w:right="555" w:hanging="427"/>
      </w:pPr>
      <w:r>
        <w:t>Carecerá do g</w:t>
      </w:r>
      <w:r w:rsidR="00EC20DB" w:rsidRPr="00EC20DB">
        <w:t>alpão aberto para oficinas e depósitos de canteiro de obras, estruturado em madeira de lei, cobertura de telhas de cimento sem amianto onduladas, de</w:t>
      </w:r>
    </w:p>
    <w:p w14:paraId="4E450173" w14:textId="77777777" w:rsidR="006930E7" w:rsidRDefault="006930E7" w:rsidP="006930E7">
      <w:pPr>
        <w:pStyle w:val="PargrafodaLista"/>
      </w:pPr>
    </w:p>
    <w:p w14:paraId="2517430E" w14:textId="02D664F7" w:rsidR="00EC20DB" w:rsidRDefault="00EC20DB" w:rsidP="006930E7">
      <w:pPr>
        <w:pStyle w:val="PargrafodaLista"/>
        <w:tabs>
          <w:tab w:val="left" w:pos="1401"/>
        </w:tabs>
        <w:ind w:right="555" w:firstLine="0"/>
        <w:jc w:val="left"/>
      </w:pPr>
      <w:r w:rsidRPr="00EC20DB">
        <w:t>6mm de espessura, piso cimentado e preparo do terreno</w:t>
      </w:r>
      <w:r>
        <w:t>.</w:t>
      </w:r>
    </w:p>
    <w:p w14:paraId="08742AC2" w14:textId="77777777" w:rsidR="00FE499E" w:rsidRDefault="00FE499E" w:rsidP="00FE499E">
      <w:pPr>
        <w:pStyle w:val="PargrafodaLista"/>
      </w:pPr>
    </w:p>
    <w:p w14:paraId="088880F5" w14:textId="142C43D2" w:rsidR="00616C6C" w:rsidRDefault="00616C6C" w:rsidP="00373648">
      <w:pPr>
        <w:pStyle w:val="PargrafodaLista"/>
        <w:numPr>
          <w:ilvl w:val="2"/>
          <w:numId w:val="2"/>
        </w:numPr>
        <w:tabs>
          <w:tab w:val="left" w:pos="1401"/>
        </w:tabs>
        <w:ind w:left="1400" w:right="555" w:hanging="427"/>
      </w:pPr>
      <w:r>
        <w:t xml:space="preserve">Deverá ser utilizada </w:t>
      </w:r>
      <w:r w:rsidR="00373648">
        <w:t>c</w:t>
      </w:r>
      <w:r w:rsidR="00373648" w:rsidRPr="00373648">
        <w:t>erca protetora de borda de vala, construída com montantes de 3” x 3” de madeira de 3ª, com 1,50m de comprimento, ficando 0,50m enterrado, com intervalo de 2,00m e 2 tábuas de madeira de 1” x 12”, horizontais, com 40cm de separação, com aproveitamento de uma vez da madeira</w:t>
      </w:r>
      <w:r>
        <w:t>.</w:t>
      </w:r>
    </w:p>
    <w:p w14:paraId="77C7EA8D" w14:textId="77777777" w:rsidR="00616C6C" w:rsidRDefault="00616C6C" w:rsidP="00616C6C">
      <w:pPr>
        <w:pStyle w:val="PargrafodaLista"/>
      </w:pPr>
    </w:p>
    <w:p w14:paraId="4B7E223A" w14:textId="77777777" w:rsidR="00616C6C" w:rsidRDefault="00616C6C" w:rsidP="00616C6C">
      <w:pPr>
        <w:pStyle w:val="PargrafodaLista"/>
        <w:numPr>
          <w:ilvl w:val="2"/>
          <w:numId w:val="2"/>
        </w:numPr>
        <w:tabs>
          <w:tab w:val="left" w:pos="1401"/>
        </w:tabs>
        <w:ind w:left="1400" w:right="555" w:hanging="427"/>
      </w:pPr>
      <w:r>
        <w:t xml:space="preserve">Deverá ser realizada </w:t>
      </w:r>
      <w:r w:rsidRPr="00616C6C">
        <w:t>instalação e ligação provisórias para abastecimento de água e esgotamento sanitário em canteiro de obras</w:t>
      </w:r>
      <w:r>
        <w:t xml:space="preserve"> e </w:t>
      </w:r>
      <w:r w:rsidRPr="00616C6C">
        <w:t>ligação provisórias de alimentação de energia elétrica</w:t>
      </w:r>
      <w:r>
        <w:t>.</w:t>
      </w:r>
    </w:p>
    <w:p w14:paraId="40F3E06A" w14:textId="77777777" w:rsidR="00EC20DB" w:rsidRDefault="00EC20DB" w:rsidP="00EC20DB">
      <w:pPr>
        <w:pStyle w:val="PargrafodaLista"/>
      </w:pPr>
    </w:p>
    <w:p w14:paraId="66F51813" w14:textId="7F6CB8A5" w:rsidR="00EC20DB" w:rsidRDefault="00E0492D" w:rsidP="00616C6C">
      <w:pPr>
        <w:pStyle w:val="PargrafodaLista"/>
        <w:numPr>
          <w:ilvl w:val="2"/>
          <w:numId w:val="2"/>
        </w:numPr>
        <w:tabs>
          <w:tab w:val="left" w:pos="1401"/>
        </w:tabs>
        <w:ind w:left="1400" w:right="555" w:hanging="427"/>
      </w:pPr>
      <w:r>
        <w:t xml:space="preserve">Deverá ser instalada </w:t>
      </w:r>
      <w:r w:rsidR="00373648">
        <w:t>p</w:t>
      </w:r>
      <w:r w:rsidR="00373648" w:rsidRPr="00373648">
        <w:t>laca de identificação de obra pública, inclusive pintura e suportes de madeira.</w:t>
      </w:r>
    </w:p>
    <w:p w14:paraId="63A97B60" w14:textId="77777777" w:rsidR="00EC20DB" w:rsidRDefault="00EC20DB" w:rsidP="00EC20DB">
      <w:pPr>
        <w:pStyle w:val="PargrafodaLista"/>
      </w:pPr>
    </w:p>
    <w:p w14:paraId="77EEEFFB" w14:textId="77777777" w:rsidR="00EC20DB" w:rsidRDefault="00E0492D" w:rsidP="00616C6C">
      <w:pPr>
        <w:pStyle w:val="PargrafodaLista"/>
        <w:numPr>
          <w:ilvl w:val="2"/>
          <w:numId w:val="2"/>
        </w:numPr>
        <w:tabs>
          <w:tab w:val="left" w:pos="1401"/>
        </w:tabs>
        <w:ind w:left="1400" w:right="555" w:hanging="427"/>
      </w:pPr>
      <w:r>
        <w:t>Será necessária b</w:t>
      </w:r>
      <w:r w:rsidR="00EC20DB" w:rsidRPr="00EC20DB">
        <w:t>arragem de bloqueio de obra na via pública, de acordo com a resolução da Prefeitura-RJ, compreendendo fornecimento, colocação e pintura dos suportes de madeira com reaproveitamento do conjunto 40 (quarenta) vezes</w:t>
      </w:r>
      <w:r w:rsidR="00EC20DB">
        <w:t>.</w:t>
      </w:r>
    </w:p>
    <w:p w14:paraId="247975C8" w14:textId="77777777" w:rsidR="00EC20DB" w:rsidRDefault="00EC20DB" w:rsidP="00EC20DB">
      <w:pPr>
        <w:pStyle w:val="PargrafodaLista"/>
      </w:pPr>
    </w:p>
    <w:p w14:paraId="62A84E66" w14:textId="27E6FAB6" w:rsidR="00E0492D" w:rsidRDefault="00E0492D" w:rsidP="00EC20DB">
      <w:pPr>
        <w:pStyle w:val="PargrafodaLista"/>
        <w:numPr>
          <w:ilvl w:val="2"/>
          <w:numId w:val="2"/>
        </w:numPr>
        <w:tabs>
          <w:tab w:val="left" w:pos="1401"/>
        </w:tabs>
        <w:ind w:left="1400" w:right="555" w:hanging="427"/>
      </w:pPr>
      <w:r>
        <w:t xml:space="preserve">Deverá ser instalada </w:t>
      </w:r>
      <w:r w:rsidR="00426132">
        <w:t>p</w:t>
      </w:r>
      <w:r w:rsidR="00426132" w:rsidRPr="00426132">
        <w:t>laca de sinalização preventiva para obra na via pública, de acordo com a resolução da Prefeitura-RJ, compreendendo fornecimento e pintura da placa e dos suportes de madeira.</w:t>
      </w:r>
    </w:p>
    <w:p w14:paraId="6DD4899A" w14:textId="6101AEA0" w:rsidR="00C25135" w:rsidRDefault="00C25135">
      <w:pPr>
        <w:pStyle w:val="Corpodetexto"/>
        <w:spacing w:before="2"/>
        <w:rPr>
          <w:sz w:val="21"/>
        </w:rPr>
      </w:pPr>
    </w:p>
    <w:p w14:paraId="18952A7C" w14:textId="77777777" w:rsidR="003118E3" w:rsidRDefault="003118E3">
      <w:pPr>
        <w:pStyle w:val="Corpodetexto"/>
        <w:spacing w:before="2"/>
        <w:rPr>
          <w:sz w:val="21"/>
        </w:rPr>
      </w:pPr>
    </w:p>
    <w:p w14:paraId="5B1955AF" w14:textId="1483D3A4" w:rsidR="00426132" w:rsidRPr="008E16A1" w:rsidRDefault="001F3280" w:rsidP="00426132">
      <w:pPr>
        <w:pStyle w:val="Ttulo11"/>
        <w:numPr>
          <w:ilvl w:val="1"/>
          <w:numId w:val="2"/>
        </w:numPr>
        <w:tabs>
          <w:tab w:val="left" w:pos="986"/>
        </w:tabs>
        <w:ind w:left="985" w:hanging="360"/>
        <w:jc w:val="left"/>
      </w:pPr>
      <w:r>
        <w:t>MOVIMENTO DE</w:t>
      </w:r>
      <w:r>
        <w:rPr>
          <w:spacing w:val="-3"/>
        </w:rPr>
        <w:t xml:space="preserve"> </w:t>
      </w:r>
      <w:r>
        <w:t>TERRA:</w:t>
      </w:r>
    </w:p>
    <w:p w14:paraId="5DB8A63F" w14:textId="2D8BA247" w:rsidR="00426132" w:rsidRDefault="00426132">
      <w:pPr>
        <w:pStyle w:val="Corpodetexto"/>
        <w:spacing w:before="8"/>
        <w:rPr>
          <w:b/>
        </w:rPr>
      </w:pPr>
    </w:p>
    <w:p w14:paraId="60DD3F5B" w14:textId="77777777" w:rsidR="003118E3" w:rsidRDefault="003118E3">
      <w:pPr>
        <w:pStyle w:val="Corpodetexto"/>
        <w:spacing w:before="8"/>
        <w:rPr>
          <w:b/>
        </w:rPr>
      </w:pPr>
    </w:p>
    <w:p w14:paraId="6AD4E28F" w14:textId="56AA585B" w:rsidR="002470E6" w:rsidRDefault="001F3280" w:rsidP="00D837F8">
      <w:pPr>
        <w:pStyle w:val="PargrafodaLista"/>
        <w:numPr>
          <w:ilvl w:val="2"/>
          <w:numId w:val="2"/>
        </w:numPr>
        <w:tabs>
          <w:tab w:val="left" w:pos="1401"/>
        </w:tabs>
        <w:ind w:left="1400" w:right="558" w:hanging="427"/>
      </w:pPr>
      <w:r>
        <w:t>Deverá ser feita</w:t>
      </w:r>
      <w:r w:rsidR="00EC20DB">
        <w:t xml:space="preserve"> </w:t>
      </w:r>
      <w:r w:rsidR="00AF6DD8">
        <w:t>e</w:t>
      </w:r>
      <w:r w:rsidR="00AF6DD8" w:rsidRPr="00AF6DD8">
        <w:t>scavação manual de vala/cava em material de 1ª categoria (areia, argila ou piçarra), até 1,50m de profundidade, exclusive escoramento e esgotamento</w:t>
      </w:r>
      <w:r w:rsidR="00AF6DD8">
        <w:t>.</w:t>
      </w:r>
    </w:p>
    <w:p w14:paraId="59718649" w14:textId="2554961E" w:rsidR="002470E6" w:rsidRDefault="001F3280" w:rsidP="002470E6">
      <w:pPr>
        <w:pStyle w:val="PargrafodaLista"/>
        <w:numPr>
          <w:ilvl w:val="2"/>
          <w:numId w:val="2"/>
        </w:numPr>
        <w:tabs>
          <w:tab w:val="left" w:pos="1401"/>
        </w:tabs>
        <w:spacing w:before="147"/>
        <w:ind w:left="1400" w:right="554" w:hanging="427"/>
      </w:pPr>
      <w:r>
        <w:lastRenderedPageBreak/>
        <w:t>Será necessário</w:t>
      </w:r>
      <w:r w:rsidR="00FE499E" w:rsidRPr="00FE499E">
        <w:t xml:space="preserve"> </w:t>
      </w:r>
      <w:r w:rsidR="002470E6" w:rsidRPr="002470E6">
        <w:t xml:space="preserve">o </w:t>
      </w:r>
      <w:r w:rsidR="00C3181E">
        <w:t xml:space="preserve">aterro </w:t>
      </w:r>
      <w:r w:rsidR="002470E6" w:rsidRPr="002470E6">
        <w:t>com material de 1ª categoria, compactado manualmente em camadas de 20cm, até uma altura máxima de 80cm, para suporte de camada de concreto, inclusive dois tiros de pá, espalhamento e rega, exclusive fornecimento da terra</w:t>
      </w:r>
      <w:r w:rsidR="002470E6">
        <w:t>.</w:t>
      </w:r>
    </w:p>
    <w:p w14:paraId="383ABEF4" w14:textId="22D45D6D" w:rsidR="00C25135" w:rsidRDefault="00C25135">
      <w:pPr>
        <w:pStyle w:val="Corpodetexto"/>
        <w:spacing w:before="3"/>
        <w:rPr>
          <w:sz w:val="21"/>
        </w:rPr>
      </w:pPr>
    </w:p>
    <w:p w14:paraId="4810F07E" w14:textId="77777777" w:rsidR="003118E3" w:rsidRDefault="003118E3">
      <w:pPr>
        <w:pStyle w:val="Corpodetexto"/>
        <w:spacing w:before="3"/>
        <w:rPr>
          <w:sz w:val="21"/>
        </w:rPr>
      </w:pPr>
    </w:p>
    <w:p w14:paraId="40BC69D0" w14:textId="2A2091DD" w:rsidR="00C25135" w:rsidRDefault="001F3280">
      <w:pPr>
        <w:pStyle w:val="Ttulo11"/>
        <w:numPr>
          <w:ilvl w:val="1"/>
          <w:numId w:val="2"/>
        </w:numPr>
        <w:tabs>
          <w:tab w:val="left" w:pos="974"/>
        </w:tabs>
        <w:ind w:left="973" w:hanging="348"/>
        <w:jc w:val="left"/>
      </w:pPr>
      <w:r>
        <w:t>TRANSPORTES:</w:t>
      </w:r>
    </w:p>
    <w:p w14:paraId="17341BDE" w14:textId="4CE70011" w:rsidR="00C25135" w:rsidRDefault="00C25135">
      <w:pPr>
        <w:pStyle w:val="Corpodetexto"/>
        <w:spacing w:before="8"/>
        <w:rPr>
          <w:b/>
        </w:rPr>
      </w:pPr>
    </w:p>
    <w:p w14:paraId="54FA7466" w14:textId="77777777" w:rsidR="003118E3" w:rsidRDefault="003118E3">
      <w:pPr>
        <w:pStyle w:val="Corpodetexto"/>
        <w:spacing w:before="8"/>
        <w:rPr>
          <w:b/>
        </w:rPr>
      </w:pPr>
    </w:p>
    <w:p w14:paraId="31772834" w14:textId="1D42729B" w:rsidR="006E6CDC" w:rsidRDefault="001F3280" w:rsidP="002470E6">
      <w:pPr>
        <w:pStyle w:val="PargrafodaLista"/>
        <w:numPr>
          <w:ilvl w:val="2"/>
          <w:numId w:val="2"/>
        </w:numPr>
        <w:tabs>
          <w:tab w:val="left" w:pos="1401"/>
        </w:tabs>
        <w:ind w:left="1400" w:right="556" w:hanging="427"/>
      </w:pPr>
      <w:r>
        <w:t xml:space="preserve">Será necessário </w:t>
      </w:r>
      <w:r w:rsidR="002470E6">
        <w:t>t</w:t>
      </w:r>
      <w:r w:rsidR="002470E6" w:rsidRPr="002470E6">
        <w:t>ransporte de carga de qualquer natureza, exclusive as despesas de carga e descarga, tanto de espera do caminhão como do servente ou equipamento auxiliar, à velocidade média de 50km/h, em caminhão de carroceria fixa a óleo diesel, com capacidade útil de 7,5t</w:t>
      </w:r>
      <w:r w:rsidR="002470E6">
        <w:t>.</w:t>
      </w:r>
    </w:p>
    <w:p w14:paraId="7F8DE03C" w14:textId="77777777" w:rsidR="002470E6" w:rsidRDefault="002470E6" w:rsidP="002470E6">
      <w:pPr>
        <w:tabs>
          <w:tab w:val="left" w:pos="1401"/>
        </w:tabs>
        <w:ind w:left="973" w:right="556"/>
      </w:pPr>
    </w:p>
    <w:p w14:paraId="434E2683" w14:textId="54FF6462" w:rsidR="00EC20DB" w:rsidRDefault="006E6CDC" w:rsidP="00EC20DB">
      <w:pPr>
        <w:pStyle w:val="PargrafodaLista"/>
        <w:numPr>
          <w:ilvl w:val="2"/>
          <w:numId w:val="2"/>
        </w:numPr>
        <w:tabs>
          <w:tab w:val="left" w:pos="1401"/>
        </w:tabs>
        <w:ind w:left="1400" w:right="556" w:hanging="427"/>
      </w:pPr>
      <w:r>
        <w:t xml:space="preserve">Será necessário </w:t>
      </w:r>
      <w:r w:rsidR="002470E6">
        <w:t>c</w:t>
      </w:r>
      <w:r w:rsidR="002470E6" w:rsidRPr="002470E6">
        <w:t>arga e descarga mecânica de postes de concreto ou aço, em caminhão de carroceria fixa a óleo diesel, com capacidade útil de 7,5t, inclusive o tempo de carga, descarga e manobra do caminhão e do equipamento auxiliar</w:t>
      </w:r>
      <w:r>
        <w:t>.</w:t>
      </w:r>
    </w:p>
    <w:p w14:paraId="28283E57" w14:textId="77777777" w:rsidR="00FE499E" w:rsidRDefault="00FE499E" w:rsidP="00FE499E">
      <w:pPr>
        <w:pStyle w:val="PargrafodaLista"/>
        <w:tabs>
          <w:tab w:val="left" w:pos="1401"/>
        </w:tabs>
        <w:ind w:right="556" w:firstLine="0"/>
        <w:jc w:val="left"/>
      </w:pPr>
    </w:p>
    <w:p w14:paraId="2AEC65C6" w14:textId="73B3CDDD" w:rsidR="00C25135" w:rsidRPr="002470E6" w:rsidRDefault="00E0492D" w:rsidP="00EC20DB">
      <w:pPr>
        <w:pStyle w:val="PargrafodaLista"/>
        <w:numPr>
          <w:ilvl w:val="2"/>
          <w:numId w:val="2"/>
        </w:numPr>
        <w:tabs>
          <w:tab w:val="left" w:pos="1401"/>
        </w:tabs>
        <w:spacing w:before="10"/>
        <w:ind w:left="1400" w:right="556" w:hanging="427"/>
        <w:rPr>
          <w:sz w:val="21"/>
        </w:rPr>
      </w:pPr>
      <w:r>
        <w:t xml:space="preserve">Deverá ser realizada a </w:t>
      </w:r>
      <w:r w:rsidR="002470E6">
        <w:t>r</w:t>
      </w:r>
      <w:r w:rsidR="002470E6" w:rsidRPr="002470E6">
        <w:t>etirada de entulho de obra com caçamba de aço tipo container com 5m³ de capacidade, inclusive carregamento, transporte e descarregamento. Custo por unidade de caçamba e inclui a taxa para descarga em locais autorizados</w:t>
      </w:r>
      <w:r w:rsidR="00EC20DB">
        <w:t>.</w:t>
      </w:r>
    </w:p>
    <w:p w14:paraId="4A09326C" w14:textId="2750604C" w:rsidR="00C25135" w:rsidRDefault="00C25135">
      <w:pPr>
        <w:pStyle w:val="Corpodetexto"/>
        <w:spacing w:before="3"/>
        <w:rPr>
          <w:sz w:val="21"/>
        </w:rPr>
      </w:pPr>
    </w:p>
    <w:p w14:paraId="518B0505" w14:textId="77777777" w:rsidR="003118E3" w:rsidRDefault="003118E3">
      <w:pPr>
        <w:pStyle w:val="Corpodetexto"/>
        <w:spacing w:before="3"/>
        <w:rPr>
          <w:sz w:val="21"/>
        </w:rPr>
      </w:pPr>
    </w:p>
    <w:p w14:paraId="5DE03CBD" w14:textId="77777777" w:rsidR="00C25135" w:rsidRDefault="001F3280">
      <w:pPr>
        <w:pStyle w:val="Ttulo11"/>
        <w:numPr>
          <w:ilvl w:val="1"/>
          <w:numId w:val="2"/>
        </w:numPr>
        <w:tabs>
          <w:tab w:val="left" w:pos="974"/>
        </w:tabs>
        <w:ind w:left="973" w:hanging="348"/>
        <w:jc w:val="left"/>
      </w:pPr>
      <w:r>
        <w:t>SERVIÇOS</w:t>
      </w:r>
      <w:r>
        <w:rPr>
          <w:spacing w:val="-2"/>
        </w:rPr>
        <w:t xml:space="preserve"> </w:t>
      </w:r>
      <w:r>
        <w:t>COMPLEMENTARES:</w:t>
      </w:r>
    </w:p>
    <w:p w14:paraId="5B552F32" w14:textId="5D4C809C" w:rsidR="002470E6" w:rsidRDefault="002470E6">
      <w:pPr>
        <w:pStyle w:val="Corpodetexto"/>
        <w:spacing w:before="8"/>
        <w:rPr>
          <w:b/>
        </w:rPr>
      </w:pPr>
    </w:p>
    <w:p w14:paraId="5AEEBACF" w14:textId="77777777" w:rsidR="003118E3" w:rsidRDefault="003118E3">
      <w:pPr>
        <w:pStyle w:val="Corpodetexto"/>
        <w:spacing w:before="8"/>
        <w:rPr>
          <w:b/>
        </w:rPr>
      </w:pPr>
    </w:p>
    <w:p w14:paraId="1C3A09B1" w14:textId="77777777" w:rsidR="00C25135" w:rsidRDefault="00E86418" w:rsidP="006E6CDC">
      <w:pPr>
        <w:pStyle w:val="PargrafodaLista"/>
        <w:numPr>
          <w:ilvl w:val="2"/>
          <w:numId w:val="2"/>
        </w:numPr>
        <w:tabs>
          <w:tab w:val="left" w:pos="1401"/>
        </w:tabs>
        <w:ind w:left="1400" w:right="555" w:hanging="427"/>
      </w:pPr>
      <w:r>
        <w:t xml:space="preserve">Será necessário </w:t>
      </w:r>
      <w:r w:rsidR="006E6CDC">
        <w:t>o t</w:t>
      </w:r>
      <w:r w:rsidR="006E6CDC" w:rsidRPr="006E6CDC">
        <w:t>ransporte horizontal de material de 1ª categoria ou entulho, em carrinhos, a 30,00m de distância, inclusive carga a pá</w:t>
      </w:r>
      <w:r w:rsidR="006E6CDC">
        <w:t>.</w:t>
      </w:r>
    </w:p>
    <w:p w14:paraId="79927D46" w14:textId="77777777" w:rsidR="002204B9" w:rsidRDefault="002204B9" w:rsidP="002204B9">
      <w:pPr>
        <w:pStyle w:val="PargrafodaLista"/>
        <w:tabs>
          <w:tab w:val="left" w:pos="1401"/>
        </w:tabs>
        <w:ind w:right="555" w:firstLine="0"/>
        <w:jc w:val="left"/>
      </w:pPr>
    </w:p>
    <w:p w14:paraId="03DCEC8E" w14:textId="77777777" w:rsidR="002204B9" w:rsidRDefault="002204B9" w:rsidP="006E6CDC">
      <w:pPr>
        <w:pStyle w:val="PargrafodaLista"/>
        <w:numPr>
          <w:ilvl w:val="2"/>
          <w:numId w:val="2"/>
        </w:numPr>
        <w:tabs>
          <w:tab w:val="left" w:pos="1401"/>
        </w:tabs>
        <w:ind w:left="1400" w:right="555" w:hanging="427"/>
      </w:pPr>
      <w:r w:rsidRPr="002204B9">
        <w:t>Demolição, com equipamento de ar comprimido, de pisos ou pavimentos de concreto armado, inclusive empilhamento lateral dentro do canteiro de serviço</w:t>
      </w:r>
      <w:r>
        <w:t>.</w:t>
      </w:r>
    </w:p>
    <w:p w14:paraId="0E4BE091" w14:textId="77777777" w:rsidR="00C25135" w:rsidRDefault="00C25135">
      <w:pPr>
        <w:pStyle w:val="Corpodetexto"/>
        <w:spacing w:before="9"/>
        <w:rPr>
          <w:sz w:val="21"/>
        </w:rPr>
      </w:pPr>
    </w:p>
    <w:p w14:paraId="0FF2DD84" w14:textId="77777777" w:rsidR="00C25135" w:rsidRDefault="00616C6C" w:rsidP="00616C6C">
      <w:pPr>
        <w:pStyle w:val="PargrafodaLista"/>
        <w:numPr>
          <w:ilvl w:val="2"/>
          <w:numId w:val="2"/>
        </w:numPr>
        <w:tabs>
          <w:tab w:val="left" w:pos="1401"/>
        </w:tabs>
        <w:spacing w:before="1"/>
        <w:ind w:left="1400" w:right="559" w:hanging="427"/>
      </w:pPr>
      <w:r>
        <w:t>Será necessári</w:t>
      </w:r>
      <w:r w:rsidR="006E6CDC">
        <w:t>a</w:t>
      </w:r>
      <w:r>
        <w:t xml:space="preserve"> </w:t>
      </w:r>
      <w:r w:rsidR="006E6CDC">
        <w:t>l</w:t>
      </w:r>
      <w:r w:rsidR="006E6CDC" w:rsidRPr="006E6CDC">
        <w:t>ona de polietileno (lona terreiro) com espessura de 0,20mm para impermeabilização de solo, medida pela área coberta, inclusive perdas e transpasse</w:t>
      </w:r>
      <w:r w:rsidR="001F3280">
        <w:t>.</w:t>
      </w:r>
    </w:p>
    <w:p w14:paraId="7328C553" w14:textId="77777777" w:rsidR="00E86418" w:rsidRDefault="00E86418" w:rsidP="00E86418">
      <w:pPr>
        <w:pStyle w:val="PargrafodaLista"/>
      </w:pPr>
    </w:p>
    <w:p w14:paraId="7E270014" w14:textId="6FB59C98" w:rsidR="00E86418" w:rsidRDefault="00E0492D" w:rsidP="00E86418">
      <w:pPr>
        <w:pStyle w:val="PargrafodaLista"/>
        <w:numPr>
          <w:ilvl w:val="2"/>
          <w:numId w:val="2"/>
        </w:numPr>
        <w:tabs>
          <w:tab w:val="left" w:pos="1401"/>
        </w:tabs>
        <w:spacing w:before="1"/>
        <w:ind w:left="1400" w:right="559" w:hanging="427"/>
      </w:pPr>
      <w:r>
        <w:t xml:space="preserve">Será necessária </w:t>
      </w:r>
      <w:r w:rsidR="002470E6">
        <w:t>e</w:t>
      </w:r>
      <w:r w:rsidR="002470E6" w:rsidRPr="002470E6">
        <w:t xml:space="preserve">nsecadeira de estacas-pranchas de aço em cavas ou valas com profundidade até 4,00m. O custo inclui o fornecimento, execução e retirada de todos os materiais, considerando a reutilização de 60 vezes para as estacas-pranchas e 60 vezes para guias e estroncas de perfil “I” de aço, exclusive escavação. A medição do </w:t>
      </w:r>
      <w:r w:rsidR="002470E6" w:rsidRPr="002470E6">
        <w:lastRenderedPageBreak/>
        <w:t>serviço será pela superfície útil cobrindo as paredes das cavas ou valas</w:t>
      </w:r>
      <w:r w:rsidR="00616C6C">
        <w:t>.</w:t>
      </w:r>
    </w:p>
    <w:p w14:paraId="741C2B65" w14:textId="138184BF" w:rsidR="002470E6" w:rsidRDefault="002470E6" w:rsidP="003118E3"/>
    <w:p w14:paraId="6ACE5C4A" w14:textId="77777777" w:rsidR="003118E3" w:rsidRDefault="003118E3" w:rsidP="003118E3"/>
    <w:p w14:paraId="25B28400" w14:textId="77777777" w:rsidR="00C25135" w:rsidRDefault="001F3280">
      <w:pPr>
        <w:pStyle w:val="Ttulo11"/>
        <w:numPr>
          <w:ilvl w:val="1"/>
          <w:numId w:val="2"/>
        </w:numPr>
        <w:tabs>
          <w:tab w:val="left" w:pos="974"/>
        </w:tabs>
        <w:spacing w:before="101"/>
        <w:ind w:left="973" w:hanging="348"/>
        <w:jc w:val="left"/>
      </w:pPr>
      <w:r>
        <w:t>GALERIAS, DRENOS E</w:t>
      </w:r>
      <w:r>
        <w:rPr>
          <w:spacing w:val="-4"/>
        </w:rPr>
        <w:t xml:space="preserve"> </w:t>
      </w:r>
      <w:r>
        <w:t>CONEXOS:</w:t>
      </w:r>
    </w:p>
    <w:p w14:paraId="4C7EBA95" w14:textId="09B778F9" w:rsidR="00C25135" w:rsidRDefault="00C25135">
      <w:pPr>
        <w:pStyle w:val="Corpodetexto"/>
        <w:spacing w:before="6"/>
        <w:rPr>
          <w:b/>
        </w:rPr>
      </w:pPr>
    </w:p>
    <w:p w14:paraId="5EA8A61F" w14:textId="77777777" w:rsidR="003118E3" w:rsidRDefault="003118E3">
      <w:pPr>
        <w:pStyle w:val="Corpodetexto"/>
        <w:spacing w:before="6"/>
        <w:rPr>
          <w:b/>
        </w:rPr>
      </w:pPr>
    </w:p>
    <w:p w14:paraId="34C8C404" w14:textId="77777777" w:rsidR="00C25135" w:rsidRDefault="003D67E6">
      <w:pPr>
        <w:pStyle w:val="PargrafodaLista"/>
        <w:numPr>
          <w:ilvl w:val="2"/>
          <w:numId w:val="2"/>
        </w:numPr>
        <w:tabs>
          <w:tab w:val="left" w:pos="1401"/>
        </w:tabs>
        <w:ind w:left="1400" w:right="556" w:hanging="427"/>
      </w:pPr>
      <w:r>
        <w:t>Será realizado e</w:t>
      </w:r>
      <w:r w:rsidR="006E6CDC" w:rsidRPr="006E6CDC">
        <w:t>nrocamento com pedra de mão arrumada, inclusive fornecimento desta</w:t>
      </w:r>
      <w:r w:rsidR="001F3280">
        <w:t>.</w:t>
      </w:r>
    </w:p>
    <w:p w14:paraId="151497C9" w14:textId="06F9DFE9" w:rsidR="006E6CDC" w:rsidRDefault="006E6CDC" w:rsidP="002204B9">
      <w:pPr>
        <w:tabs>
          <w:tab w:val="left" w:pos="1401"/>
        </w:tabs>
        <w:ind w:right="556"/>
      </w:pPr>
    </w:p>
    <w:p w14:paraId="399FF696" w14:textId="77777777" w:rsidR="00C3181E" w:rsidRDefault="00C3181E" w:rsidP="00C3181E">
      <w:pPr>
        <w:pStyle w:val="Ttulo11"/>
        <w:tabs>
          <w:tab w:val="left" w:pos="974"/>
        </w:tabs>
        <w:spacing w:before="1"/>
        <w:ind w:left="0" w:firstLine="0"/>
      </w:pPr>
    </w:p>
    <w:p w14:paraId="78FED011" w14:textId="3A37DF56" w:rsidR="00C3181E" w:rsidRDefault="00C3181E" w:rsidP="006E6CDC">
      <w:pPr>
        <w:pStyle w:val="Ttulo11"/>
        <w:numPr>
          <w:ilvl w:val="1"/>
          <w:numId w:val="2"/>
        </w:numPr>
        <w:tabs>
          <w:tab w:val="left" w:pos="974"/>
        </w:tabs>
        <w:spacing w:before="1"/>
        <w:ind w:left="973" w:hanging="348"/>
        <w:jc w:val="left"/>
      </w:pPr>
      <w:r>
        <w:t>GALERIAS, DRENOS E PAVIMENTOS:</w:t>
      </w:r>
    </w:p>
    <w:p w14:paraId="0C7FC6FA" w14:textId="77777777" w:rsidR="00C3181E" w:rsidRDefault="00C3181E" w:rsidP="00C3181E">
      <w:pPr>
        <w:pStyle w:val="Ttulo11"/>
        <w:tabs>
          <w:tab w:val="left" w:pos="974"/>
        </w:tabs>
        <w:spacing w:before="1"/>
        <w:ind w:firstLine="0"/>
      </w:pPr>
    </w:p>
    <w:p w14:paraId="54369BAF" w14:textId="1D012B68" w:rsidR="00C3181E" w:rsidRDefault="00C3181E" w:rsidP="00C3181E">
      <w:pPr>
        <w:pStyle w:val="PargrafodaLista"/>
        <w:numPr>
          <w:ilvl w:val="2"/>
          <w:numId w:val="2"/>
        </w:numPr>
        <w:tabs>
          <w:tab w:val="left" w:pos="1401"/>
        </w:tabs>
        <w:ind w:left="1400" w:right="556" w:hanging="427"/>
      </w:pPr>
      <w:r w:rsidRPr="00C3181E">
        <w:t>Meio-fio reto de concreto simples fck=15MPa, moldado no local, tipo DER-RJ, medindo 0,15m na base e com altura de 0,30m, rejuntamento com argamassa de cimento e areia, no traço 1:3,5, com fornecimento de todos os materiais, escavação e reaterro</w:t>
      </w:r>
      <w:r>
        <w:t>.</w:t>
      </w:r>
    </w:p>
    <w:p w14:paraId="5B71D707" w14:textId="77777777" w:rsidR="00C3181E" w:rsidRDefault="00C3181E" w:rsidP="00C3181E">
      <w:pPr>
        <w:pStyle w:val="Ttulo11"/>
        <w:tabs>
          <w:tab w:val="left" w:pos="974"/>
        </w:tabs>
        <w:spacing w:before="1"/>
        <w:ind w:left="793" w:firstLine="0"/>
      </w:pPr>
    </w:p>
    <w:p w14:paraId="520FB4B0" w14:textId="676DC3D6" w:rsidR="00E86418" w:rsidRDefault="006E6CDC" w:rsidP="006E6CDC">
      <w:pPr>
        <w:pStyle w:val="Ttulo11"/>
        <w:numPr>
          <w:ilvl w:val="1"/>
          <w:numId w:val="2"/>
        </w:numPr>
        <w:tabs>
          <w:tab w:val="left" w:pos="974"/>
        </w:tabs>
        <w:spacing w:before="1"/>
        <w:ind w:left="973" w:hanging="348"/>
        <w:jc w:val="left"/>
      </w:pPr>
      <w:r>
        <w:t>FUNDAÇÕES:</w:t>
      </w:r>
    </w:p>
    <w:p w14:paraId="3F93A665" w14:textId="63D29AD8" w:rsidR="006E6CDC" w:rsidRDefault="006E6CDC" w:rsidP="002204B9">
      <w:pPr>
        <w:pStyle w:val="Ttulo11"/>
        <w:tabs>
          <w:tab w:val="left" w:pos="974"/>
        </w:tabs>
        <w:spacing w:before="1"/>
        <w:ind w:left="0" w:firstLine="0"/>
      </w:pPr>
    </w:p>
    <w:p w14:paraId="218B3001" w14:textId="77777777" w:rsidR="003118E3" w:rsidRDefault="003118E3" w:rsidP="002204B9">
      <w:pPr>
        <w:pStyle w:val="Ttulo11"/>
        <w:tabs>
          <w:tab w:val="left" w:pos="974"/>
        </w:tabs>
        <w:spacing w:before="1"/>
        <w:ind w:left="0" w:firstLine="0"/>
      </w:pPr>
    </w:p>
    <w:p w14:paraId="1E633E18" w14:textId="50EAEC4D" w:rsidR="006E6CDC" w:rsidRDefault="003D67E6" w:rsidP="006E6CDC">
      <w:pPr>
        <w:pStyle w:val="PargrafodaLista"/>
        <w:numPr>
          <w:ilvl w:val="2"/>
          <w:numId w:val="2"/>
        </w:numPr>
        <w:tabs>
          <w:tab w:val="left" w:pos="1401"/>
        </w:tabs>
        <w:ind w:left="1400" w:right="556" w:hanging="427"/>
      </w:pPr>
      <w:r>
        <w:t xml:space="preserve">Será realizada a </w:t>
      </w:r>
      <w:r w:rsidR="002470E6">
        <w:t>e</w:t>
      </w:r>
      <w:r w:rsidR="002470E6" w:rsidRPr="002470E6">
        <w:t>staca raiz com diâmetro de 4” para carga de 10t, injeção de argamassa de cimento e areia, com 450 a 500kg de cimento por M³, inclusive o fornecimento dos materiais (cimento, areia e aço), exclusive perfuração</w:t>
      </w:r>
      <w:r w:rsidR="002470E6">
        <w:t>.</w:t>
      </w:r>
    </w:p>
    <w:p w14:paraId="6051EA8B" w14:textId="77777777" w:rsidR="006E6CDC" w:rsidRDefault="006E6CDC" w:rsidP="006E6CDC">
      <w:pPr>
        <w:pStyle w:val="PargrafodaLista"/>
        <w:tabs>
          <w:tab w:val="left" w:pos="1401"/>
        </w:tabs>
        <w:ind w:right="556" w:firstLine="0"/>
        <w:jc w:val="left"/>
      </w:pPr>
    </w:p>
    <w:p w14:paraId="40E52D2C" w14:textId="0FEE487E" w:rsidR="002470E6" w:rsidRDefault="003D67E6" w:rsidP="002470E6">
      <w:pPr>
        <w:pStyle w:val="PargrafodaLista"/>
        <w:numPr>
          <w:ilvl w:val="2"/>
          <w:numId w:val="2"/>
        </w:numPr>
        <w:tabs>
          <w:tab w:val="left" w:pos="1401"/>
        </w:tabs>
        <w:ind w:left="1400" w:right="556" w:hanging="427"/>
      </w:pPr>
      <w:r>
        <w:t>Será necessário a</w:t>
      </w:r>
      <w:r w:rsidR="006E6CDC" w:rsidRPr="006E6CDC">
        <w:t>rrasamento de estaca raiz de 4” a 6” de diâmetro</w:t>
      </w:r>
      <w:r w:rsidR="006E6CDC">
        <w:t>.</w:t>
      </w:r>
    </w:p>
    <w:p w14:paraId="2AF3EE99" w14:textId="73BD608A" w:rsidR="00421CD5" w:rsidRDefault="00421CD5" w:rsidP="002204B9">
      <w:pPr>
        <w:tabs>
          <w:tab w:val="left" w:pos="1401"/>
        </w:tabs>
        <w:ind w:right="558"/>
      </w:pPr>
    </w:p>
    <w:p w14:paraId="432D8797" w14:textId="77777777" w:rsidR="003118E3" w:rsidRDefault="003118E3" w:rsidP="002204B9">
      <w:pPr>
        <w:tabs>
          <w:tab w:val="left" w:pos="1401"/>
        </w:tabs>
        <w:ind w:right="558"/>
      </w:pPr>
    </w:p>
    <w:p w14:paraId="6B153879" w14:textId="77777777" w:rsidR="00E86418" w:rsidRDefault="00E86418">
      <w:pPr>
        <w:pStyle w:val="Ttulo11"/>
        <w:numPr>
          <w:ilvl w:val="1"/>
          <w:numId w:val="2"/>
        </w:numPr>
        <w:tabs>
          <w:tab w:val="left" w:pos="974"/>
        </w:tabs>
        <w:ind w:left="973" w:hanging="348"/>
        <w:jc w:val="left"/>
      </w:pPr>
      <w:r>
        <w:t>ESTRUTURAS:</w:t>
      </w:r>
    </w:p>
    <w:p w14:paraId="38976C37" w14:textId="44B796A1" w:rsidR="002470E6" w:rsidRDefault="002470E6">
      <w:pPr>
        <w:pStyle w:val="Corpodetexto"/>
        <w:spacing w:before="8"/>
        <w:rPr>
          <w:b/>
        </w:rPr>
      </w:pPr>
    </w:p>
    <w:p w14:paraId="521A721C" w14:textId="77777777" w:rsidR="003118E3" w:rsidRDefault="003118E3">
      <w:pPr>
        <w:pStyle w:val="Corpodetexto"/>
        <w:spacing w:before="8"/>
        <w:rPr>
          <w:b/>
        </w:rPr>
      </w:pPr>
    </w:p>
    <w:p w14:paraId="194735E4" w14:textId="77777777" w:rsidR="00C25135" w:rsidRDefault="001F3280" w:rsidP="00323D8F">
      <w:pPr>
        <w:pStyle w:val="PargrafodaLista"/>
        <w:numPr>
          <w:ilvl w:val="2"/>
          <w:numId w:val="2"/>
        </w:numPr>
        <w:tabs>
          <w:tab w:val="left" w:pos="1401"/>
        </w:tabs>
        <w:ind w:left="1400" w:right="555" w:hanging="427"/>
      </w:pPr>
      <w:r>
        <w:t xml:space="preserve">Utilizaremos </w:t>
      </w:r>
      <w:r w:rsidR="00323D8F">
        <w:t>concreto dosado racionalmente para uma resistência característica à compressão de 10MPa, inclusive materiais, transporte, preparo com betoneira, lançamento e adensamento.</w:t>
      </w:r>
    </w:p>
    <w:p w14:paraId="1A2BE22B" w14:textId="77777777" w:rsidR="00C25135" w:rsidRDefault="00C25135">
      <w:pPr>
        <w:pStyle w:val="Corpodetexto"/>
      </w:pPr>
    </w:p>
    <w:p w14:paraId="20903D9A" w14:textId="77777777" w:rsidR="006E6CDC" w:rsidRPr="006E6CDC" w:rsidRDefault="001F3280" w:rsidP="006E6CDC">
      <w:pPr>
        <w:pStyle w:val="PargrafodaLista"/>
        <w:numPr>
          <w:ilvl w:val="2"/>
          <w:numId w:val="2"/>
        </w:numPr>
        <w:tabs>
          <w:tab w:val="left" w:pos="1401"/>
        </w:tabs>
        <w:spacing w:before="10"/>
        <w:ind w:left="1400" w:right="555" w:hanging="427"/>
        <w:rPr>
          <w:sz w:val="21"/>
        </w:rPr>
      </w:pPr>
      <w:r>
        <w:t xml:space="preserve">Será necessário o uso de </w:t>
      </w:r>
      <w:r w:rsidR="006E6CDC">
        <w:t>c</w:t>
      </w:r>
      <w:r w:rsidR="006E6CDC" w:rsidRPr="006E6CDC">
        <w:t>oncreto armado, fck=25MPa, incluindo materiais para 1,00m³ de concreto (importado de usina) adensado e colocado, 14,00m² de área moldada, formas e escoramento conforme itens 11.004.0022 e 11.004.0035, 60kg de aço CA-50, inclusive mão de obra para corte, dobragem, montagem e colocação nas formas</w:t>
      </w:r>
      <w:r w:rsidR="006E6CDC">
        <w:t>.</w:t>
      </w:r>
    </w:p>
    <w:p w14:paraId="5897F657" w14:textId="77777777" w:rsidR="006E6CDC" w:rsidRPr="006E6CDC" w:rsidRDefault="006E6CDC" w:rsidP="006E6CDC">
      <w:pPr>
        <w:pStyle w:val="PargrafodaLista"/>
        <w:rPr>
          <w:sz w:val="21"/>
        </w:rPr>
      </w:pPr>
    </w:p>
    <w:p w14:paraId="58D246B0" w14:textId="77777777" w:rsidR="006E6CDC" w:rsidRPr="002470E6" w:rsidRDefault="006E6CDC" w:rsidP="006E6CDC">
      <w:pPr>
        <w:pStyle w:val="PargrafodaLista"/>
        <w:numPr>
          <w:ilvl w:val="2"/>
          <w:numId w:val="2"/>
        </w:numPr>
        <w:tabs>
          <w:tab w:val="left" w:pos="1401"/>
        </w:tabs>
        <w:spacing w:before="10"/>
        <w:ind w:left="1400" w:right="555" w:hanging="427"/>
      </w:pPr>
      <w:r w:rsidRPr="002470E6">
        <w:t xml:space="preserve">Deverá ser utilizada superestrutura de passarela para pedestre, pré-fabricada, em concreto protendido, com 2,00m de largura útil e guarda-corpos metálicos, com vão </w:t>
      </w:r>
      <w:r w:rsidRPr="002470E6">
        <w:lastRenderedPageBreak/>
        <w:t>entre 7,50 e 10,00m, colocada.</w:t>
      </w:r>
    </w:p>
    <w:p w14:paraId="15EEBB09" w14:textId="5B986AEC" w:rsidR="00C25135" w:rsidRDefault="00C25135">
      <w:pPr>
        <w:pStyle w:val="Corpodetexto"/>
        <w:spacing w:before="4"/>
        <w:rPr>
          <w:sz w:val="21"/>
        </w:rPr>
      </w:pPr>
    </w:p>
    <w:p w14:paraId="014AB5E8" w14:textId="77777777" w:rsidR="003118E3" w:rsidRDefault="003118E3">
      <w:pPr>
        <w:pStyle w:val="Corpodetexto"/>
        <w:spacing w:before="4"/>
        <w:rPr>
          <w:sz w:val="21"/>
        </w:rPr>
      </w:pPr>
    </w:p>
    <w:p w14:paraId="21D5F8CB" w14:textId="3DDDC06E" w:rsidR="00C3181E" w:rsidRDefault="00C3181E" w:rsidP="00474C87">
      <w:pPr>
        <w:pStyle w:val="Ttulo11"/>
        <w:numPr>
          <w:ilvl w:val="1"/>
          <w:numId w:val="2"/>
        </w:numPr>
        <w:tabs>
          <w:tab w:val="left" w:pos="1418"/>
        </w:tabs>
        <w:ind w:left="1418" w:hanging="851"/>
        <w:jc w:val="left"/>
      </w:pPr>
      <w:r>
        <w:t>ALVENARIAS E DIVISÓRIAS:</w:t>
      </w:r>
    </w:p>
    <w:p w14:paraId="7F2C0C0E" w14:textId="57D77BF5" w:rsidR="00C3181E" w:rsidRDefault="00C3181E" w:rsidP="00C3181E">
      <w:pPr>
        <w:pStyle w:val="Ttulo11"/>
        <w:tabs>
          <w:tab w:val="left" w:pos="1418"/>
        </w:tabs>
        <w:ind w:left="793" w:firstLine="0"/>
      </w:pPr>
    </w:p>
    <w:p w14:paraId="00BB3E0D" w14:textId="77777777" w:rsidR="00C3181E" w:rsidRDefault="00C3181E" w:rsidP="00C3181E">
      <w:pPr>
        <w:pStyle w:val="Ttulo11"/>
        <w:tabs>
          <w:tab w:val="left" w:pos="1418"/>
        </w:tabs>
        <w:ind w:left="793" w:firstLine="0"/>
      </w:pPr>
    </w:p>
    <w:p w14:paraId="3B5F71D5" w14:textId="3EBC96A9" w:rsidR="00C3181E" w:rsidRDefault="002434D0" w:rsidP="00C3181E">
      <w:pPr>
        <w:pStyle w:val="PargrafodaLista"/>
        <w:numPr>
          <w:ilvl w:val="2"/>
          <w:numId w:val="2"/>
        </w:numPr>
        <w:tabs>
          <w:tab w:val="left" w:pos="1401"/>
        </w:tabs>
        <w:spacing w:before="10"/>
        <w:ind w:left="1400" w:right="555" w:hanging="427"/>
      </w:pPr>
      <w:r>
        <w:t>Será realizada a</w:t>
      </w:r>
      <w:r w:rsidR="00C3181E" w:rsidRPr="00C3181E">
        <w:t>lvenaria de blocos de concreto 10 x 20 x 40cm, assentes com argamassa de cimento e areia, no traço 1:8, em paredes de 0,10m de espessura, de superfície corrida, até 3,00m de altura e medida pela área real</w:t>
      </w:r>
      <w:r w:rsidR="00C3181E">
        <w:t>.</w:t>
      </w:r>
    </w:p>
    <w:p w14:paraId="1396C175" w14:textId="77777777" w:rsidR="00C3181E" w:rsidRDefault="00C3181E" w:rsidP="00C3181E">
      <w:pPr>
        <w:pStyle w:val="PargrafodaLista"/>
        <w:tabs>
          <w:tab w:val="left" w:pos="1401"/>
        </w:tabs>
        <w:spacing w:before="10"/>
        <w:ind w:right="555" w:firstLine="0"/>
      </w:pPr>
    </w:p>
    <w:p w14:paraId="018F100E" w14:textId="77777777" w:rsidR="00C3181E" w:rsidRDefault="00C3181E" w:rsidP="00C3181E">
      <w:pPr>
        <w:pStyle w:val="Ttulo11"/>
        <w:tabs>
          <w:tab w:val="left" w:pos="1418"/>
        </w:tabs>
        <w:ind w:left="1418" w:firstLine="0"/>
      </w:pPr>
    </w:p>
    <w:p w14:paraId="61378163" w14:textId="2839AB67" w:rsidR="002434D0" w:rsidRDefault="002434D0" w:rsidP="00474C87">
      <w:pPr>
        <w:pStyle w:val="Ttulo11"/>
        <w:numPr>
          <w:ilvl w:val="1"/>
          <w:numId w:val="2"/>
        </w:numPr>
        <w:tabs>
          <w:tab w:val="left" w:pos="1418"/>
        </w:tabs>
        <w:ind w:left="1418" w:hanging="851"/>
        <w:jc w:val="left"/>
      </w:pPr>
      <w:r>
        <w:t>REVESTIMENTO DE PAREDES, TETOS E PISOS:</w:t>
      </w:r>
    </w:p>
    <w:p w14:paraId="47714BA2" w14:textId="7A9E18F8" w:rsidR="002434D0" w:rsidRDefault="002434D0" w:rsidP="002434D0">
      <w:pPr>
        <w:pStyle w:val="Ttulo11"/>
        <w:tabs>
          <w:tab w:val="left" w:pos="1418"/>
        </w:tabs>
        <w:ind w:left="1418" w:firstLine="0"/>
      </w:pPr>
    </w:p>
    <w:p w14:paraId="1E30D1F7" w14:textId="77777777" w:rsidR="002434D0" w:rsidRDefault="002434D0" w:rsidP="002434D0">
      <w:pPr>
        <w:pStyle w:val="Ttulo11"/>
        <w:tabs>
          <w:tab w:val="left" w:pos="1418"/>
        </w:tabs>
        <w:ind w:left="1418" w:firstLine="0"/>
      </w:pPr>
    </w:p>
    <w:p w14:paraId="2E042076" w14:textId="4F2088C6" w:rsidR="002434D0" w:rsidRDefault="002434D0" w:rsidP="002434D0">
      <w:pPr>
        <w:pStyle w:val="PargrafodaLista"/>
        <w:numPr>
          <w:ilvl w:val="2"/>
          <w:numId w:val="2"/>
        </w:numPr>
        <w:tabs>
          <w:tab w:val="left" w:pos="1401"/>
        </w:tabs>
        <w:spacing w:before="10"/>
        <w:ind w:left="1400" w:right="555" w:hanging="427"/>
      </w:pPr>
      <w:r>
        <w:t>Precisará de e</w:t>
      </w:r>
      <w:r w:rsidRPr="002434D0">
        <w:t>mboço com argamassa de cimento e areia, no traço 1:1,5 com 2cm de espessura, inclusive chapisco de cimento e areia, no traço 1:3</w:t>
      </w:r>
      <w:r>
        <w:t>.</w:t>
      </w:r>
    </w:p>
    <w:p w14:paraId="2F15268B" w14:textId="597473B8" w:rsidR="002434D0" w:rsidRDefault="002434D0" w:rsidP="002434D0">
      <w:pPr>
        <w:pStyle w:val="PargrafodaLista"/>
        <w:tabs>
          <w:tab w:val="left" w:pos="1401"/>
        </w:tabs>
        <w:spacing w:before="10"/>
        <w:ind w:right="555" w:firstLine="0"/>
      </w:pPr>
    </w:p>
    <w:p w14:paraId="63882FC9" w14:textId="77777777" w:rsidR="002434D0" w:rsidRDefault="002434D0" w:rsidP="002434D0">
      <w:pPr>
        <w:pStyle w:val="PargrafodaLista"/>
        <w:tabs>
          <w:tab w:val="left" w:pos="1401"/>
        </w:tabs>
        <w:spacing w:before="10"/>
        <w:ind w:right="555" w:firstLine="0"/>
      </w:pPr>
    </w:p>
    <w:p w14:paraId="028A0DBB" w14:textId="5364E87A" w:rsidR="006E6CDC" w:rsidRDefault="002204B9" w:rsidP="00474C87">
      <w:pPr>
        <w:pStyle w:val="Ttulo11"/>
        <w:numPr>
          <w:ilvl w:val="1"/>
          <w:numId w:val="2"/>
        </w:numPr>
        <w:tabs>
          <w:tab w:val="left" w:pos="1418"/>
        </w:tabs>
        <w:ind w:left="1418" w:hanging="851"/>
        <w:jc w:val="left"/>
      </w:pPr>
      <w:r w:rsidRPr="002204B9">
        <w:t>ESQUADRIAS DE PVC, FERRO, ALUMÍNIO OU MADEIRA, VIDRAÇAS E FERRAGENS</w:t>
      </w:r>
      <w:r w:rsidR="006E6CDC">
        <w:t>:</w:t>
      </w:r>
    </w:p>
    <w:p w14:paraId="5E4CFDEE" w14:textId="2A31346A" w:rsidR="002470E6" w:rsidRDefault="002470E6" w:rsidP="002204B9">
      <w:pPr>
        <w:pStyle w:val="Ttulo11"/>
        <w:tabs>
          <w:tab w:val="left" w:pos="1418"/>
        </w:tabs>
      </w:pPr>
    </w:p>
    <w:p w14:paraId="3CB483A7" w14:textId="77777777" w:rsidR="003118E3" w:rsidRDefault="003118E3" w:rsidP="002204B9">
      <w:pPr>
        <w:pStyle w:val="Ttulo11"/>
        <w:tabs>
          <w:tab w:val="left" w:pos="1418"/>
        </w:tabs>
      </w:pPr>
    </w:p>
    <w:p w14:paraId="238B7E9A" w14:textId="2FD13D27" w:rsidR="002204B9" w:rsidRDefault="002434D0" w:rsidP="002204B9">
      <w:pPr>
        <w:pStyle w:val="PargrafodaLista"/>
        <w:numPr>
          <w:ilvl w:val="2"/>
          <w:numId w:val="2"/>
        </w:numPr>
        <w:tabs>
          <w:tab w:val="left" w:pos="1401"/>
        </w:tabs>
        <w:spacing w:before="1"/>
        <w:ind w:left="1400" w:right="557" w:hanging="427"/>
      </w:pPr>
      <w:r>
        <w:t>Será instalado g</w:t>
      </w:r>
      <w:r w:rsidRPr="002434D0">
        <w:t>uarda-corpo de ferro galvanizado, com módulo de 2,20m de comprimento, com dois tubos de 2” na horizontal, pilaretes de concreto com seção 20 x 20cm e 1,00m de altura, inclusive todos os materiais e pintura</w:t>
      </w:r>
      <w:r w:rsidR="002204B9" w:rsidRPr="002204B9">
        <w:t>.</w:t>
      </w:r>
    </w:p>
    <w:p w14:paraId="3984A5FD" w14:textId="742B6509" w:rsidR="002204B9" w:rsidRDefault="002204B9" w:rsidP="002204B9">
      <w:pPr>
        <w:pStyle w:val="Ttulo11"/>
        <w:tabs>
          <w:tab w:val="left" w:pos="1418"/>
        </w:tabs>
      </w:pPr>
    </w:p>
    <w:p w14:paraId="3FCFF7D1" w14:textId="77777777" w:rsidR="003118E3" w:rsidRDefault="003118E3" w:rsidP="002204B9">
      <w:pPr>
        <w:pStyle w:val="Ttulo11"/>
        <w:tabs>
          <w:tab w:val="left" w:pos="1418"/>
        </w:tabs>
      </w:pPr>
    </w:p>
    <w:p w14:paraId="30E0B384" w14:textId="4AB689C6" w:rsidR="002204B9" w:rsidRDefault="002204B9" w:rsidP="002204B9">
      <w:pPr>
        <w:pStyle w:val="Ttulo11"/>
        <w:numPr>
          <w:ilvl w:val="1"/>
          <w:numId w:val="2"/>
        </w:numPr>
        <w:tabs>
          <w:tab w:val="left" w:pos="1418"/>
        </w:tabs>
        <w:ind w:left="1418" w:hanging="851"/>
        <w:jc w:val="left"/>
      </w:pPr>
      <w:r w:rsidRPr="006E6CDC">
        <w:t>INSTALAÇÕES ELÉTRICAS, HIDRÁULICAS, SANITÁRIAS</w:t>
      </w:r>
      <w:r>
        <w:t>:</w:t>
      </w:r>
    </w:p>
    <w:p w14:paraId="37538D98" w14:textId="2862D5FC" w:rsidR="006E6CDC" w:rsidRDefault="006E6CDC" w:rsidP="006E6CDC">
      <w:pPr>
        <w:pStyle w:val="Ttulo11"/>
        <w:tabs>
          <w:tab w:val="left" w:pos="1418"/>
        </w:tabs>
        <w:ind w:left="1418" w:firstLine="0"/>
      </w:pPr>
    </w:p>
    <w:p w14:paraId="72B7DBD7" w14:textId="77777777" w:rsidR="003118E3" w:rsidRDefault="003118E3" w:rsidP="006E6CDC">
      <w:pPr>
        <w:pStyle w:val="Ttulo11"/>
        <w:tabs>
          <w:tab w:val="left" w:pos="1418"/>
        </w:tabs>
        <w:ind w:left="1418" w:firstLine="0"/>
      </w:pPr>
    </w:p>
    <w:p w14:paraId="1B6BD45E" w14:textId="77777777" w:rsidR="006E6CDC" w:rsidRDefault="002B7058" w:rsidP="006E6CDC">
      <w:pPr>
        <w:pStyle w:val="PargrafodaLista"/>
        <w:numPr>
          <w:ilvl w:val="2"/>
          <w:numId w:val="2"/>
        </w:numPr>
        <w:tabs>
          <w:tab w:val="left" w:pos="1401"/>
        </w:tabs>
        <w:spacing w:before="1"/>
        <w:ind w:left="1400" w:right="557" w:hanging="427"/>
      </w:pPr>
      <w:r>
        <w:t>Carecerá de c</w:t>
      </w:r>
      <w:r w:rsidR="006E6CDC" w:rsidRPr="006E6CDC">
        <w:t>abo de cobre com isolamento termoplástico, compreendendo: preparo, corte e enfiação em eletrodutos, na bitola de 16mm², 450/750V.</w:t>
      </w:r>
    </w:p>
    <w:p w14:paraId="12BECCF4" w14:textId="77777777" w:rsidR="006E6CDC" w:rsidRDefault="006E6CDC" w:rsidP="006E6CDC">
      <w:pPr>
        <w:pStyle w:val="PargrafodaLista"/>
        <w:tabs>
          <w:tab w:val="left" w:pos="1401"/>
        </w:tabs>
        <w:spacing w:before="1"/>
        <w:ind w:right="557" w:firstLine="0"/>
        <w:jc w:val="left"/>
      </w:pPr>
    </w:p>
    <w:p w14:paraId="1559667C" w14:textId="6C7BE10C" w:rsidR="002204B9" w:rsidRDefault="002B7058" w:rsidP="002470E6">
      <w:pPr>
        <w:pStyle w:val="PargrafodaLista"/>
        <w:numPr>
          <w:ilvl w:val="2"/>
          <w:numId w:val="2"/>
        </w:numPr>
        <w:tabs>
          <w:tab w:val="left" w:pos="1401"/>
        </w:tabs>
        <w:spacing w:before="1"/>
        <w:ind w:left="1400" w:right="557" w:hanging="427"/>
      </w:pPr>
      <w:r>
        <w:t>Precisará de e</w:t>
      </w:r>
      <w:r w:rsidR="006E6CDC" w:rsidRPr="006E6CDC">
        <w:t>ntrada de serviço (PC), padrão AMPLA, para</w:t>
      </w:r>
    </w:p>
    <w:p w14:paraId="21BD6DE7" w14:textId="77777777" w:rsidR="006E6CDC" w:rsidRDefault="006E6CDC" w:rsidP="002204B9">
      <w:pPr>
        <w:pStyle w:val="PargrafodaLista"/>
        <w:tabs>
          <w:tab w:val="left" w:pos="1401"/>
        </w:tabs>
        <w:spacing w:before="1"/>
        <w:ind w:right="557" w:firstLine="0"/>
        <w:jc w:val="left"/>
      </w:pPr>
      <w:r w:rsidRPr="006E6CDC">
        <w:t>medição trifásica, 1 medidor, instalado em muro, com carga instalada até 30kW, constando de poste de concreto completo, cabine em alvenaria, com porta, caixa para instalação do medidor, caixa de concreto para aterramento, haste de aterramento e demais materiais necessários, exclusive disjuntor e fio ou cabo de entrada e saída</w:t>
      </w:r>
      <w:r w:rsidR="002B7058">
        <w:t>.</w:t>
      </w:r>
    </w:p>
    <w:p w14:paraId="7B2DFC00" w14:textId="77777777" w:rsidR="002B7058" w:rsidRDefault="002B7058" w:rsidP="002B7058">
      <w:pPr>
        <w:pStyle w:val="PargrafodaLista"/>
      </w:pPr>
    </w:p>
    <w:p w14:paraId="2E2977F9" w14:textId="77777777" w:rsidR="002B7058" w:rsidRDefault="002B7058" w:rsidP="006E6CDC">
      <w:pPr>
        <w:pStyle w:val="PargrafodaLista"/>
        <w:numPr>
          <w:ilvl w:val="2"/>
          <w:numId w:val="2"/>
        </w:numPr>
        <w:tabs>
          <w:tab w:val="left" w:pos="1401"/>
        </w:tabs>
        <w:spacing w:before="1"/>
        <w:ind w:left="1400" w:right="557" w:hanging="427"/>
      </w:pPr>
      <w:r>
        <w:t>Deverá ser instalada l</w:t>
      </w:r>
      <w:r w:rsidRPr="002B7058">
        <w:t>âmpada de vapor metálico ovóide, 400w, 220V.</w:t>
      </w:r>
    </w:p>
    <w:p w14:paraId="07EC5B8F" w14:textId="77777777" w:rsidR="002B7058" w:rsidRDefault="002B7058" w:rsidP="002B7058">
      <w:pPr>
        <w:pStyle w:val="PargrafodaLista"/>
      </w:pPr>
    </w:p>
    <w:p w14:paraId="11813719" w14:textId="00058840" w:rsidR="002B7058" w:rsidRDefault="002B7058" w:rsidP="002204B9">
      <w:pPr>
        <w:pStyle w:val="PargrafodaLista"/>
        <w:numPr>
          <w:ilvl w:val="2"/>
          <w:numId w:val="2"/>
        </w:numPr>
        <w:tabs>
          <w:tab w:val="left" w:pos="1401"/>
        </w:tabs>
        <w:spacing w:before="1"/>
        <w:ind w:left="1400" w:right="557" w:hanging="427"/>
      </w:pPr>
      <w:r>
        <w:t>Precisará de e</w:t>
      </w:r>
      <w:r w:rsidRPr="002B7058">
        <w:t xml:space="preserve">letroduto de PVC rígido rosqueável de 2”, </w:t>
      </w:r>
      <w:r w:rsidRPr="002B7058">
        <w:lastRenderedPageBreak/>
        <w:t>inclusive conexões e emendas, exclusive abertura e fechamento de rasgo.</w:t>
      </w:r>
      <w:r w:rsidR="002204B9">
        <w:t xml:space="preserve"> </w:t>
      </w:r>
    </w:p>
    <w:p w14:paraId="252B6BC3" w14:textId="1279C942" w:rsidR="002B7058" w:rsidRDefault="002B7058" w:rsidP="002B7058">
      <w:pPr>
        <w:pStyle w:val="PargrafodaLista"/>
        <w:tabs>
          <w:tab w:val="left" w:pos="1401"/>
        </w:tabs>
        <w:spacing w:before="1"/>
        <w:ind w:right="557" w:firstLine="0"/>
      </w:pPr>
    </w:p>
    <w:p w14:paraId="652AB015" w14:textId="77777777" w:rsidR="003118E3" w:rsidRDefault="003118E3" w:rsidP="002B7058">
      <w:pPr>
        <w:pStyle w:val="PargrafodaLista"/>
        <w:tabs>
          <w:tab w:val="left" w:pos="1401"/>
        </w:tabs>
        <w:spacing w:before="1"/>
        <w:ind w:right="557" w:firstLine="0"/>
      </w:pPr>
    </w:p>
    <w:p w14:paraId="3C8D9051" w14:textId="52B94249" w:rsidR="002434D0" w:rsidRDefault="002434D0" w:rsidP="00732610">
      <w:pPr>
        <w:pStyle w:val="Ttulo11"/>
        <w:numPr>
          <w:ilvl w:val="1"/>
          <w:numId w:val="2"/>
        </w:numPr>
        <w:tabs>
          <w:tab w:val="left" w:pos="1418"/>
        </w:tabs>
        <w:ind w:left="1418" w:hanging="851"/>
        <w:jc w:val="left"/>
      </w:pPr>
      <w:r>
        <w:t>PINTURAS:</w:t>
      </w:r>
    </w:p>
    <w:p w14:paraId="2830CC3A" w14:textId="77777777" w:rsidR="002434D0" w:rsidRDefault="002434D0" w:rsidP="002434D0">
      <w:pPr>
        <w:pStyle w:val="Ttulo11"/>
        <w:tabs>
          <w:tab w:val="left" w:pos="1418"/>
        </w:tabs>
        <w:ind w:left="1418" w:firstLine="0"/>
      </w:pPr>
    </w:p>
    <w:p w14:paraId="6B0BC3B4" w14:textId="3D5FBFF6" w:rsidR="002434D0" w:rsidRDefault="002434D0" w:rsidP="002434D0">
      <w:pPr>
        <w:pStyle w:val="Ttulo11"/>
        <w:tabs>
          <w:tab w:val="left" w:pos="1418"/>
        </w:tabs>
        <w:ind w:left="1418" w:firstLine="0"/>
      </w:pPr>
    </w:p>
    <w:p w14:paraId="1D5405AE" w14:textId="3AA9D6D7" w:rsidR="002434D0" w:rsidRDefault="002434D0" w:rsidP="002434D0">
      <w:pPr>
        <w:pStyle w:val="PargrafodaLista"/>
        <w:numPr>
          <w:ilvl w:val="2"/>
          <w:numId w:val="2"/>
        </w:numPr>
        <w:tabs>
          <w:tab w:val="left" w:pos="1401"/>
        </w:tabs>
        <w:spacing w:before="1"/>
        <w:ind w:left="1400" w:right="557" w:hanging="427"/>
      </w:pPr>
      <w:r>
        <w:t>Será necessária p</w:t>
      </w:r>
      <w:r w:rsidRPr="002434D0">
        <w:t>intura com tinta látex, classificação standard (NBR 15079), para exterior, inclusive lixamentos, limpeza, uma demão de selador acrílico e duas demãos de acabamento</w:t>
      </w:r>
      <w:r>
        <w:t>.</w:t>
      </w:r>
    </w:p>
    <w:p w14:paraId="20A3B75F" w14:textId="77777777" w:rsidR="002434D0" w:rsidRDefault="002434D0" w:rsidP="002434D0">
      <w:pPr>
        <w:pStyle w:val="PargrafodaLista"/>
        <w:tabs>
          <w:tab w:val="left" w:pos="1401"/>
        </w:tabs>
        <w:spacing w:before="1"/>
        <w:ind w:right="557" w:firstLine="0"/>
      </w:pPr>
    </w:p>
    <w:p w14:paraId="0363EB73" w14:textId="77777777" w:rsidR="002434D0" w:rsidRDefault="002434D0" w:rsidP="002434D0">
      <w:pPr>
        <w:pStyle w:val="Ttulo11"/>
        <w:tabs>
          <w:tab w:val="left" w:pos="1418"/>
        </w:tabs>
        <w:ind w:left="1418" w:firstLine="0"/>
      </w:pPr>
    </w:p>
    <w:p w14:paraId="6B4638FF" w14:textId="0923C6C8" w:rsidR="002470E6" w:rsidRDefault="002B7058" w:rsidP="00732610">
      <w:pPr>
        <w:pStyle w:val="Ttulo11"/>
        <w:numPr>
          <w:ilvl w:val="1"/>
          <w:numId w:val="2"/>
        </w:numPr>
        <w:tabs>
          <w:tab w:val="left" w:pos="1418"/>
        </w:tabs>
        <w:ind w:left="1418" w:hanging="851"/>
        <w:jc w:val="left"/>
      </w:pPr>
      <w:r w:rsidRPr="002B7058">
        <w:t>APARELHOS HIDRÁULICOS, SANITÁRIOS, ELÉTRICOS, MECÂNICOS E ESPORTIVOS</w:t>
      </w:r>
      <w:r w:rsidR="00323D8F">
        <w:t>:</w:t>
      </w:r>
    </w:p>
    <w:p w14:paraId="6E9BB4D6" w14:textId="31B1FDEE" w:rsidR="00732610" w:rsidRDefault="00732610" w:rsidP="00732610">
      <w:pPr>
        <w:pStyle w:val="Ttulo11"/>
        <w:tabs>
          <w:tab w:val="left" w:pos="1418"/>
        </w:tabs>
        <w:ind w:left="1418" w:firstLine="0"/>
      </w:pPr>
    </w:p>
    <w:p w14:paraId="1467674F" w14:textId="77777777" w:rsidR="003118E3" w:rsidRPr="00732610" w:rsidRDefault="003118E3" w:rsidP="00732610">
      <w:pPr>
        <w:pStyle w:val="Ttulo11"/>
        <w:tabs>
          <w:tab w:val="left" w:pos="1418"/>
        </w:tabs>
        <w:ind w:left="1418" w:firstLine="0"/>
      </w:pPr>
    </w:p>
    <w:p w14:paraId="2F539287" w14:textId="77777777" w:rsidR="00642B9F" w:rsidRPr="002204B9" w:rsidRDefault="002B7058" w:rsidP="00642B9F">
      <w:pPr>
        <w:pStyle w:val="PargrafodaLista"/>
        <w:numPr>
          <w:ilvl w:val="2"/>
          <w:numId w:val="2"/>
        </w:numPr>
        <w:tabs>
          <w:tab w:val="left" w:pos="1401"/>
        </w:tabs>
        <w:spacing w:before="1"/>
        <w:ind w:left="1400" w:right="559" w:hanging="427"/>
      </w:pPr>
      <w:r w:rsidRPr="002B7058">
        <w:t>P</w:t>
      </w:r>
      <w:r>
        <w:t>recisará de p</w:t>
      </w:r>
      <w:r w:rsidRPr="002B7058">
        <w:t xml:space="preserve">oste de concreto, com seção circular, com 7,00m de comprimento e carga nominal horizontal no topo de 100kg, inclusive </w:t>
      </w:r>
      <w:r>
        <w:t>escavação, exclusive transporte</w:t>
      </w:r>
      <w:r w:rsidR="00323D8F">
        <w:t>.</w:t>
      </w:r>
    </w:p>
    <w:p w14:paraId="1252539C" w14:textId="6E3EB71D" w:rsidR="002470E6" w:rsidRDefault="002470E6" w:rsidP="00642B9F">
      <w:pPr>
        <w:tabs>
          <w:tab w:val="left" w:pos="1401"/>
        </w:tabs>
        <w:spacing w:before="1"/>
        <w:ind w:right="559"/>
        <w:rPr>
          <w:sz w:val="21"/>
        </w:rPr>
      </w:pPr>
    </w:p>
    <w:p w14:paraId="7703C99E" w14:textId="77777777" w:rsidR="003118E3" w:rsidRPr="00642B9F" w:rsidRDefault="003118E3" w:rsidP="00642B9F">
      <w:pPr>
        <w:tabs>
          <w:tab w:val="left" w:pos="1401"/>
        </w:tabs>
        <w:spacing w:before="1"/>
        <w:ind w:right="559"/>
        <w:rPr>
          <w:sz w:val="21"/>
        </w:rPr>
      </w:pPr>
    </w:p>
    <w:p w14:paraId="27A120A3" w14:textId="77777777" w:rsidR="002B7058" w:rsidRDefault="002B7058" w:rsidP="002204B9">
      <w:pPr>
        <w:pStyle w:val="Ttulo11"/>
        <w:numPr>
          <w:ilvl w:val="1"/>
          <w:numId w:val="2"/>
        </w:numPr>
        <w:tabs>
          <w:tab w:val="left" w:pos="1390"/>
          <w:tab w:val="left" w:pos="1391"/>
        </w:tabs>
        <w:spacing w:before="101"/>
        <w:ind w:left="1390" w:hanging="765"/>
        <w:jc w:val="left"/>
      </w:pPr>
      <w:r w:rsidRPr="002B7058">
        <w:t>ALUGUEL DE EQUIPAMENTOS</w:t>
      </w:r>
      <w:r>
        <w:t>:</w:t>
      </w:r>
    </w:p>
    <w:p w14:paraId="1F87D4F7" w14:textId="5DF2FEFD" w:rsidR="002470E6" w:rsidRDefault="002470E6" w:rsidP="00732610">
      <w:pPr>
        <w:pStyle w:val="Ttulo11"/>
        <w:tabs>
          <w:tab w:val="left" w:pos="1390"/>
          <w:tab w:val="left" w:pos="1391"/>
        </w:tabs>
        <w:spacing w:before="101"/>
        <w:ind w:left="0" w:firstLine="0"/>
      </w:pPr>
    </w:p>
    <w:p w14:paraId="4E2D2014" w14:textId="77777777" w:rsidR="003118E3" w:rsidRDefault="003118E3" w:rsidP="00732610">
      <w:pPr>
        <w:pStyle w:val="Ttulo11"/>
        <w:tabs>
          <w:tab w:val="left" w:pos="1390"/>
          <w:tab w:val="left" w:pos="1391"/>
        </w:tabs>
        <w:spacing w:before="101"/>
        <w:ind w:left="0" w:firstLine="0"/>
      </w:pPr>
    </w:p>
    <w:p w14:paraId="725714FB" w14:textId="77777777" w:rsidR="002B7058" w:rsidRDefault="002B7058" w:rsidP="002B7058">
      <w:pPr>
        <w:pStyle w:val="PargrafodaLista"/>
        <w:numPr>
          <w:ilvl w:val="2"/>
          <w:numId w:val="2"/>
        </w:numPr>
        <w:tabs>
          <w:tab w:val="left" w:pos="1401"/>
        </w:tabs>
        <w:spacing w:before="1"/>
        <w:ind w:left="1400" w:right="559" w:hanging="427"/>
      </w:pPr>
      <w:r>
        <w:t>Necessitará de r</w:t>
      </w:r>
      <w:r w:rsidRPr="002B7058">
        <w:t>etro-escavadeira/Carregadeira, motor diesel em torno de 75cv, capacidade da caçamba de 0,76m³, profundidade de escavação máxima de 4,00m, inclusive operador</w:t>
      </w:r>
      <w:r>
        <w:t>.</w:t>
      </w:r>
    </w:p>
    <w:p w14:paraId="698BD382" w14:textId="343475E2" w:rsidR="002470E6" w:rsidRDefault="002470E6" w:rsidP="002204B9">
      <w:pPr>
        <w:tabs>
          <w:tab w:val="left" w:pos="1401"/>
        </w:tabs>
        <w:spacing w:before="1"/>
        <w:ind w:right="559"/>
      </w:pPr>
    </w:p>
    <w:p w14:paraId="5B9B380A" w14:textId="77777777" w:rsidR="003118E3" w:rsidRDefault="003118E3" w:rsidP="002204B9">
      <w:pPr>
        <w:tabs>
          <w:tab w:val="left" w:pos="1401"/>
        </w:tabs>
        <w:spacing w:before="1"/>
        <w:ind w:right="559"/>
      </w:pPr>
    </w:p>
    <w:p w14:paraId="78299029" w14:textId="77777777" w:rsidR="002B7058" w:rsidRDefault="002B7058">
      <w:pPr>
        <w:pStyle w:val="Ttulo11"/>
        <w:numPr>
          <w:ilvl w:val="1"/>
          <w:numId w:val="2"/>
        </w:numPr>
        <w:tabs>
          <w:tab w:val="left" w:pos="1390"/>
          <w:tab w:val="left" w:pos="1391"/>
        </w:tabs>
        <w:spacing w:before="101"/>
        <w:ind w:left="1390" w:hanging="765"/>
        <w:jc w:val="left"/>
      </w:pPr>
      <w:r w:rsidRPr="002B7058">
        <w:t>ILUMINAÇÃO PÚBLICA</w:t>
      </w:r>
      <w:r>
        <w:t>:</w:t>
      </w:r>
    </w:p>
    <w:p w14:paraId="4C7CC17F" w14:textId="6CC1C8C6" w:rsidR="002470E6" w:rsidRDefault="002470E6" w:rsidP="00732610">
      <w:pPr>
        <w:pStyle w:val="Ttulo11"/>
        <w:tabs>
          <w:tab w:val="left" w:pos="1390"/>
          <w:tab w:val="left" w:pos="1391"/>
        </w:tabs>
        <w:spacing w:before="101"/>
        <w:ind w:left="0" w:firstLine="0"/>
      </w:pPr>
    </w:p>
    <w:p w14:paraId="61403868" w14:textId="77777777" w:rsidR="003118E3" w:rsidRDefault="003118E3" w:rsidP="00732610">
      <w:pPr>
        <w:pStyle w:val="Ttulo11"/>
        <w:tabs>
          <w:tab w:val="left" w:pos="1390"/>
          <w:tab w:val="left" w:pos="1391"/>
        </w:tabs>
        <w:spacing w:before="101"/>
        <w:ind w:left="0" w:firstLine="0"/>
      </w:pPr>
    </w:p>
    <w:p w14:paraId="41F92072" w14:textId="77777777" w:rsidR="002204B9" w:rsidRDefault="002204B9" w:rsidP="002B7058">
      <w:pPr>
        <w:pStyle w:val="PargrafodaLista"/>
        <w:numPr>
          <w:ilvl w:val="0"/>
          <w:numId w:val="1"/>
        </w:numPr>
        <w:tabs>
          <w:tab w:val="left" w:pos="1401"/>
        </w:tabs>
        <w:ind w:right="557" w:hanging="427"/>
      </w:pPr>
      <w:r w:rsidRPr="002204B9">
        <w:t>Retirada de poste de concreto ou aço, de 13,00 a 15,00m</w:t>
      </w:r>
      <w:r>
        <w:t>.</w:t>
      </w:r>
    </w:p>
    <w:p w14:paraId="0D5E8990" w14:textId="77777777" w:rsidR="002204B9" w:rsidRDefault="002204B9" w:rsidP="002204B9">
      <w:pPr>
        <w:pStyle w:val="PargrafodaLista"/>
        <w:tabs>
          <w:tab w:val="left" w:pos="1401"/>
        </w:tabs>
        <w:ind w:right="557" w:firstLine="0"/>
      </w:pPr>
    </w:p>
    <w:p w14:paraId="7ED00C1C" w14:textId="77777777" w:rsidR="002B7058" w:rsidRDefault="002B7058" w:rsidP="002B7058">
      <w:pPr>
        <w:pStyle w:val="PargrafodaLista"/>
        <w:numPr>
          <w:ilvl w:val="0"/>
          <w:numId w:val="1"/>
        </w:numPr>
        <w:tabs>
          <w:tab w:val="left" w:pos="1401"/>
        </w:tabs>
        <w:ind w:right="557" w:hanging="427"/>
      </w:pPr>
      <w:r>
        <w:t>Será necessária h</w:t>
      </w:r>
      <w:r w:rsidRPr="002B7058">
        <w:t>aste para aterramento, de 5/8” (16mm), com 2,50m de comprimento.</w:t>
      </w:r>
    </w:p>
    <w:p w14:paraId="0E6D9439" w14:textId="77777777" w:rsidR="002B7058" w:rsidRDefault="002B7058" w:rsidP="002B7058">
      <w:pPr>
        <w:pStyle w:val="PargrafodaLista"/>
        <w:tabs>
          <w:tab w:val="left" w:pos="1401"/>
        </w:tabs>
        <w:ind w:right="557" w:firstLine="0"/>
      </w:pPr>
    </w:p>
    <w:p w14:paraId="1CDC0089" w14:textId="77777777" w:rsidR="002B7058" w:rsidRDefault="002B7058" w:rsidP="002B7058">
      <w:pPr>
        <w:pStyle w:val="PargrafodaLista"/>
        <w:numPr>
          <w:ilvl w:val="0"/>
          <w:numId w:val="1"/>
        </w:numPr>
        <w:tabs>
          <w:tab w:val="left" w:pos="1401"/>
        </w:tabs>
        <w:ind w:right="557" w:hanging="427"/>
      </w:pPr>
      <w:r>
        <w:t>Carecerá de l</w:t>
      </w:r>
      <w:r w:rsidRPr="002B7058">
        <w:t>uminária LRJ-36 para lâmpada vapor de sódio ou multivapor metálico de 150W, tubular, com equipamento auxiliar integrado , 220V (EM-RIOLUZ nº 30), com encaixe em tubo com diâmetro 48mm, corpo em alumínio injetado a alta pressão, difusor em policarbonato injetado, refletor em chapa de alumínio de alta pureza e anodização com selagem ou petrificação, grau de proteção mínima do conjunto ótico e do alojamento do equipamento auxiliar IP-65, receptáculo E-40, com isolamento para 5kV, EM-RIOLUZ nº 67.</w:t>
      </w:r>
    </w:p>
    <w:p w14:paraId="3F0D5997" w14:textId="77777777" w:rsidR="002B7058" w:rsidRDefault="002B7058" w:rsidP="002B7058">
      <w:pPr>
        <w:pStyle w:val="PargrafodaLista"/>
      </w:pPr>
    </w:p>
    <w:p w14:paraId="7E32DD2E" w14:textId="77777777" w:rsidR="002B7058" w:rsidRDefault="003D67E6" w:rsidP="002B7058">
      <w:pPr>
        <w:pStyle w:val="PargrafodaLista"/>
        <w:numPr>
          <w:ilvl w:val="0"/>
          <w:numId w:val="1"/>
        </w:numPr>
        <w:tabs>
          <w:tab w:val="left" w:pos="1401"/>
        </w:tabs>
        <w:ind w:right="557" w:hanging="427"/>
      </w:pPr>
      <w:r>
        <w:t>Precisará de c</w:t>
      </w:r>
      <w:r w:rsidR="002B7058" w:rsidRPr="002B7058">
        <w:t>onector perfurante para rede subterrânea, tensão de aplicação: 0,6/1kV, corpo isolado resistente ao ambiente do subsolo, nas cores branca ou bege claro, contato dentado: liga de alumínio estanhado, com camada de espessura mínima de 8mm e condutividade elétrica mínima de 98% IACS a 20ºC, parafuso torquimétrico: liga de alumínio, selador e capuz: material elastomérico na cor preta, incorporados ao corpo do conector de forma imperdível, grau de proteção: IP-68, para cabos: principal: 6mm² - 70mm² e derivação: 6mm² - 10mm²</w:t>
      </w:r>
      <w:r w:rsidR="002B7058">
        <w:t>.</w:t>
      </w:r>
    </w:p>
    <w:p w14:paraId="005C1A10" w14:textId="77777777" w:rsidR="002B7058" w:rsidRDefault="002B7058" w:rsidP="002B7058">
      <w:pPr>
        <w:pStyle w:val="PargrafodaLista"/>
      </w:pPr>
    </w:p>
    <w:p w14:paraId="68607E19" w14:textId="77777777" w:rsidR="002B7058" w:rsidRDefault="003D67E6" w:rsidP="003D67E6">
      <w:pPr>
        <w:pStyle w:val="PargrafodaLista"/>
        <w:numPr>
          <w:ilvl w:val="0"/>
          <w:numId w:val="1"/>
        </w:numPr>
        <w:tabs>
          <w:tab w:val="left" w:pos="1401"/>
        </w:tabs>
        <w:ind w:right="557" w:hanging="427"/>
      </w:pPr>
      <w:r>
        <w:t>Precisará de r</w:t>
      </w:r>
      <w:r w:rsidR="002B7058" w:rsidRPr="002B7058">
        <w:t>elé fotoeletrônico para iluminação pública, tipo FAIL-OFF, tensão de alimentação de 105V e 305V, potência da carga 1000W ou 1800VA, corrente máxima da carga 10A. Corpo em policarbonato na cor azul, estabilizado ao UV; pinos em latão estanhado, devendo atender a especificação EM-RIOLUZ-66 e ANSI C136.10 e NBR 5126, no que couber</w:t>
      </w:r>
      <w:r>
        <w:t xml:space="preserve"> e r</w:t>
      </w:r>
      <w:r w:rsidR="002B7058" w:rsidRPr="002B7058">
        <w:t>elé temporizado, tipo FLT 01/NF.</w:t>
      </w:r>
    </w:p>
    <w:p w14:paraId="58D27E51" w14:textId="77777777" w:rsidR="002B7058" w:rsidRDefault="002B7058" w:rsidP="002B7058">
      <w:pPr>
        <w:pStyle w:val="PargrafodaLista"/>
      </w:pPr>
    </w:p>
    <w:p w14:paraId="24CDA640" w14:textId="77777777" w:rsidR="002470E6" w:rsidRDefault="002470E6" w:rsidP="002470E6">
      <w:pPr>
        <w:pStyle w:val="PargrafodaLista"/>
      </w:pPr>
    </w:p>
    <w:p w14:paraId="3664D306" w14:textId="443464FF" w:rsidR="003865C6" w:rsidRDefault="003865C6" w:rsidP="002B7058">
      <w:pPr>
        <w:pStyle w:val="PargrafodaLista"/>
        <w:numPr>
          <w:ilvl w:val="0"/>
          <w:numId w:val="1"/>
        </w:numPr>
        <w:tabs>
          <w:tab w:val="left" w:pos="1401"/>
        </w:tabs>
        <w:ind w:right="557" w:hanging="427"/>
      </w:pPr>
      <w:r>
        <w:t>Carecerá r</w:t>
      </w:r>
      <w:r w:rsidRPr="003865C6">
        <w:t>elé temporizado, tipo FLT 01/NF.</w:t>
      </w:r>
    </w:p>
    <w:p w14:paraId="33EC87F7" w14:textId="77777777" w:rsidR="003865C6" w:rsidRDefault="003865C6" w:rsidP="003865C6">
      <w:pPr>
        <w:pStyle w:val="PargrafodaLista"/>
        <w:tabs>
          <w:tab w:val="left" w:pos="1401"/>
        </w:tabs>
        <w:ind w:right="557" w:firstLine="0"/>
      </w:pPr>
    </w:p>
    <w:p w14:paraId="1E44CD9B" w14:textId="1AB89625" w:rsidR="002B7058" w:rsidRDefault="003D67E6" w:rsidP="002B7058">
      <w:pPr>
        <w:pStyle w:val="PargrafodaLista"/>
        <w:numPr>
          <w:ilvl w:val="0"/>
          <w:numId w:val="1"/>
        </w:numPr>
        <w:tabs>
          <w:tab w:val="left" w:pos="1401"/>
        </w:tabs>
        <w:ind w:right="557" w:hanging="427"/>
      </w:pPr>
      <w:r>
        <w:t>Carecerá</w:t>
      </w:r>
      <w:r w:rsidR="006234B1">
        <w:t xml:space="preserve"> </w:t>
      </w:r>
      <w:r>
        <w:t>l</w:t>
      </w:r>
      <w:r w:rsidR="002B7058" w:rsidRPr="002B7058">
        <w:t>âmpada de multivapor metálico (MVM) de 150W/220V/E-27.</w:t>
      </w:r>
    </w:p>
    <w:p w14:paraId="50908787" w14:textId="77777777" w:rsidR="002B7058" w:rsidRDefault="002B7058" w:rsidP="002B7058">
      <w:pPr>
        <w:pStyle w:val="PargrafodaLista"/>
      </w:pPr>
    </w:p>
    <w:p w14:paraId="53AC262D" w14:textId="77777777" w:rsidR="002B7058" w:rsidRDefault="006234B1" w:rsidP="002B7058">
      <w:pPr>
        <w:pStyle w:val="PargrafodaLista"/>
        <w:numPr>
          <w:ilvl w:val="0"/>
          <w:numId w:val="1"/>
        </w:numPr>
        <w:tabs>
          <w:tab w:val="left" w:pos="1401"/>
        </w:tabs>
        <w:ind w:right="557" w:hanging="427"/>
      </w:pPr>
      <w:r>
        <w:t>Necessitará r</w:t>
      </w:r>
      <w:r w:rsidR="002B7058" w:rsidRPr="002B7058">
        <w:t>eator aéreo para lâmpada VS/MVM 150W, ignitor com pico de tensão 2,8 a 4kV, fator de potência mínimo 0,92, tensão de alimentação 220/250V, corrente na lâmpada 1,8A, tensão na lâmpada 100V, EM-RIOLUZ-30, NBR-13593/13594, IEC-662.</w:t>
      </w:r>
    </w:p>
    <w:p w14:paraId="0E4167EA" w14:textId="77777777" w:rsidR="002B7058" w:rsidRDefault="002B7058" w:rsidP="002B7058">
      <w:pPr>
        <w:pStyle w:val="PargrafodaLista"/>
      </w:pPr>
    </w:p>
    <w:p w14:paraId="7E3C2E22" w14:textId="77777777" w:rsidR="002B7058" w:rsidRDefault="006234B1" w:rsidP="002B7058">
      <w:pPr>
        <w:pStyle w:val="PargrafodaLista"/>
        <w:numPr>
          <w:ilvl w:val="0"/>
          <w:numId w:val="1"/>
        </w:numPr>
        <w:tabs>
          <w:tab w:val="left" w:pos="1401"/>
        </w:tabs>
        <w:ind w:right="557" w:hanging="427"/>
      </w:pPr>
      <w:r>
        <w:t>Precisará de l</w:t>
      </w:r>
      <w:r w:rsidR="002B7058" w:rsidRPr="002B7058">
        <w:t>uminária equipada com lâmpada de descarga e acessórios, em cordoalha, exclusive luminária, inclusive fornecimento da cordoalha.</w:t>
      </w:r>
    </w:p>
    <w:p w14:paraId="65C2BC0B" w14:textId="77C0DDF2" w:rsidR="002B7058" w:rsidRDefault="002B7058" w:rsidP="002204B9">
      <w:pPr>
        <w:tabs>
          <w:tab w:val="left" w:pos="1401"/>
        </w:tabs>
        <w:ind w:right="557"/>
      </w:pPr>
    </w:p>
    <w:p w14:paraId="3D0F89E5" w14:textId="77777777" w:rsidR="003118E3" w:rsidRDefault="003118E3" w:rsidP="002204B9">
      <w:pPr>
        <w:tabs>
          <w:tab w:val="left" w:pos="1401"/>
        </w:tabs>
        <w:ind w:right="557"/>
      </w:pPr>
    </w:p>
    <w:p w14:paraId="7AB4EF33" w14:textId="77777777" w:rsidR="002B7058" w:rsidRDefault="002B7058">
      <w:pPr>
        <w:pStyle w:val="Ttulo11"/>
        <w:numPr>
          <w:ilvl w:val="1"/>
          <w:numId w:val="2"/>
        </w:numPr>
        <w:tabs>
          <w:tab w:val="left" w:pos="1390"/>
          <w:tab w:val="left" w:pos="1391"/>
        </w:tabs>
        <w:spacing w:before="101"/>
        <w:ind w:left="1390" w:hanging="765"/>
        <w:jc w:val="left"/>
      </w:pPr>
      <w:r w:rsidRPr="002B7058">
        <w:t>REFLORESTAMENTO</w:t>
      </w:r>
      <w:r>
        <w:t>:</w:t>
      </w:r>
    </w:p>
    <w:p w14:paraId="1BC7B622" w14:textId="43BE7301" w:rsidR="003118E3" w:rsidRDefault="003118E3" w:rsidP="002434D0">
      <w:pPr>
        <w:pStyle w:val="Ttulo11"/>
        <w:tabs>
          <w:tab w:val="left" w:pos="1390"/>
          <w:tab w:val="left" w:pos="1391"/>
        </w:tabs>
        <w:spacing w:before="101"/>
        <w:ind w:left="0" w:firstLine="0"/>
      </w:pPr>
    </w:p>
    <w:p w14:paraId="7C4ECFBE" w14:textId="77777777" w:rsidR="002434D0" w:rsidRDefault="002434D0" w:rsidP="002434D0">
      <w:pPr>
        <w:pStyle w:val="Ttulo11"/>
        <w:tabs>
          <w:tab w:val="left" w:pos="1390"/>
          <w:tab w:val="left" w:pos="1391"/>
        </w:tabs>
        <w:spacing w:before="101"/>
        <w:ind w:left="0" w:firstLine="0"/>
      </w:pPr>
    </w:p>
    <w:p w14:paraId="1910063B" w14:textId="64E32C06" w:rsidR="00E0492D" w:rsidRDefault="009D12F6" w:rsidP="002434D0">
      <w:pPr>
        <w:pStyle w:val="PargrafodaLista"/>
        <w:numPr>
          <w:ilvl w:val="0"/>
          <w:numId w:val="1"/>
        </w:numPr>
        <w:tabs>
          <w:tab w:val="left" w:pos="1401"/>
        </w:tabs>
        <w:ind w:right="557" w:hanging="427"/>
      </w:pPr>
      <w:r>
        <w:t>Carecerá de r</w:t>
      </w:r>
      <w:r w:rsidR="002B7058" w:rsidRPr="002B7058">
        <w:t>oçado de vegetação com roçadeira costal motorizada</w:t>
      </w:r>
      <w:r w:rsidR="00E0492D">
        <w:t>.</w:t>
      </w:r>
      <w:r w:rsidR="00FA5AFA">
        <w:t xml:space="preserve"> </w:t>
      </w:r>
    </w:p>
    <w:p w14:paraId="21896953" w14:textId="77777777" w:rsidR="003118E3" w:rsidRDefault="003118E3" w:rsidP="00E0492D">
      <w:pPr>
        <w:pStyle w:val="PargrafodaLista"/>
        <w:tabs>
          <w:tab w:val="left" w:pos="1401"/>
        </w:tabs>
        <w:ind w:right="557" w:firstLine="0"/>
      </w:pPr>
    </w:p>
    <w:p w14:paraId="16CBBC5C" w14:textId="77777777" w:rsidR="00C25135" w:rsidRDefault="001F3280">
      <w:pPr>
        <w:pStyle w:val="Ttulo11"/>
        <w:numPr>
          <w:ilvl w:val="1"/>
          <w:numId w:val="2"/>
        </w:numPr>
        <w:tabs>
          <w:tab w:val="left" w:pos="1390"/>
          <w:tab w:val="left" w:pos="1391"/>
        </w:tabs>
        <w:spacing w:before="101"/>
        <w:ind w:left="1390" w:hanging="765"/>
        <w:jc w:val="left"/>
      </w:pPr>
      <w:r>
        <w:t>DISPOSIÇÕES</w:t>
      </w:r>
      <w:r>
        <w:rPr>
          <w:spacing w:val="-2"/>
        </w:rPr>
        <w:t xml:space="preserve"> </w:t>
      </w:r>
      <w:r>
        <w:t>GERAIS:</w:t>
      </w:r>
    </w:p>
    <w:p w14:paraId="2105CE5F" w14:textId="2F9A64CD" w:rsidR="00C25135" w:rsidRDefault="00C25135">
      <w:pPr>
        <w:pStyle w:val="Corpodetexto"/>
        <w:spacing w:before="6"/>
        <w:rPr>
          <w:b/>
        </w:rPr>
      </w:pPr>
    </w:p>
    <w:p w14:paraId="5119E988" w14:textId="77777777" w:rsidR="003118E3" w:rsidRDefault="003118E3">
      <w:pPr>
        <w:pStyle w:val="Corpodetexto"/>
        <w:spacing w:before="6"/>
        <w:rPr>
          <w:b/>
        </w:rPr>
      </w:pPr>
    </w:p>
    <w:p w14:paraId="76CAC7C8" w14:textId="77777777" w:rsidR="00C25135" w:rsidRDefault="001F3280">
      <w:pPr>
        <w:pStyle w:val="PargrafodaLista"/>
        <w:numPr>
          <w:ilvl w:val="0"/>
          <w:numId w:val="1"/>
        </w:numPr>
        <w:tabs>
          <w:tab w:val="left" w:pos="1401"/>
        </w:tabs>
        <w:ind w:right="557" w:hanging="427"/>
      </w:pPr>
      <w:r>
        <w:t xml:space="preserve">Os serviços serão executados na forma da lei nº 8.666, de 21 de junho de 1.993, com as alterações introduzidas </w:t>
      </w:r>
      <w:r>
        <w:lastRenderedPageBreak/>
        <w:t>pela lei nº 9.648, de 27 de maio de</w:t>
      </w:r>
      <w:r>
        <w:rPr>
          <w:spacing w:val="-12"/>
        </w:rPr>
        <w:t xml:space="preserve"> </w:t>
      </w:r>
      <w:r>
        <w:t>1998.</w:t>
      </w:r>
    </w:p>
    <w:p w14:paraId="5C5F497A" w14:textId="77777777" w:rsidR="00C25135" w:rsidRDefault="00C25135">
      <w:pPr>
        <w:pStyle w:val="Corpodetexto"/>
      </w:pPr>
    </w:p>
    <w:p w14:paraId="4E92B70B" w14:textId="77777777" w:rsidR="00C25135" w:rsidRDefault="001F3280">
      <w:pPr>
        <w:pStyle w:val="PargrafodaLista"/>
        <w:numPr>
          <w:ilvl w:val="0"/>
          <w:numId w:val="1"/>
        </w:numPr>
        <w:tabs>
          <w:tab w:val="left" w:pos="1401"/>
        </w:tabs>
        <w:ind w:right="557" w:hanging="427"/>
      </w:pPr>
      <w:r>
        <w:t>Prazo para execução dos</w:t>
      </w:r>
      <w:r w:rsidR="00C7142C">
        <w:t xml:space="preserve"> serviços será de </w:t>
      </w:r>
      <w:r w:rsidR="002204B9" w:rsidRPr="002204B9">
        <w:t>5</w:t>
      </w:r>
      <w:r w:rsidR="005E5621" w:rsidRPr="002204B9">
        <w:t xml:space="preserve"> meses(</w:t>
      </w:r>
      <w:r w:rsidR="002204B9" w:rsidRPr="002204B9">
        <w:t>cinco</w:t>
      </w:r>
      <w:r w:rsidRPr="002204B9">
        <w:t>)meses,</w:t>
      </w:r>
      <w:r>
        <w:t xml:space="preserve"> a contar da data base expressa na Ordem de</w:t>
      </w:r>
      <w:r>
        <w:rPr>
          <w:spacing w:val="-3"/>
        </w:rPr>
        <w:t xml:space="preserve"> </w:t>
      </w:r>
      <w:r>
        <w:t>Início.</w:t>
      </w:r>
    </w:p>
    <w:p w14:paraId="6D850626" w14:textId="77777777" w:rsidR="00C25135" w:rsidRDefault="00C25135">
      <w:pPr>
        <w:pStyle w:val="Corpodetexto"/>
        <w:spacing w:before="4"/>
      </w:pPr>
    </w:p>
    <w:p w14:paraId="2349C1E3" w14:textId="77777777" w:rsidR="00C25135" w:rsidRDefault="001F3280">
      <w:pPr>
        <w:pStyle w:val="PargrafodaLista"/>
        <w:numPr>
          <w:ilvl w:val="0"/>
          <w:numId w:val="1"/>
        </w:numPr>
        <w:tabs>
          <w:tab w:val="left" w:pos="1401"/>
        </w:tabs>
        <w:spacing w:line="237" w:lineRule="auto"/>
        <w:ind w:right="556" w:hanging="427"/>
      </w:pPr>
      <w:r>
        <w:t>A medição será mensal e o faturamento proporcional aos serviços</w:t>
      </w:r>
      <w:r>
        <w:rPr>
          <w:spacing w:val="-2"/>
        </w:rPr>
        <w:t xml:space="preserve"> </w:t>
      </w:r>
      <w:r>
        <w:t>executados.</w:t>
      </w:r>
    </w:p>
    <w:p w14:paraId="5F9FF276" w14:textId="77777777" w:rsidR="00C25135" w:rsidRDefault="00C25135">
      <w:pPr>
        <w:pStyle w:val="Corpodetexto"/>
        <w:spacing w:before="2"/>
      </w:pPr>
    </w:p>
    <w:p w14:paraId="16258045" w14:textId="77777777" w:rsidR="00C25135" w:rsidRDefault="001F3280">
      <w:pPr>
        <w:pStyle w:val="PargrafodaLista"/>
        <w:numPr>
          <w:ilvl w:val="0"/>
          <w:numId w:val="1"/>
        </w:numPr>
        <w:tabs>
          <w:tab w:val="left" w:pos="1401"/>
        </w:tabs>
        <w:spacing w:before="1"/>
        <w:ind w:right="554" w:hanging="427"/>
      </w:pPr>
      <w:r>
        <w:t>Fornecimento de materiais, equipamentos e mão-de-obra deverão ser</w:t>
      </w:r>
      <w:r>
        <w:rPr>
          <w:spacing w:val="-3"/>
        </w:rPr>
        <w:t xml:space="preserve"> </w:t>
      </w:r>
      <w:r>
        <w:t>completos.</w:t>
      </w:r>
    </w:p>
    <w:p w14:paraId="37B6A405" w14:textId="77777777" w:rsidR="00C25135" w:rsidRDefault="00C25135">
      <w:pPr>
        <w:pStyle w:val="Corpodetexto"/>
        <w:spacing w:before="10"/>
        <w:rPr>
          <w:sz w:val="21"/>
        </w:rPr>
      </w:pPr>
    </w:p>
    <w:p w14:paraId="74BF1C32" w14:textId="77777777" w:rsidR="00C25135" w:rsidRDefault="001F3280">
      <w:pPr>
        <w:pStyle w:val="PargrafodaLista"/>
        <w:numPr>
          <w:ilvl w:val="0"/>
          <w:numId w:val="1"/>
        </w:numPr>
        <w:tabs>
          <w:tab w:val="left" w:pos="1401"/>
        </w:tabs>
        <w:ind w:right="557" w:hanging="427"/>
      </w:pPr>
      <w:r>
        <w:t>Os serviços deverão atender as normas da ABNT ou, na falta destes, procedimentos que se foram necessários na forma da</w:t>
      </w:r>
      <w:r>
        <w:rPr>
          <w:spacing w:val="-3"/>
        </w:rPr>
        <w:t xml:space="preserve"> </w:t>
      </w:r>
      <w:r>
        <w:t>lei.</w:t>
      </w:r>
    </w:p>
    <w:p w14:paraId="62A995D6" w14:textId="77777777" w:rsidR="00C25135" w:rsidRDefault="00C25135">
      <w:pPr>
        <w:pStyle w:val="Corpodetexto"/>
        <w:spacing w:before="2"/>
      </w:pPr>
    </w:p>
    <w:p w14:paraId="1EE60D55" w14:textId="77777777" w:rsidR="00C25135" w:rsidRDefault="001F3280">
      <w:pPr>
        <w:pStyle w:val="PargrafodaLista"/>
        <w:numPr>
          <w:ilvl w:val="0"/>
          <w:numId w:val="1"/>
        </w:numPr>
        <w:tabs>
          <w:tab w:val="left" w:pos="1401"/>
        </w:tabs>
        <w:ind w:right="554" w:hanging="427"/>
      </w:pPr>
      <w:r>
        <w:t>Todas as despesas com mão-de-obra, equipamentos, ferramentas, materiais e serviços, ou providências que sejam necessárias, ficarão por conta da empresa contratada.</w:t>
      </w:r>
    </w:p>
    <w:p w14:paraId="7A9A4081" w14:textId="77777777" w:rsidR="00C25135" w:rsidRDefault="00C25135">
      <w:pPr>
        <w:pStyle w:val="Corpodetexto"/>
      </w:pPr>
    </w:p>
    <w:p w14:paraId="0AA991C6" w14:textId="77777777" w:rsidR="00C25135" w:rsidRPr="002204B9" w:rsidRDefault="001F3280" w:rsidP="00421CD5">
      <w:pPr>
        <w:pStyle w:val="PargrafodaLista"/>
        <w:numPr>
          <w:ilvl w:val="0"/>
          <w:numId w:val="1"/>
        </w:numPr>
        <w:tabs>
          <w:tab w:val="left" w:pos="1400"/>
          <w:tab w:val="left" w:pos="1401"/>
        </w:tabs>
        <w:ind w:hanging="427"/>
        <w:jc w:val="left"/>
      </w:pPr>
      <w:r>
        <w:t>O B.D.I. Utilizado é de</w:t>
      </w:r>
      <w:r>
        <w:rPr>
          <w:spacing w:val="-6"/>
        </w:rPr>
        <w:t xml:space="preserve"> </w:t>
      </w:r>
      <w:r w:rsidR="005E5621" w:rsidRPr="002204B9">
        <w:t>2</w:t>
      </w:r>
      <w:r w:rsidR="002204B9" w:rsidRPr="002204B9">
        <w:t>8</w:t>
      </w:r>
      <w:r w:rsidRPr="002204B9">
        <w:t>%.</w:t>
      </w:r>
    </w:p>
    <w:p w14:paraId="264A049D" w14:textId="2CE0C495" w:rsidR="00C25135" w:rsidRPr="002204B9" w:rsidRDefault="001F3280">
      <w:pPr>
        <w:pStyle w:val="PargrafodaLista"/>
        <w:numPr>
          <w:ilvl w:val="0"/>
          <w:numId w:val="1"/>
        </w:numPr>
        <w:tabs>
          <w:tab w:val="left" w:pos="1401"/>
        </w:tabs>
        <w:spacing w:before="248"/>
        <w:ind w:right="556" w:hanging="427"/>
      </w:pPr>
      <w:r w:rsidRPr="002204B9">
        <w:t>Os preços unitários, utilizados neste memorial descritivo, foram obtidos no boletim mensal de preços da EMOP, cuja data base é</w:t>
      </w:r>
      <w:r w:rsidRPr="002204B9">
        <w:rPr>
          <w:spacing w:val="-6"/>
        </w:rPr>
        <w:t xml:space="preserve"> </w:t>
      </w:r>
      <w:r w:rsidR="003865C6">
        <w:t>novembro</w:t>
      </w:r>
      <w:r w:rsidR="002204B9" w:rsidRPr="002204B9">
        <w:t>/2019</w:t>
      </w:r>
      <w:r w:rsidRPr="002204B9">
        <w:t>.</w:t>
      </w:r>
    </w:p>
    <w:sectPr w:rsidR="00C25135" w:rsidRPr="002204B9" w:rsidSect="00C25135">
      <w:pgSz w:w="12240" w:h="15840"/>
      <w:pgMar w:top="1560" w:right="1140" w:bottom="1200" w:left="1720" w:header="517" w:footer="10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C6DACB" w14:textId="77777777" w:rsidR="00E120CD" w:rsidRDefault="00E120CD" w:rsidP="00C25135">
      <w:r>
        <w:separator/>
      </w:r>
    </w:p>
  </w:endnote>
  <w:endnote w:type="continuationSeparator" w:id="0">
    <w:p w14:paraId="59101F7A" w14:textId="77777777" w:rsidR="00E120CD" w:rsidRDefault="00E120CD" w:rsidP="00C25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0886E" w14:textId="0642D9B4" w:rsidR="00C25135" w:rsidRDefault="00E120CD" w:rsidP="009D12F6">
    <w:pPr>
      <w:pStyle w:val="Corpodetexto"/>
      <w:tabs>
        <w:tab w:val="left" w:pos="1953"/>
      </w:tabs>
      <w:spacing w:line="14" w:lineRule="auto"/>
      <w:rPr>
        <w:sz w:val="20"/>
      </w:rPr>
    </w:pPr>
    <w:r>
      <w:pict w14:anchorId="766D26F1">
        <v:shapetype id="_x0000_t202" coordsize="21600,21600" o:spt="202" path="m,l,21600r21600,l21600,xe">
          <v:stroke joinstyle="miter"/>
          <v:path gradientshapeok="t" o:connecttype="rect"/>
        </v:shapetype>
        <v:shape id="_x0000_s2049" type="#_x0000_t202" style="position:absolute;margin-left:433.85pt;margin-top:733.7pt;width:39.4pt;height:12pt;z-index:-11464;mso-position-horizontal-relative:page;mso-position-vertical-relative:page" filled="f" stroked="f">
          <v:textbox style="mso-next-textbox:#_x0000_s2049" inset="0,0,0,0">
            <w:txbxContent>
              <w:p w14:paraId="48A72563" w14:textId="2478353B" w:rsidR="00377EC7" w:rsidRDefault="001F3280">
                <w:pPr>
                  <w:spacing w:line="218" w:lineRule="exact"/>
                  <w:ind w:left="20"/>
                  <w:rPr>
                    <w:rFonts w:ascii="Times New Roman" w:hAnsi="Times New Roman"/>
                    <w:w w:val="110"/>
                    <w:sz w:val="20"/>
                  </w:rPr>
                </w:pPr>
                <w:r>
                  <w:rPr>
                    <w:rFonts w:ascii="Times New Roman" w:hAnsi="Times New Roman"/>
                    <w:w w:val="110"/>
                    <w:sz w:val="20"/>
                  </w:rPr>
                  <w:t>Págin</w:t>
                </w:r>
                <w:r w:rsidR="00F32864">
                  <w:rPr>
                    <w:rFonts w:ascii="Times New Roman" w:hAnsi="Times New Roman"/>
                    <w:w w:val="110"/>
                    <w:sz w:val="20"/>
                  </w:rPr>
                  <w:t xml:space="preserve">a </w:t>
                </w:r>
                <w:r w:rsidR="00377EC7" w:rsidRPr="00377EC7">
                  <w:rPr>
                    <w:rFonts w:ascii="Times New Roman" w:hAnsi="Times New Roman"/>
                    <w:w w:val="110"/>
                    <w:sz w:val="20"/>
                  </w:rPr>
                  <w:fldChar w:fldCharType="begin"/>
                </w:r>
                <w:r w:rsidR="00377EC7" w:rsidRPr="00377EC7">
                  <w:rPr>
                    <w:rFonts w:ascii="Times New Roman" w:hAnsi="Times New Roman"/>
                    <w:w w:val="110"/>
                    <w:sz w:val="20"/>
                  </w:rPr>
                  <w:instrText>PAGE   \* MERGEFORMAT</w:instrText>
                </w:r>
                <w:r w:rsidR="00377EC7" w:rsidRPr="00377EC7">
                  <w:rPr>
                    <w:rFonts w:ascii="Times New Roman" w:hAnsi="Times New Roman"/>
                    <w:w w:val="110"/>
                    <w:sz w:val="20"/>
                  </w:rPr>
                  <w:fldChar w:fldCharType="separate"/>
                </w:r>
                <w:r w:rsidR="00377EC7" w:rsidRPr="00377EC7">
                  <w:rPr>
                    <w:rFonts w:ascii="Times New Roman" w:hAnsi="Times New Roman"/>
                    <w:w w:val="110"/>
                    <w:sz w:val="20"/>
                  </w:rPr>
                  <w:t>1</w:t>
                </w:r>
                <w:r w:rsidR="00377EC7" w:rsidRPr="00377EC7">
                  <w:rPr>
                    <w:rFonts w:ascii="Times New Roman" w:hAnsi="Times New Roman"/>
                    <w:w w:val="110"/>
                    <w:sz w:val="20"/>
                  </w:rPr>
                  <w:fldChar w:fldCharType="end"/>
                </w:r>
                <w:r w:rsidR="00377EC7" w:rsidRPr="00377EC7">
                  <w:rPr>
                    <w:rFonts w:ascii="Times New Roman" w:hAnsi="Times New Roman"/>
                    <w:w w:val="110"/>
                    <w:sz w:val="20"/>
                  </w:rPr>
                  <w:fldChar w:fldCharType="begin"/>
                </w:r>
                <w:r w:rsidR="00377EC7" w:rsidRPr="00377EC7">
                  <w:rPr>
                    <w:rFonts w:ascii="Times New Roman" w:hAnsi="Times New Roman"/>
                    <w:w w:val="110"/>
                    <w:sz w:val="20"/>
                  </w:rPr>
                  <w:instrText>PAGE   \* MERGEFORMAT</w:instrText>
                </w:r>
                <w:r w:rsidR="00377EC7" w:rsidRPr="00377EC7">
                  <w:rPr>
                    <w:rFonts w:ascii="Times New Roman" w:hAnsi="Times New Roman"/>
                    <w:w w:val="110"/>
                    <w:sz w:val="20"/>
                  </w:rPr>
                  <w:fldChar w:fldCharType="separate"/>
                </w:r>
                <w:r w:rsidR="00377EC7" w:rsidRPr="00377EC7">
                  <w:rPr>
                    <w:rFonts w:ascii="Times New Roman" w:hAnsi="Times New Roman"/>
                    <w:w w:val="110"/>
                    <w:sz w:val="20"/>
                  </w:rPr>
                  <w:t>1</w:t>
                </w:r>
                <w:r w:rsidR="00377EC7" w:rsidRPr="00377EC7">
                  <w:rPr>
                    <w:rFonts w:ascii="Times New Roman" w:hAnsi="Times New Roman"/>
                    <w:w w:val="110"/>
                    <w:sz w:val="20"/>
                  </w:rPr>
                  <w:fldChar w:fldCharType="end"/>
                </w:r>
              </w:p>
              <w:p w14:paraId="4A7A6306" w14:textId="1C3C1966" w:rsidR="00C25135" w:rsidRDefault="00377EC7">
                <w:pPr>
                  <w:spacing w:line="218" w:lineRule="exact"/>
                  <w:ind w:left="20"/>
                  <w:rPr>
                    <w:rFonts w:ascii="Times New Roman" w:hAnsi="Times New Roman"/>
                    <w:sz w:val="20"/>
                  </w:rPr>
                </w:pPr>
                <w:r>
                  <w:rPr>
                    <w:rFonts w:ascii="Times New Roman" w:hAnsi="Times New Roman"/>
                    <w:w w:val="110"/>
                    <w:sz w:val="20"/>
                  </w:rPr>
                  <w:t xml:space="preserve"> </w:t>
                </w:r>
                <w:r w:rsidRPr="00377EC7">
                  <w:rPr>
                    <w:rFonts w:ascii="Times New Roman" w:hAnsi="Times New Roman"/>
                    <w:w w:val="110"/>
                    <w:sz w:val="20"/>
                  </w:rPr>
                  <w:fldChar w:fldCharType="begin"/>
                </w:r>
                <w:r w:rsidRPr="00377EC7">
                  <w:rPr>
                    <w:rFonts w:ascii="Times New Roman" w:hAnsi="Times New Roman"/>
                    <w:w w:val="110"/>
                    <w:sz w:val="20"/>
                  </w:rPr>
                  <w:instrText>PAGE   \* MERGEFORMAT</w:instrText>
                </w:r>
                <w:r w:rsidRPr="00377EC7">
                  <w:rPr>
                    <w:rFonts w:ascii="Times New Roman" w:hAnsi="Times New Roman"/>
                    <w:w w:val="110"/>
                    <w:sz w:val="20"/>
                  </w:rPr>
                  <w:fldChar w:fldCharType="separate"/>
                </w:r>
                <w:r w:rsidRPr="00377EC7">
                  <w:rPr>
                    <w:rFonts w:ascii="Times New Roman" w:hAnsi="Times New Roman"/>
                    <w:w w:val="110"/>
                    <w:sz w:val="20"/>
                  </w:rPr>
                  <w:t>1</w:t>
                </w:r>
                <w:r w:rsidRPr="00377EC7">
                  <w:rPr>
                    <w:rFonts w:ascii="Times New Roman" w:hAnsi="Times New Roman"/>
                    <w:w w:val="110"/>
                    <w:sz w:val="20"/>
                  </w:rPr>
                  <w:fldChar w:fldCharType="end"/>
                </w:r>
                <w:r w:rsidR="001F3280">
                  <w:rPr>
                    <w:rFonts w:ascii="Times New Roman" w:hAnsi="Times New Roman"/>
                    <w:w w:val="110"/>
                    <w:sz w:val="20"/>
                  </w:rPr>
                  <w:t xml:space="preserve"> </w:t>
                </w:r>
                <w:r w:rsidR="002A6F66">
                  <w:fldChar w:fldCharType="begin"/>
                </w:r>
                <w:r w:rsidR="001F3280">
                  <w:rPr>
                    <w:rFonts w:ascii="Times New Roman" w:hAnsi="Times New Roman"/>
                    <w:w w:val="110"/>
                    <w:sz w:val="20"/>
                  </w:rPr>
                  <w:instrText xml:space="preserve"> PAGE </w:instrText>
                </w:r>
                <w:r w:rsidR="002A6F66">
                  <w:fldChar w:fldCharType="separate"/>
                </w:r>
                <w:r w:rsidR="009402AF">
                  <w:rPr>
                    <w:rFonts w:ascii="Times New Roman" w:hAnsi="Times New Roman"/>
                    <w:noProof/>
                    <w:w w:val="110"/>
                    <w:sz w:val="20"/>
                  </w:rPr>
                  <w:t>8</w:t>
                </w:r>
                <w:r w:rsidR="002A6F66">
                  <w:fldChar w:fldCharType="end"/>
                </w:r>
              </w:p>
            </w:txbxContent>
          </v:textbox>
          <w10:wrap anchorx="page" anchory="page"/>
        </v:shape>
      </w:pict>
    </w:r>
    <w:r>
      <w:pict w14:anchorId="60D1E723">
        <v:group id="_x0000_s2051" style="position:absolute;margin-left:97.8pt;margin-top:727.45pt;width:430.65pt;height:4.45pt;z-index:-11512;mso-position-horizontal-relative:page;mso-position-vertical-relative:page" coordorigin="1956,14549" coordsize="8613,89">
          <v:line id="_x0000_s2053" style="position:absolute" from="1956,14579" to="10569,14579" strokecolor="#612322" strokeweight="3pt"/>
          <v:line id="_x0000_s2052" style="position:absolute" from="1956,14630" to="10569,14630" strokecolor="#612322" strokeweight=".72pt"/>
          <w10:wrap anchorx="page" anchory="page"/>
        </v:group>
      </w:pict>
    </w:r>
    <w:r>
      <w:pict w14:anchorId="6F9D08F2">
        <v:shape id="_x0000_s2050" type="#_x0000_t202" style="position:absolute;margin-left:98.25pt;margin-top:733.7pt;width:129.2pt;height:12pt;z-index:-11488;mso-position-horizontal-relative:page;mso-position-vertical-relative:page" filled="f" stroked="f">
          <v:textbox style="mso-next-textbox:#_x0000_s2050" inset="0,0,0,0">
            <w:txbxContent>
              <w:p w14:paraId="547BF5A5" w14:textId="77777777" w:rsidR="00C25135" w:rsidRDefault="001F3280">
                <w:pPr>
                  <w:spacing w:line="218" w:lineRule="exact"/>
                  <w:ind w:left="20"/>
                  <w:rPr>
                    <w:rFonts w:ascii="Arial" w:hAnsi="Arial"/>
                    <w:b/>
                    <w:sz w:val="20"/>
                  </w:rPr>
                </w:pPr>
                <w:r w:rsidRPr="00CE46A5">
                  <w:rPr>
                    <w:rFonts w:ascii="Times New Roman" w:hAnsi="Times New Roman"/>
                    <w:sz w:val="20"/>
                  </w:rPr>
                  <w:t xml:space="preserve">Código da Planilha: </w:t>
                </w:r>
                <w:r w:rsidR="00CE46A5">
                  <w:rPr>
                    <w:rFonts w:ascii="Arial" w:hAnsi="Arial"/>
                    <w:b/>
                    <w:sz w:val="20"/>
                  </w:rPr>
                  <w:t>LET0120</w:t>
                </w:r>
              </w:p>
              <w:p w14:paraId="328B8BCA" w14:textId="77777777" w:rsidR="00CE46A5" w:rsidRDefault="00CE46A5">
                <w:pPr>
                  <w:spacing w:line="218" w:lineRule="exact"/>
                  <w:ind w:left="20"/>
                  <w:rPr>
                    <w:rFonts w:ascii="Arial" w:hAnsi="Arial"/>
                    <w:b/>
                    <w:sz w:val="20"/>
                  </w:rPr>
                </w:pPr>
              </w:p>
            </w:txbxContent>
          </v:textbox>
          <w10:wrap anchorx="page" anchory="page"/>
        </v:shape>
      </w:pict>
    </w:r>
    <w:r w:rsidR="009D12F6">
      <w:rPr>
        <w:sz w:val="20"/>
      </w:rPr>
      <w:tab/>
    </w:r>
  </w:p>
  <w:p w14:paraId="4DA68311" w14:textId="77777777" w:rsidR="00377EC7" w:rsidRDefault="00377EC7" w:rsidP="009D12F6">
    <w:pPr>
      <w:pStyle w:val="Corpodetexto"/>
      <w:tabs>
        <w:tab w:val="left" w:pos="1953"/>
      </w:tabs>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EB6670" w14:textId="77777777" w:rsidR="00E120CD" w:rsidRDefault="00E120CD" w:rsidP="00C25135">
      <w:r>
        <w:separator/>
      </w:r>
    </w:p>
  </w:footnote>
  <w:footnote w:type="continuationSeparator" w:id="0">
    <w:p w14:paraId="0301970B" w14:textId="77777777" w:rsidR="00E120CD" w:rsidRDefault="00E120CD" w:rsidP="00C25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C85854" w14:textId="77777777" w:rsidR="00C25135" w:rsidRDefault="001F3280">
    <w:pPr>
      <w:pStyle w:val="Corpodetexto"/>
      <w:spacing w:line="14" w:lineRule="auto"/>
      <w:rPr>
        <w:sz w:val="20"/>
      </w:rPr>
    </w:pPr>
    <w:r>
      <w:rPr>
        <w:noProof/>
        <w:lang w:bidi="ar-SA"/>
      </w:rPr>
      <w:drawing>
        <wp:anchor distT="0" distB="0" distL="0" distR="0" simplePos="0" relativeHeight="268423919" behindDoc="1" locked="0" layoutInCell="1" allowOverlap="1" wp14:anchorId="29319CD1" wp14:editId="6F59BDC3">
          <wp:simplePos x="0" y="0"/>
          <wp:positionH relativeFrom="page">
            <wp:posOffset>4989333</wp:posOffset>
          </wp:positionH>
          <wp:positionV relativeFrom="page">
            <wp:posOffset>328231</wp:posOffset>
          </wp:positionV>
          <wp:extent cx="2238671" cy="42750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238671" cy="427503"/>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44677"/>
    <w:multiLevelType w:val="hybridMultilevel"/>
    <w:tmpl w:val="26025D7C"/>
    <w:lvl w:ilvl="0" w:tplc="BFD26912">
      <w:numFmt w:val="decimalZero"/>
      <w:lvlText w:val="%1."/>
      <w:lvlJc w:val="left"/>
      <w:pPr>
        <w:ind w:left="793" w:hanging="528"/>
        <w:jc w:val="left"/>
      </w:pPr>
      <w:rPr>
        <w:rFonts w:ascii="Courier New" w:eastAsia="Courier New" w:hAnsi="Courier New" w:cs="Courier New" w:hint="default"/>
        <w:b/>
        <w:bCs/>
        <w:spacing w:val="-1"/>
        <w:w w:val="100"/>
        <w:sz w:val="22"/>
        <w:szCs w:val="22"/>
        <w:lang w:val="pt-BR" w:eastAsia="pt-BR" w:bidi="pt-BR"/>
      </w:rPr>
    </w:lvl>
    <w:lvl w:ilvl="1" w:tplc="603A29B8">
      <w:start w:val="1"/>
      <w:numFmt w:val="decimal"/>
      <w:lvlText w:val="%2."/>
      <w:lvlJc w:val="left"/>
      <w:pPr>
        <w:ind w:left="831" w:hanging="284"/>
        <w:jc w:val="right"/>
      </w:pPr>
      <w:rPr>
        <w:rFonts w:ascii="Courier New" w:eastAsia="Courier New" w:hAnsi="Courier New" w:cs="Courier New" w:hint="default"/>
        <w:b/>
        <w:bCs/>
        <w:spacing w:val="-1"/>
        <w:w w:val="100"/>
        <w:sz w:val="22"/>
        <w:szCs w:val="22"/>
        <w:lang w:val="pt-BR" w:eastAsia="pt-BR" w:bidi="pt-BR"/>
      </w:rPr>
    </w:lvl>
    <w:lvl w:ilvl="2" w:tplc="CC9633AA">
      <w:numFmt w:val="bullet"/>
      <w:lvlText w:val=""/>
      <w:lvlJc w:val="left"/>
      <w:pPr>
        <w:ind w:left="1333" w:hanging="360"/>
      </w:pPr>
      <w:rPr>
        <w:rFonts w:ascii="Symbol" w:eastAsia="Symbol" w:hAnsi="Symbol" w:cs="Symbol" w:hint="default"/>
        <w:w w:val="100"/>
        <w:sz w:val="22"/>
        <w:szCs w:val="22"/>
        <w:lang w:val="pt-BR" w:eastAsia="pt-BR" w:bidi="pt-BR"/>
      </w:rPr>
    </w:lvl>
    <w:lvl w:ilvl="3" w:tplc="9230DB2E">
      <w:numFmt w:val="bullet"/>
      <w:lvlText w:val="•"/>
      <w:lvlJc w:val="left"/>
      <w:pPr>
        <w:ind w:left="1400" w:hanging="360"/>
      </w:pPr>
      <w:rPr>
        <w:rFonts w:hint="default"/>
        <w:lang w:val="pt-BR" w:eastAsia="pt-BR" w:bidi="pt-BR"/>
      </w:rPr>
    </w:lvl>
    <w:lvl w:ilvl="4" w:tplc="11765E7E">
      <w:numFmt w:val="bullet"/>
      <w:lvlText w:val="•"/>
      <w:lvlJc w:val="left"/>
      <w:pPr>
        <w:ind w:left="2540" w:hanging="360"/>
      </w:pPr>
      <w:rPr>
        <w:rFonts w:hint="default"/>
        <w:lang w:val="pt-BR" w:eastAsia="pt-BR" w:bidi="pt-BR"/>
      </w:rPr>
    </w:lvl>
    <w:lvl w:ilvl="5" w:tplc="7FFC7CA8">
      <w:numFmt w:val="bullet"/>
      <w:lvlText w:val="•"/>
      <w:lvlJc w:val="left"/>
      <w:pPr>
        <w:ind w:left="3680" w:hanging="360"/>
      </w:pPr>
      <w:rPr>
        <w:rFonts w:hint="default"/>
        <w:lang w:val="pt-BR" w:eastAsia="pt-BR" w:bidi="pt-BR"/>
      </w:rPr>
    </w:lvl>
    <w:lvl w:ilvl="6" w:tplc="B872801E">
      <w:numFmt w:val="bullet"/>
      <w:lvlText w:val="•"/>
      <w:lvlJc w:val="left"/>
      <w:pPr>
        <w:ind w:left="4820" w:hanging="360"/>
      </w:pPr>
      <w:rPr>
        <w:rFonts w:hint="default"/>
        <w:lang w:val="pt-BR" w:eastAsia="pt-BR" w:bidi="pt-BR"/>
      </w:rPr>
    </w:lvl>
    <w:lvl w:ilvl="7" w:tplc="A186FD66">
      <w:numFmt w:val="bullet"/>
      <w:lvlText w:val="•"/>
      <w:lvlJc w:val="left"/>
      <w:pPr>
        <w:ind w:left="5960" w:hanging="360"/>
      </w:pPr>
      <w:rPr>
        <w:rFonts w:hint="default"/>
        <w:lang w:val="pt-BR" w:eastAsia="pt-BR" w:bidi="pt-BR"/>
      </w:rPr>
    </w:lvl>
    <w:lvl w:ilvl="8" w:tplc="001C76C0">
      <w:numFmt w:val="bullet"/>
      <w:lvlText w:val="•"/>
      <w:lvlJc w:val="left"/>
      <w:pPr>
        <w:ind w:left="7100" w:hanging="360"/>
      </w:pPr>
      <w:rPr>
        <w:rFonts w:hint="default"/>
        <w:lang w:val="pt-BR" w:eastAsia="pt-BR" w:bidi="pt-BR"/>
      </w:rPr>
    </w:lvl>
  </w:abstractNum>
  <w:abstractNum w:abstractNumId="1" w15:restartNumberingAfterBreak="0">
    <w:nsid w:val="266D53AF"/>
    <w:multiLevelType w:val="hybridMultilevel"/>
    <w:tmpl w:val="24FE8E74"/>
    <w:lvl w:ilvl="0" w:tplc="93EAF834">
      <w:numFmt w:val="bullet"/>
      <w:lvlText w:val=""/>
      <w:lvlJc w:val="left"/>
      <w:pPr>
        <w:ind w:left="1400" w:hanging="428"/>
      </w:pPr>
      <w:rPr>
        <w:rFonts w:ascii="Symbol" w:eastAsia="Symbol" w:hAnsi="Symbol" w:cs="Symbol" w:hint="default"/>
        <w:w w:val="100"/>
        <w:sz w:val="22"/>
        <w:szCs w:val="22"/>
        <w:lang w:val="pt-BR" w:eastAsia="pt-BR" w:bidi="pt-BR"/>
      </w:rPr>
    </w:lvl>
    <w:lvl w:ilvl="1" w:tplc="6CD6E4AA">
      <w:numFmt w:val="bullet"/>
      <w:lvlText w:val="•"/>
      <w:lvlJc w:val="left"/>
      <w:pPr>
        <w:ind w:left="2198" w:hanging="428"/>
      </w:pPr>
      <w:rPr>
        <w:rFonts w:hint="default"/>
        <w:lang w:val="pt-BR" w:eastAsia="pt-BR" w:bidi="pt-BR"/>
      </w:rPr>
    </w:lvl>
    <w:lvl w:ilvl="2" w:tplc="D4AA0344">
      <w:numFmt w:val="bullet"/>
      <w:lvlText w:val="•"/>
      <w:lvlJc w:val="left"/>
      <w:pPr>
        <w:ind w:left="2996" w:hanging="428"/>
      </w:pPr>
      <w:rPr>
        <w:rFonts w:hint="default"/>
        <w:lang w:val="pt-BR" w:eastAsia="pt-BR" w:bidi="pt-BR"/>
      </w:rPr>
    </w:lvl>
    <w:lvl w:ilvl="3" w:tplc="C92E64EA">
      <w:numFmt w:val="bullet"/>
      <w:lvlText w:val="•"/>
      <w:lvlJc w:val="left"/>
      <w:pPr>
        <w:ind w:left="3794" w:hanging="428"/>
      </w:pPr>
      <w:rPr>
        <w:rFonts w:hint="default"/>
        <w:lang w:val="pt-BR" w:eastAsia="pt-BR" w:bidi="pt-BR"/>
      </w:rPr>
    </w:lvl>
    <w:lvl w:ilvl="4" w:tplc="FD568A14">
      <w:numFmt w:val="bullet"/>
      <w:lvlText w:val="•"/>
      <w:lvlJc w:val="left"/>
      <w:pPr>
        <w:ind w:left="4592" w:hanging="428"/>
      </w:pPr>
      <w:rPr>
        <w:rFonts w:hint="default"/>
        <w:lang w:val="pt-BR" w:eastAsia="pt-BR" w:bidi="pt-BR"/>
      </w:rPr>
    </w:lvl>
    <w:lvl w:ilvl="5" w:tplc="9A206A20">
      <w:numFmt w:val="bullet"/>
      <w:lvlText w:val="•"/>
      <w:lvlJc w:val="left"/>
      <w:pPr>
        <w:ind w:left="5390" w:hanging="428"/>
      </w:pPr>
      <w:rPr>
        <w:rFonts w:hint="default"/>
        <w:lang w:val="pt-BR" w:eastAsia="pt-BR" w:bidi="pt-BR"/>
      </w:rPr>
    </w:lvl>
    <w:lvl w:ilvl="6" w:tplc="E8F0E882">
      <w:numFmt w:val="bullet"/>
      <w:lvlText w:val="•"/>
      <w:lvlJc w:val="left"/>
      <w:pPr>
        <w:ind w:left="6188" w:hanging="428"/>
      </w:pPr>
      <w:rPr>
        <w:rFonts w:hint="default"/>
        <w:lang w:val="pt-BR" w:eastAsia="pt-BR" w:bidi="pt-BR"/>
      </w:rPr>
    </w:lvl>
    <w:lvl w:ilvl="7" w:tplc="6C84A6CE">
      <w:numFmt w:val="bullet"/>
      <w:lvlText w:val="•"/>
      <w:lvlJc w:val="left"/>
      <w:pPr>
        <w:ind w:left="6986" w:hanging="428"/>
      </w:pPr>
      <w:rPr>
        <w:rFonts w:hint="default"/>
        <w:lang w:val="pt-BR" w:eastAsia="pt-BR" w:bidi="pt-BR"/>
      </w:rPr>
    </w:lvl>
    <w:lvl w:ilvl="8" w:tplc="DD0C9906">
      <w:numFmt w:val="bullet"/>
      <w:lvlText w:val="•"/>
      <w:lvlJc w:val="left"/>
      <w:pPr>
        <w:ind w:left="7784" w:hanging="428"/>
      </w:pPr>
      <w:rPr>
        <w:rFonts w:hint="default"/>
        <w:lang w:val="pt-BR" w:eastAsia="pt-BR" w:bidi="pt-BR"/>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20"/>
  <w:hyphenationZone w:val="425"/>
  <w:drawingGridHorizontalSpacing w:val="110"/>
  <w:displayHorizont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C25135"/>
    <w:rsid w:val="000202AB"/>
    <w:rsid w:val="00033AC2"/>
    <w:rsid w:val="00061DD9"/>
    <w:rsid w:val="001F3280"/>
    <w:rsid w:val="002204B9"/>
    <w:rsid w:val="002434D0"/>
    <w:rsid w:val="002470E6"/>
    <w:rsid w:val="00272C7D"/>
    <w:rsid w:val="002A066F"/>
    <w:rsid w:val="002A68C2"/>
    <w:rsid w:val="002A6F66"/>
    <w:rsid w:val="002B7058"/>
    <w:rsid w:val="00301A40"/>
    <w:rsid w:val="003118E3"/>
    <w:rsid w:val="00323D8F"/>
    <w:rsid w:val="00344C2C"/>
    <w:rsid w:val="00373648"/>
    <w:rsid w:val="00377EC7"/>
    <w:rsid w:val="003865C6"/>
    <w:rsid w:val="003D67E6"/>
    <w:rsid w:val="003E595F"/>
    <w:rsid w:val="00410F12"/>
    <w:rsid w:val="00421C5B"/>
    <w:rsid w:val="00421CD5"/>
    <w:rsid w:val="00426132"/>
    <w:rsid w:val="0045107E"/>
    <w:rsid w:val="00474C87"/>
    <w:rsid w:val="00474E7B"/>
    <w:rsid w:val="004D315B"/>
    <w:rsid w:val="005E197C"/>
    <w:rsid w:val="005E5621"/>
    <w:rsid w:val="00616C6C"/>
    <w:rsid w:val="006234B1"/>
    <w:rsid w:val="0062700E"/>
    <w:rsid w:val="00642B9F"/>
    <w:rsid w:val="006502B7"/>
    <w:rsid w:val="00682D03"/>
    <w:rsid w:val="006930E7"/>
    <w:rsid w:val="006D38C6"/>
    <w:rsid w:val="006E6CDC"/>
    <w:rsid w:val="00732610"/>
    <w:rsid w:val="0076712E"/>
    <w:rsid w:val="007D52EC"/>
    <w:rsid w:val="007E0183"/>
    <w:rsid w:val="008E16A1"/>
    <w:rsid w:val="008F1C5E"/>
    <w:rsid w:val="009402AF"/>
    <w:rsid w:val="009A75F9"/>
    <w:rsid w:val="009D0BD7"/>
    <w:rsid w:val="009D12C5"/>
    <w:rsid w:val="009D12F6"/>
    <w:rsid w:val="00A112C9"/>
    <w:rsid w:val="00A4567E"/>
    <w:rsid w:val="00AF6DD8"/>
    <w:rsid w:val="00B363E5"/>
    <w:rsid w:val="00BC7423"/>
    <w:rsid w:val="00BD5020"/>
    <w:rsid w:val="00BD7254"/>
    <w:rsid w:val="00C04691"/>
    <w:rsid w:val="00C25135"/>
    <w:rsid w:val="00C3181E"/>
    <w:rsid w:val="00C45A65"/>
    <w:rsid w:val="00C54FA6"/>
    <w:rsid w:val="00C7142C"/>
    <w:rsid w:val="00CA5FF0"/>
    <w:rsid w:val="00CE46A5"/>
    <w:rsid w:val="00D11150"/>
    <w:rsid w:val="00D81535"/>
    <w:rsid w:val="00D837F8"/>
    <w:rsid w:val="00D83C18"/>
    <w:rsid w:val="00D94F95"/>
    <w:rsid w:val="00DA0E1E"/>
    <w:rsid w:val="00DC584C"/>
    <w:rsid w:val="00E0492D"/>
    <w:rsid w:val="00E120CD"/>
    <w:rsid w:val="00E62A99"/>
    <w:rsid w:val="00E73627"/>
    <w:rsid w:val="00E86418"/>
    <w:rsid w:val="00EA7486"/>
    <w:rsid w:val="00EC20DB"/>
    <w:rsid w:val="00EF2389"/>
    <w:rsid w:val="00F32864"/>
    <w:rsid w:val="00F61D59"/>
    <w:rsid w:val="00F7213F"/>
    <w:rsid w:val="00FA5AFA"/>
    <w:rsid w:val="00FE49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14:docId w14:val="7E84FD3D"/>
  <w15:docId w15:val="{F080AE42-A497-47F0-A9DF-CEF614CEC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C25135"/>
    <w:rPr>
      <w:rFonts w:ascii="Courier New" w:eastAsia="Courier New" w:hAnsi="Courier New" w:cs="Courier New"/>
      <w:lang w:val="pt-BR" w:eastAsia="pt-BR" w:bidi="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C25135"/>
    <w:tblPr>
      <w:tblInd w:w="0" w:type="dxa"/>
      <w:tblCellMar>
        <w:top w:w="0" w:type="dxa"/>
        <w:left w:w="0" w:type="dxa"/>
        <w:bottom w:w="0" w:type="dxa"/>
        <w:right w:w="0" w:type="dxa"/>
      </w:tblCellMar>
    </w:tblPr>
  </w:style>
  <w:style w:type="paragraph" w:styleId="Corpodetexto">
    <w:name w:val="Body Text"/>
    <w:basedOn w:val="Normal"/>
    <w:uiPriority w:val="1"/>
    <w:qFormat/>
    <w:rsid w:val="00C25135"/>
  </w:style>
  <w:style w:type="paragraph" w:customStyle="1" w:styleId="Ttulo11">
    <w:name w:val="Título 11"/>
    <w:basedOn w:val="Normal"/>
    <w:uiPriority w:val="1"/>
    <w:qFormat/>
    <w:rsid w:val="00C25135"/>
    <w:pPr>
      <w:ind w:left="973" w:hanging="348"/>
      <w:outlineLvl w:val="1"/>
    </w:pPr>
    <w:rPr>
      <w:b/>
      <w:bCs/>
    </w:rPr>
  </w:style>
  <w:style w:type="paragraph" w:styleId="PargrafodaLista">
    <w:name w:val="List Paragraph"/>
    <w:basedOn w:val="Normal"/>
    <w:uiPriority w:val="1"/>
    <w:qFormat/>
    <w:rsid w:val="00C25135"/>
    <w:pPr>
      <w:ind w:left="1400" w:hanging="427"/>
      <w:jc w:val="both"/>
    </w:pPr>
  </w:style>
  <w:style w:type="paragraph" w:customStyle="1" w:styleId="TableParagraph">
    <w:name w:val="Table Paragraph"/>
    <w:basedOn w:val="Normal"/>
    <w:uiPriority w:val="1"/>
    <w:qFormat/>
    <w:rsid w:val="00C25135"/>
  </w:style>
  <w:style w:type="paragraph" w:styleId="Cabealho">
    <w:name w:val="header"/>
    <w:basedOn w:val="Normal"/>
    <w:link w:val="CabealhoChar"/>
    <w:uiPriority w:val="99"/>
    <w:unhideWhenUsed/>
    <w:rsid w:val="00D83C18"/>
    <w:pPr>
      <w:tabs>
        <w:tab w:val="center" w:pos="4252"/>
        <w:tab w:val="right" w:pos="8504"/>
      </w:tabs>
    </w:pPr>
  </w:style>
  <w:style w:type="character" w:customStyle="1" w:styleId="CabealhoChar">
    <w:name w:val="Cabeçalho Char"/>
    <w:basedOn w:val="Fontepargpadro"/>
    <w:link w:val="Cabealho"/>
    <w:uiPriority w:val="99"/>
    <w:rsid w:val="00D83C18"/>
    <w:rPr>
      <w:rFonts w:ascii="Courier New" w:eastAsia="Courier New" w:hAnsi="Courier New" w:cs="Courier New"/>
      <w:lang w:val="pt-BR" w:eastAsia="pt-BR" w:bidi="pt-BR"/>
    </w:rPr>
  </w:style>
  <w:style w:type="paragraph" w:styleId="Rodap">
    <w:name w:val="footer"/>
    <w:basedOn w:val="Normal"/>
    <w:link w:val="RodapChar"/>
    <w:uiPriority w:val="99"/>
    <w:unhideWhenUsed/>
    <w:rsid w:val="00D83C18"/>
    <w:pPr>
      <w:tabs>
        <w:tab w:val="center" w:pos="4252"/>
        <w:tab w:val="right" w:pos="8504"/>
      </w:tabs>
    </w:pPr>
  </w:style>
  <w:style w:type="character" w:customStyle="1" w:styleId="RodapChar">
    <w:name w:val="Rodapé Char"/>
    <w:basedOn w:val="Fontepargpadro"/>
    <w:link w:val="Rodap"/>
    <w:uiPriority w:val="99"/>
    <w:rsid w:val="00D83C18"/>
    <w:rPr>
      <w:rFonts w:ascii="Courier New" w:eastAsia="Courier New" w:hAnsi="Courier New" w:cs="Courier New"/>
      <w:lang w:val="pt-BR" w:eastAsia="pt-BR" w:bidi="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54082-CCB8-4980-A9E4-B3D95F6C6B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220</TotalTime>
  <Pages>10</Pages>
  <Words>2395</Words>
  <Characters>12937</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OBRA:  CONSTRUÇÃO DA ESCOLA MUNICIPAL PAULO DE ALMEIDA CAMPOS</vt:lpstr>
    </vt:vector>
  </TitlesOfParts>
  <Company/>
  <LinksUpToDate>false</LinksUpToDate>
  <CharactersWithSpaces>15302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  CONSTRUÇÃO DA ESCOLA MUNICIPAL PAULO DE ALMEIDA CAMPOS</dc:title>
  <dc:creator>Emusa</dc:creator>
  <cp:lastModifiedBy>USER</cp:lastModifiedBy>
  <cp:revision>29</cp:revision>
  <cp:lastPrinted>2020-02-14T20:08:00Z</cp:lastPrinted>
  <dcterms:created xsi:type="dcterms:W3CDTF">2019-03-12T18:36:00Z</dcterms:created>
  <dcterms:modified xsi:type="dcterms:W3CDTF">2020-03-02T15:51:00Z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2018-06-18T00:00:00Z</vt:filetime>
  </property>
  <property fmtid="{D5CDD505-2E9C-101B-9397-08002B2CF9AE}" pid="3" name="Creator">
    <vt:lpwstr>Microsoft® Office Word 2007</vt:lpwstr>
  </property>
  <property fmtid="{D5CDD505-2E9C-101B-9397-08002B2CF9AE}" pid="4" name="LastSaved">
    <vt:filetime>2018-12-05T00:00:00Z</vt:filetime>
  </property>
</Properties>
</file>