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2D2F75">
      <w:pPr>
        <w:ind w:left="-1080"/>
      </w:pPr>
      <w:r w:rsidRPr="002D2F7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E45D5" w:rsidRPr="00D67E90" w:rsidRDefault="004E45D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4E45D5" w:rsidRPr="00D67E90" w:rsidRDefault="004E45D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E45D5" w:rsidRPr="00D67E90" w:rsidRDefault="004E45D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E45D5" w:rsidRPr="00D67E90" w:rsidRDefault="004E45D5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FC12CB" w:rsidRPr="000208C2" w:rsidRDefault="00FC12CB" w:rsidP="00FC12CB">
                  <w:pPr>
                    <w:pStyle w:val="Ttulo2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0000"/>
                      <w:sz w:val="24"/>
                    </w:rPr>
                  </w:pPr>
                  <w:r w:rsidRPr="000208C2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0000"/>
                      <w:sz w:val="24"/>
                    </w:rPr>
                    <w:t>H O M O L O G A Ç Ã O</w:t>
                  </w:r>
                </w:p>
                <w:p w:rsidR="00FC12CB" w:rsidRPr="000208C2" w:rsidRDefault="00FC12CB" w:rsidP="00FC12CB">
                  <w:pPr>
                    <w:widowControl w:val="0"/>
                    <w:autoSpaceDE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C12CB" w:rsidRPr="000208C2" w:rsidRDefault="00FC12CB" w:rsidP="00FC12CB">
                  <w:pPr>
                    <w:spacing w:after="120"/>
                    <w:jc w:val="both"/>
                    <w:rPr>
                      <w:b/>
                    </w:rPr>
                  </w:pPr>
                  <w:r w:rsidRPr="000208C2">
                    <w:rPr>
                      <w:color w:val="000000"/>
                    </w:rPr>
                    <w:t xml:space="preserve">Homologo o resultado do procedimento licitatório, na modalidade de </w:t>
                  </w:r>
                  <w:r w:rsidRPr="000208C2">
                    <w:rPr>
                      <w:b/>
                      <w:color w:val="000000"/>
                    </w:rPr>
                    <w:t>PREGÃO PRESENCIAL SRP</w:t>
                  </w:r>
                  <w:r w:rsidRPr="000208C2">
                    <w:rPr>
                      <w:color w:val="000000"/>
                    </w:rPr>
                    <w:t xml:space="preserve"> nº.   </w:t>
                  </w:r>
                  <w:r w:rsidRPr="000208C2">
                    <w:rPr>
                      <w:b/>
                      <w:color w:val="000000"/>
                    </w:rPr>
                    <w:t>011 / 2020</w:t>
                  </w:r>
                  <w:r w:rsidRPr="000208C2">
                    <w:rPr>
                      <w:color w:val="000000"/>
                    </w:rPr>
                    <w:t xml:space="preserve"> – Processo Administrativo nº.  </w:t>
                  </w:r>
                  <w:r w:rsidRPr="000208C2">
                    <w:rPr>
                      <w:b/>
                      <w:color w:val="000000"/>
                    </w:rPr>
                    <w:t>510000727/2020</w:t>
                  </w:r>
                  <w:r w:rsidRPr="000208C2">
                    <w:rPr>
                      <w:color w:val="000000"/>
                    </w:rPr>
                    <w:t>, que visa a</w:t>
                  </w:r>
                  <w:r w:rsidRPr="000208C2">
                    <w:rPr>
                      <w:b/>
                      <w:color w:val="000000"/>
                    </w:rPr>
                    <w:t xml:space="preserve"> </w:t>
                  </w:r>
                  <w:r w:rsidRPr="000208C2">
                    <w:rPr>
                      <w:b/>
                    </w:rPr>
                    <w:t>Contratação de empresa especializada para Fornecimento de Matéria Prima (areia lavada, cascalhinho, pedras britadas nº s 01 e 03, pó de pedra e pedra britada corrida)</w:t>
                  </w:r>
                  <w:r w:rsidRPr="000208C2">
                    <w:rPr>
                      <w:b/>
                      <w:color w:val="000000"/>
                    </w:rPr>
                    <w:t xml:space="preserve">, </w:t>
                  </w:r>
                  <w:r w:rsidRPr="000208C2">
                    <w:rPr>
                      <w:color w:val="000000"/>
                    </w:rPr>
                    <w:t xml:space="preserve">conforme as especificações constantes do ANEXO I – Termo de Referência do Objeto. Adjudicando o fornecimento a empresa: </w:t>
                  </w:r>
                  <w:r w:rsidRPr="00F35303">
                    <w:rPr>
                      <w:b/>
                      <w:lang w:eastAsia="zh-CN"/>
                    </w:rPr>
                    <w:t>MINERAÇÃO SANTA EDWIGES EXTRAÇÃO E BRITAMENTO LTDA – CNPJ: 18.291.095/0001-05</w:t>
                  </w:r>
                  <w:r w:rsidRPr="000208C2">
                    <w:rPr>
                      <w:b/>
                      <w:lang w:eastAsia="zh-CN"/>
                    </w:rPr>
                    <w:t xml:space="preserve"> – Itens </w:t>
                  </w:r>
                  <w:r>
                    <w:rPr>
                      <w:b/>
                      <w:lang w:eastAsia="zh-CN"/>
                    </w:rPr>
                    <w:t>02</w:t>
                  </w:r>
                  <w:r w:rsidRPr="000208C2">
                    <w:rPr>
                      <w:b/>
                      <w:lang w:eastAsia="zh-CN"/>
                    </w:rPr>
                    <w:t>, 03, 04, 0</w:t>
                  </w:r>
                  <w:r>
                    <w:rPr>
                      <w:b/>
                      <w:lang w:eastAsia="zh-CN"/>
                    </w:rPr>
                    <w:t>5</w:t>
                  </w:r>
                  <w:r w:rsidRPr="000208C2">
                    <w:rPr>
                      <w:b/>
                    </w:rPr>
                    <w:t xml:space="preserve"> pelo valor global de R$ </w:t>
                  </w:r>
                  <w:r>
                    <w:rPr>
                      <w:b/>
                    </w:rPr>
                    <w:t>2.582.000,00</w:t>
                  </w:r>
                  <w:r w:rsidRPr="000208C2">
                    <w:rPr>
                      <w:b/>
                    </w:rPr>
                    <w:t xml:space="preserve">, </w:t>
                  </w:r>
                  <w:r w:rsidRPr="00F35303">
                    <w:rPr>
                      <w:b/>
                    </w:rPr>
                    <w:t>DIAMOND COMÉRCIO DE MATERIAS PARA CONSTRUÇÃO E SERVIÇOS EIRELI – CNPJ: 26.907.489/0001-08</w:t>
                  </w:r>
                  <w:r w:rsidRPr="000208C2">
                    <w:rPr>
                      <w:b/>
                    </w:rPr>
                    <w:t xml:space="preserve"> – Itens 0</w:t>
                  </w:r>
                  <w:r>
                    <w:rPr>
                      <w:b/>
                    </w:rPr>
                    <w:t>1</w:t>
                  </w:r>
                  <w:r w:rsidRPr="000208C2">
                    <w:rPr>
                      <w:b/>
                    </w:rPr>
                    <w:t xml:space="preserve"> pelo valor global de R$ </w:t>
                  </w:r>
                  <w:r>
                    <w:rPr>
                      <w:b/>
                    </w:rPr>
                    <w:t xml:space="preserve">567.000,00 e </w:t>
                  </w:r>
                  <w:r w:rsidRPr="00F35303">
                    <w:rPr>
                      <w:b/>
                    </w:rPr>
                    <w:t>ELIDANE CONSTRUTORA LTDA – CNPJ: 21.228524/0001-04</w:t>
                  </w:r>
                  <w:r w:rsidRPr="000208C2">
                    <w:rPr>
                      <w:b/>
                    </w:rPr>
                    <w:t xml:space="preserve"> –</w:t>
                  </w:r>
                  <w:r w:rsidRPr="000208C2">
                    <w:t xml:space="preserve"> </w:t>
                  </w:r>
                  <w:r w:rsidRPr="000208C2">
                    <w:rPr>
                      <w:b/>
                    </w:rPr>
                    <w:t xml:space="preserve">Itens </w:t>
                  </w:r>
                  <w:r>
                    <w:rPr>
                      <w:b/>
                    </w:rPr>
                    <w:t>06</w:t>
                  </w:r>
                  <w:r w:rsidRPr="000208C2">
                    <w:rPr>
                      <w:b/>
                    </w:rPr>
                    <w:t xml:space="preserve">, pelo valor global de </w:t>
                  </w:r>
                  <w:proofErr w:type="gramStart"/>
                  <w:r w:rsidRPr="000208C2">
                    <w:rPr>
                      <w:b/>
                    </w:rPr>
                    <w:t xml:space="preserve">R$ </w:t>
                  </w:r>
                  <w:r>
                    <w:rPr>
                      <w:b/>
                    </w:rPr>
                    <w:t>309.600,00</w:t>
                  </w:r>
                  <w:r w:rsidRPr="000208C2">
                    <w:rPr>
                      <w:b/>
                    </w:rPr>
                    <w:t xml:space="preserve"> </w:t>
                  </w:r>
                  <w:r w:rsidRPr="000208C2">
                    <w:rPr>
                      <w:color w:val="000000"/>
                    </w:rPr>
                    <w:t>nas condições previstas no EDITAL de convocação, Autorização</w:t>
                  </w:r>
                  <w:proofErr w:type="gramEnd"/>
                  <w:r w:rsidRPr="000208C2">
                    <w:rPr>
                      <w:color w:val="000000"/>
                    </w:rPr>
                    <w:t xml:space="preserve"> a Despesa e a Emissão de Nota de Empenho. </w:t>
                  </w:r>
                </w:p>
                <w:p w:rsidR="004E45D5" w:rsidRPr="00D67E90" w:rsidRDefault="004E45D5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23CFE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2F75"/>
    <w:rsid w:val="002F261B"/>
    <w:rsid w:val="003103BF"/>
    <w:rsid w:val="00310A19"/>
    <w:rsid w:val="00313EC3"/>
    <w:rsid w:val="0032120A"/>
    <w:rsid w:val="00321CED"/>
    <w:rsid w:val="00325FDD"/>
    <w:rsid w:val="00341FB6"/>
    <w:rsid w:val="00345ACE"/>
    <w:rsid w:val="003505CD"/>
    <w:rsid w:val="0035663D"/>
    <w:rsid w:val="00377593"/>
    <w:rsid w:val="00391B9D"/>
    <w:rsid w:val="0039393E"/>
    <w:rsid w:val="003A0A5D"/>
    <w:rsid w:val="003A38F2"/>
    <w:rsid w:val="003B0351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E45D5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5984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0D2B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012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3773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12CB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ADA1-3215-4B6B-8EE4-23BB0061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2020-05-28T15:15:00Z</cp:lastPrinted>
  <dcterms:created xsi:type="dcterms:W3CDTF">2020-12-15T14:21:00Z</dcterms:created>
  <dcterms:modified xsi:type="dcterms:W3CDTF">2020-12-15T14:21:00Z</dcterms:modified>
</cp:coreProperties>
</file>