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207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74"/>
        <w:gridCol w:w="461"/>
        <w:gridCol w:w="567"/>
        <w:gridCol w:w="567"/>
        <w:gridCol w:w="1331"/>
        <w:gridCol w:w="1490"/>
        <w:gridCol w:w="742"/>
        <w:gridCol w:w="657"/>
        <w:gridCol w:w="315"/>
        <w:gridCol w:w="486"/>
        <w:gridCol w:w="1458"/>
        <w:gridCol w:w="1459"/>
      </w:tblGrid>
      <w:tr w:rsidR="001E534D" w:rsidRPr="00A96B64" w14:paraId="242159F2" w14:textId="77777777" w:rsidTr="00D81B47">
        <w:trPr>
          <w:trHeight w:val="6789"/>
        </w:trPr>
        <w:tc>
          <w:tcPr>
            <w:tcW w:w="10207" w:type="dxa"/>
            <w:gridSpan w:val="12"/>
          </w:tcPr>
          <w:p w14:paraId="36E767C9" w14:textId="77777777" w:rsidR="001E534D" w:rsidRPr="00A96B64" w:rsidRDefault="000C5CA7" w:rsidP="004B5EF8">
            <w:pPr>
              <w:spacing w:before="240" w:line="240" w:lineRule="auto"/>
              <w:jc w:val="center"/>
              <w:rPr>
                <w:rFonts w:eastAsia="Times New Roman"/>
                <w:lang w:eastAsia="pt-BR"/>
              </w:rPr>
            </w:pPr>
            <w:r w:rsidRPr="00A96B64">
              <w:rPr>
                <w:rFonts w:eastAsia="Times New Roman"/>
                <w:noProof/>
                <w:lang w:eastAsia="pt-BR"/>
              </w:rPr>
              <w:drawing>
                <wp:inline distT="0" distB="0" distL="0" distR="0" wp14:anchorId="49B2D8F2" wp14:editId="6D3996CD">
                  <wp:extent cx="1770660" cy="497712"/>
                  <wp:effectExtent l="0" t="0" r="1270" b="0"/>
                  <wp:docPr id="244" name="Imagem 2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6012" cy="5048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685552C" w14:textId="77777777" w:rsidR="001E534D" w:rsidRPr="00A96B64" w:rsidRDefault="00D81B47" w:rsidP="00D81B47">
            <w:pPr>
              <w:spacing w:before="60" w:after="60" w:line="240" w:lineRule="auto"/>
              <w:jc w:val="center"/>
              <w:rPr>
                <w:rFonts w:eastAsia="Times New Roman"/>
                <w:lang w:eastAsia="pt-BR"/>
              </w:rPr>
            </w:pPr>
            <w:r w:rsidRPr="00A96B64">
              <w:rPr>
                <w:rFonts w:eastAsiaTheme="minorHAnsi"/>
                <w:b/>
                <w:bCs/>
                <w:color w:val="000000"/>
                <w:sz w:val="23"/>
                <w:szCs w:val="23"/>
              </w:rPr>
              <w:t>EMPRESA MUNICIPAL DE MORADIA URBANIZAÇÃO E SANEAMENTO – EMUSA</w:t>
            </w:r>
          </w:p>
        </w:tc>
      </w:tr>
      <w:tr w:rsidR="00D73B0D" w:rsidRPr="00A96B64" w14:paraId="2E4ECA53" w14:textId="77777777" w:rsidTr="00D73B0D">
        <w:tc>
          <w:tcPr>
            <w:tcW w:w="674" w:type="dxa"/>
            <w:vAlign w:val="center"/>
          </w:tcPr>
          <w:p w14:paraId="2E844E0A" w14:textId="77777777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1028" w:type="dxa"/>
            <w:gridSpan w:val="2"/>
            <w:vAlign w:val="center"/>
          </w:tcPr>
          <w:p w14:paraId="24B2A728" w14:textId="77777777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567" w:type="dxa"/>
            <w:vAlign w:val="center"/>
          </w:tcPr>
          <w:p w14:paraId="74C374FB" w14:textId="77777777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3563" w:type="dxa"/>
            <w:gridSpan w:val="3"/>
            <w:vAlign w:val="center"/>
          </w:tcPr>
          <w:p w14:paraId="096BBE05" w14:textId="77777777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1458" w:type="dxa"/>
            <w:gridSpan w:val="3"/>
            <w:vAlign w:val="center"/>
          </w:tcPr>
          <w:p w14:paraId="05656A9C" w14:textId="77777777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1458" w:type="dxa"/>
            <w:vAlign w:val="center"/>
          </w:tcPr>
          <w:p w14:paraId="1EB79D45" w14:textId="77777777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1459" w:type="dxa"/>
            <w:vAlign w:val="center"/>
          </w:tcPr>
          <w:p w14:paraId="05191532" w14:textId="77777777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</w:tr>
      <w:tr w:rsidR="00D73B0D" w:rsidRPr="00A96B64" w14:paraId="1CB4D187" w14:textId="77777777" w:rsidTr="00D73B0D">
        <w:tc>
          <w:tcPr>
            <w:tcW w:w="674" w:type="dxa"/>
            <w:vAlign w:val="center"/>
          </w:tcPr>
          <w:p w14:paraId="1FB49D9C" w14:textId="77777777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1028" w:type="dxa"/>
            <w:gridSpan w:val="2"/>
            <w:vAlign w:val="center"/>
          </w:tcPr>
          <w:p w14:paraId="6F0F19C6" w14:textId="77777777" w:rsidR="00D73B0D" w:rsidRPr="00A96B64" w:rsidRDefault="00D73B0D" w:rsidP="00FC2BFC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567" w:type="dxa"/>
            <w:vAlign w:val="center"/>
          </w:tcPr>
          <w:p w14:paraId="315CB24C" w14:textId="77777777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3563" w:type="dxa"/>
            <w:gridSpan w:val="3"/>
            <w:vAlign w:val="center"/>
          </w:tcPr>
          <w:p w14:paraId="4C30E0B4" w14:textId="77777777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1458" w:type="dxa"/>
            <w:gridSpan w:val="3"/>
            <w:vAlign w:val="center"/>
          </w:tcPr>
          <w:p w14:paraId="0A294418" w14:textId="77777777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1458" w:type="dxa"/>
            <w:vAlign w:val="center"/>
          </w:tcPr>
          <w:p w14:paraId="6C25F301" w14:textId="77777777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1459" w:type="dxa"/>
            <w:vAlign w:val="center"/>
          </w:tcPr>
          <w:p w14:paraId="06E8669A" w14:textId="77777777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</w:tr>
      <w:tr w:rsidR="00D73B0D" w:rsidRPr="00A96B64" w14:paraId="551829F4" w14:textId="77777777" w:rsidTr="00B06BDF">
        <w:tc>
          <w:tcPr>
            <w:tcW w:w="674" w:type="dxa"/>
            <w:vAlign w:val="center"/>
          </w:tcPr>
          <w:p w14:paraId="5FD6E8A1" w14:textId="76BB14A2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1028" w:type="dxa"/>
            <w:gridSpan w:val="2"/>
            <w:vAlign w:val="center"/>
          </w:tcPr>
          <w:p w14:paraId="52A7585B" w14:textId="02137C5F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567" w:type="dxa"/>
            <w:vAlign w:val="center"/>
          </w:tcPr>
          <w:p w14:paraId="78F57C2A" w14:textId="4097032E" w:rsidR="00D73B0D" w:rsidRPr="00A96B64" w:rsidRDefault="00D73B0D" w:rsidP="00D73B0D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3563" w:type="dxa"/>
            <w:gridSpan w:val="3"/>
            <w:vAlign w:val="center"/>
          </w:tcPr>
          <w:p w14:paraId="7CA940AE" w14:textId="7C61DE2A" w:rsidR="00D73B0D" w:rsidRPr="00A96B64" w:rsidRDefault="00D73B0D" w:rsidP="00B06BDF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  <w:bookmarkStart w:id="0" w:name="_GoBack"/>
            <w:bookmarkEnd w:id="0"/>
          </w:p>
        </w:tc>
        <w:tc>
          <w:tcPr>
            <w:tcW w:w="1458" w:type="dxa"/>
            <w:gridSpan w:val="3"/>
            <w:vAlign w:val="center"/>
          </w:tcPr>
          <w:p w14:paraId="042342EF" w14:textId="77777777" w:rsidR="00D73B0D" w:rsidRPr="00A96B64" w:rsidRDefault="00D73B0D" w:rsidP="00D81B47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1458" w:type="dxa"/>
            <w:vAlign w:val="center"/>
          </w:tcPr>
          <w:p w14:paraId="57CB77B5" w14:textId="77777777" w:rsidR="00D73B0D" w:rsidRPr="00A96B64" w:rsidRDefault="00D73B0D" w:rsidP="00B06BDF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1459" w:type="dxa"/>
            <w:vAlign w:val="center"/>
          </w:tcPr>
          <w:p w14:paraId="33BC2D07" w14:textId="77777777" w:rsidR="00D73B0D" w:rsidRPr="00A96B64" w:rsidRDefault="00D73B0D" w:rsidP="00B06BDF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</w:tr>
      <w:tr w:rsidR="00D73B0D" w:rsidRPr="00A96B64" w14:paraId="170E96E2" w14:textId="77777777" w:rsidTr="00D73B0D">
        <w:tc>
          <w:tcPr>
            <w:tcW w:w="674" w:type="dxa"/>
            <w:vAlign w:val="center"/>
          </w:tcPr>
          <w:p w14:paraId="1B0E4943" w14:textId="77777777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  <w:r w:rsidRPr="00A96B64">
              <w:rPr>
                <w:sz w:val="16"/>
                <w:szCs w:val="16"/>
              </w:rPr>
              <w:t xml:space="preserve">REV. </w:t>
            </w:r>
          </w:p>
        </w:tc>
        <w:tc>
          <w:tcPr>
            <w:tcW w:w="1028" w:type="dxa"/>
            <w:gridSpan w:val="2"/>
            <w:vAlign w:val="center"/>
          </w:tcPr>
          <w:p w14:paraId="0E1D5E18" w14:textId="77777777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  <w:r w:rsidRPr="00A96B64">
              <w:rPr>
                <w:sz w:val="16"/>
                <w:szCs w:val="16"/>
              </w:rPr>
              <w:t>DATA</w:t>
            </w:r>
          </w:p>
        </w:tc>
        <w:tc>
          <w:tcPr>
            <w:tcW w:w="567" w:type="dxa"/>
            <w:vAlign w:val="center"/>
          </w:tcPr>
          <w:p w14:paraId="17AF6E87" w14:textId="77777777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  <w:r w:rsidRPr="00A96B64">
              <w:rPr>
                <w:sz w:val="16"/>
                <w:szCs w:val="16"/>
              </w:rPr>
              <w:t>TIPO</w:t>
            </w:r>
          </w:p>
        </w:tc>
        <w:tc>
          <w:tcPr>
            <w:tcW w:w="3563" w:type="dxa"/>
            <w:gridSpan w:val="3"/>
            <w:vAlign w:val="center"/>
          </w:tcPr>
          <w:p w14:paraId="402FE02C" w14:textId="77777777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  <w:r w:rsidRPr="00A96B64">
              <w:rPr>
                <w:sz w:val="16"/>
                <w:szCs w:val="16"/>
              </w:rPr>
              <w:t>DESCRIÇÃO</w:t>
            </w:r>
          </w:p>
        </w:tc>
        <w:tc>
          <w:tcPr>
            <w:tcW w:w="1458" w:type="dxa"/>
            <w:gridSpan w:val="3"/>
            <w:vAlign w:val="center"/>
          </w:tcPr>
          <w:p w14:paraId="07B7DB7E" w14:textId="77777777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  <w:r w:rsidRPr="00A96B64">
              <w:rPr>
                <w:sz w:val="16"/>
                <w:szCs w:val="16"/>
              </w:rPr>
              <w:t>POR</w:t>
            </w:r>
          </w:p>
        </w:tc>
        <w:tc>
          <w:tcPr>
            <w:tcW w:w="1458" w:type="dxa"/>
            <w:vAlign w:val="center"/>
          </w:tcPr>
          <w:p w14:paraId="336C2CA4" w14:textId="77777777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  <w:r w:rsidRPr="00A96B64">
              <w:rPr>
                <w:sz w:val="16"/>
                <w:szCs w:val="16"/>
              </w:rPr>
              <w:t>VERIFICADO</w:t>
            </w:r>
          </w:p>
        </w:tc>
        <w:tc>
          <w:tcPr>
            <w:tcW w:w="1459" w:type="dxa"/>
            <w:vAlign w:val="center"/>
          </w:tcPr>
          <w:p w14:paraId="57F96E70" w14:textId="77777777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  <w:r w:rsidRPr="00A96B64">
              <w:rPr>
                <w:sz w:val="16"/>
                <w:szCs w:val="16"/>
              </w:rPr>
              <w:t>APROVADO</w:t>
            </w:r>
          </w:p>
        </w:tc>
      </w:tr>
      <w:tr w:rsidR="001E534D" w:rsidRPr="00A96B64" w14:paraId="2C91E047" w14:textId="77777777" w:rsidTr="004B5EF8">
        <w:tc>
          <w:tcPr>
            <w:tcW w:w="10207" w:type="dxa"/>
            <w:gridSpan w:val="12"/>
            <w:tcBorders>
              <w:bottom w:val="single" w:sz="4" w:space="0" w:color="auto"/>
            </w:tcBorders>
            <w:vAlign w:val="center"/>
          </w:tcPr>
          <w:p w14:paraId="25BF0790" w14:textId="77777777" w:rsidR="001E534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  <w:r w:rsidRPr="00A96B64">
              <w:rPr>
                <w:sz w:val="16"/>
                <w:szCs w:val="16"/>
              </w:rPr>
              <w:t>EMISSÕES</w:t>
            </w:r>
          </w:p>
        </w:tc>
      </w:tr>
      <w:tr w:rsidR="00D73B0D" w:rsidRPr="00A96B64" w14:paraId="0A2A29FB" w14:textId="77777777" w:rsidTr="00D73B0D">
        <w:tc>
          <w:tcPr>
            <w:tcW w:w="1135" w:type="dxa"/>
            <w:gridSpan w:val="2"/>
            <w:tcBorders>
              <w:bottom w:val="single" w:sz="4" w:space="0" w:color="auto"/>
            </w:tcBorders>
            <w:vAlign w:val="center"/>
          </w:tcPr>
          <w:p w14:paraId="7355C9C6" w14:textId="77777777" w:rsidR="00D73B0D" w:rsidRPr="00A96B64" w:rsidRDefault="00D73B0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  <w:r w:rsidRPr="00A96B64">
              <w:rPr>
                <w:sz w:val="16"/>
                <w:szCs w:val="16"/>
              </w:rPr>
              <w:t>TIPOS:</w:t>
            </w:r>
          </w:p>
        </w:tc>
        <w:tc>
          <w:tcPr>
            <w:tcW w:w="5669" w:type="dxa"/>
            <w:gridSpan w:val="7"/>
            <w:tcBorders>
              <w:bottom w:val="single" w:sz="4" w:space="0" w:color="auto"/>
            </w:tcBorders>
            <w:vAlign w:val="center"/>
          </w:tcPr>
          <w:p w14:paraId="3D2AA3CC" w14:textId="77777777" w:rsidR="00D73B0D" w:rsidRPr="00A96B64" w:rsidRDefault="00D73B0D" w:rsidP="00D73B0D">
            <w:pPr>
              <w:spacing w:before="60" w:after="60" w:line="240" w:lineRule="auto"/>
              <w:jc w:val="left"/>
              <w:rPr>
                <w:sz w:val="16"/>
                <w:szCs w:val="16"/>
              </w:rPr>
            </w:pPr>
            <w:r w:rsidRPr="00A96B64">
              <w:rPr>
                <w:sz w:val="16"/>
                <w:szCs w:val="16"/>
              </w:rPr>
              <w:t>A – PARA APROVAÇÃO</w:t>
            </w:r>
          </w:p>
          <w:p w14:paraId="27DA8E1F" w14:textId="77777777" w:rsidR="00D73B0D" w:rsidRPr="00A96B64" w:rsidRDefault="00D73B0D" w:rsidP="00D73B0D">
            <w:pPr>
              <w:spacing w:before="60" w:after="60" w:line="240" w:lineRule="auto"/>
              <w:jc w:val="left"/>
              <w:rPr>
                <w:sz w:val="16"/>
                <w:szCs w:val="16"/>
              </w:rPr>
            </w:pPr>
            <w:r w:rsidRPr="00A96B64">
              <w:rPr>
                <w:sz w:val="16"/>
                <w:szCs w:val="16"/>
              </w:rPr>
              <w:t>B - REVISÃO</w:t>
            </w:r>
          </w:p>
        </w:tc>
        <w:tc>
          <w:tcPr>
            <w:tcW w:w="3403" w:type="dxa"/>
            <w:gridSpan w:val="3"/>
            <w:tcBorders>
              <w:bottom w:val="single" w:sz="4" w:space="0" w:color="auto"/>
            </w:tcBorders>
            <w:vAlign w:val="center"/>
          </w:tcPr>
          <w:p w14:paraId="068AF9E8" w14:textId="77777777" w:rsidR="00D73B0D" w:rsidRPr="00A96B64" w:rsidRDefault="00D73B0D" w:rsidP="00D73B0D">
            <w:pPr>
              <w:spacing w:before="60" w:after="60" w:line="240" w:lineRule="auto"/>
              <w:jc w:val="left"/>
              <w:rPr>
                <w:sz w:val="16"/>
                <w:szCs w:val="16"/>
              </w:rPr>
            </w:pPr>
            <w:r w:rsidRPr="00A96B64">
              <w:rPr>
                <w:sz w:val="16"/>
                <w:szCs w:val="16"/>
              </w:rPr>
              <w:t>C – ORIGINAL</w:t>
            </w:r>
          </w:p>
          <w:p w14:paraId="1CA1E711" w14:textId="77777777" w:rsidR="00D73B0D" w:rsidRPr="00A96B64" w:rsidRDefault="00D73B0D" w:rsidP="00D73B0D">
            <w:pPr>
              <w:spacing w:before="60" w:after="60" w:line="240" w:lineRule="auto"/>
              <w:jc w:val="left"/>
              <w:rPr>
                <w:sz w:val="16"/>
                <w:szCs w:val="16"/>
              </w:rPr>
            </w:pPr>
            <w:r w:rsidRPr="00A96B64">
              <w:rPr>
                <w:sz w:val="16"/>
                <w:szCs w:val="16"/>
              </w:rPr>
              <w:t>D - CÓPIA</w:t>
            </w:r>
          </w:p>
        </w:tc>
      </w:tr>
      <w:tr w:rsidR="001E534D" w:rsidRPr="00A96B64" w14:paraId="278C9BFB" w14:textId="77777777" w:rsidTr="004B5EF8">
        <w:tc>
          <w:tcPr>
            <w:tcW w:w="10207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E993B82" w14:textId="77777777" w:rsidR="001E534D" w:rsidRPr="00A96B64" w:rsidRDefault="001E534D" w:rsidP="004B5EF8">
            <w:pPr>
              <w:spacing w:before="0" w:after="0" w:line="240" w:lineRule="auto"/>
            </w:pPr>
          </w:p>
        </w:tc>
      </w:tr>
      <w:tr w:rsidR="001E534D" w:rsidRPr="00A96B64" w14:paraId="16A1BB74" w14:textId="77777777" w:rsidTr="004B5EF8">
        <w:tc>
          <w:tcPr>
            <w:tcW w:w="5090" w:type="dxa"/>
            <w:gridSpan w:val="6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848B709" w14:textId="77777777" w:rsidR="001E534D" w:rsidRPr="00A96B64" w:rsidRDefault="001E534D" w:rsidP="00D81B47">
            <w:pPr>
              <w:spacing w:line="240" w:lineRule="auto"/>
              <w:jc w:val="center"/>
            </w:pPr>
            <w:r w:rsidRPr="00A96B64">
              <w:rPr>
                <w:noProof/>
                <w:lang w:eastAsia="pt-BR"/>
              </w:rPr>
              <w:drawing>
                <wp:inline distT="0" distB="0" distL="0" distR="0" wp14:anchorId="555B1CF9" wp14:editId="237368E1">
                  <wp:extent cx="1009816" cy="432232"/>
                  <wp:effectExtent l="0" t="0" r="0" b="6350"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logo_saner.gif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5134" cy="4430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17" w:type="dxa"/>
            <w:gridSpan w:val="6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8A2BFB7" w14:textId="77777777" w:rsidR="001E534D" w:rsidRPr="00A96B64" w:rsidRDefault="000C5CA7" w:rsidP="00D81B47">
            <w:pPr>
              <w:spacing w:line="240" w:lineRule="auto"/>
              <w:jc w:val="center"/>
              <w:rPr>
                <w:sz w:val="20"/>
              </w:rPr>
            </w:pPr>
            <w:r w:rsidRPr="00A96B64">
              <w:rPr>
                <w:rFonts w:eastAsia="Times New Roman"/>
                <w:noProof/>
                <w:lang w:eastAsia="pt-BR"/>
              </w:rPr>
              <w:drawing>
                <wp:inline distT="0" distB="0" distL="0" distR="0" wp14:anchorId="1D8B5336" wp14:editId="0503FF6F">
                  <wp:extent cx="1555668" cy="437282"/>
                  <wp:effectExtent l="0" t="0" r="6985" b="1270"/>
                  <wp:docPr id="246" name="Imagem 2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6396" cy="479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534D" w:rsidRPr="00A96B64" w14:paraId="218501AC" w14:textId="77777777" w:rsidTr="004B5EF8">
        <w:tc>
          <w:tcPr>
            <w:tcW w:w="10207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5A1213D" w14:textId="77777777" w:rsidR="001E534D" w:rsidRPr="00A96B64" w:rsidRDefault="001E534D" w:rsidP="004B5EF8">
            <w:pPr>
              <w:spacing w:before="0" w:after="0" w:line="240" w:lineRule="auto"/>
            </w:pPr>
          </w:p>
        </w:tc>
      </w:tr>
      <w:tr w:rsidR="001E534D" w:rsidRPr="00A96B64" w14:paraId="2CCD199D" w14:textId="77777777" w:rsidTr="004B5EF8">
        <w:tc>
          <w:tcPr>
            <w:tcW w:w="10207" w:type="dxa"/>
            <w:gridSpan w:val="12"/>
            <w:tcBorders>
              <w:top w:val="single" w:sz="4" w:space="0" w:color="auto"/>
            </w:tcBorders>
            <w:vAlign w:val="center"/>
          </w:tcPr>
          <w:p w14:paraId="069DD52A" w14:textId="77777777" w:rsidR="00D07431" w:rsidRPr="00A96B64" w:rsidRDefault="00D07431" w:rsidP="004B5EF8">
            <w:pPr>
              <w:spacing w:before="0" w:after="0" w:line="240" w:lineRule="auto"/>
              <w:jc w:val="center"/>
              <w:rPr>
                <w:b/>
                <w:sz w:val="20"/>
                <w:lang w:eastAsia="pt-BR"/>
              </w:rPr>
            </w:pPr>
          </w:p>
          <w:p w14:paraId="70077024" w14:textId="77777777" w:rsidR="00D07431" w:rsidRPr="00A96B64" w:rsidRDefault="0000474E" w:rsidP="00997D8B">
            <w:pPr>
              <w:spacing w:before="0" w:after="0"/>
              <w:jc w:val="center"/>
              <w:rPr>
                <w:b/>
                <w:sz w:val="20"/>
                <w:lang w:eastAsia="pt-BR"/>
              </w:rPr>
            </w:pPr>
            <w:r w:rsidRPr="0000474E">
              <w:rPr>
                <w:b/>
                <w:sz w:val="20"/>
                <w:lang w:eastAsia="pt-BR"/>
              </w:rPr>
              <w:t>SISTEMA DE IRRIGAÇÂO AUTOMATIZADA</w:t>
            </w:r>
            <w:r w:rsidR="00997D8B" w:rsidRPr="00A96B64">
              <w:rPr>
                <w:b/>
                <w:sz w:val="20"/>
                <w:lang w:eastAsia="pt-BR"/>
              </w:rPr>
              <w:t xml:space="preserve"> PARA IMPLANTAÇÃO </w:t>
            </w:r>
            <w:r>
              <w:rPr>
                <w:b/>
                <w:sz w:val="20"/>
                <w:lang w:eastAsia="pt-BR"/>
              </w:rPr>
              <w:t>N</w:t>
            </w:r>
            <w:r w:rsidR="00997D8B" w:rsidRPr="00A96B64">
              <w:rPr>
                <w:b/>
                <w:sz w:val="20"/>
                <w:lang w:eastAsia="pt-BR"/>
              </w:rPr>
              <w:t>O PARQUE OLÍMPICO DE NITERÓI, NA ÁREA SITUADA A CONCHA ACÚSTICA, NO BAIRRO SÃO DOMINGOS, NO MUNICÍPIO DE NITERÓI/</w:t>
            </w:r>
            <w:proofErr w:type="gramStart"/>
            <w:r w:rsidR="00997D8B" w:rsidRPr="00A96B64">
              <w:rPr>
                <w:b/>
                <w:sz w:val="20"/>
                <w:lang w:eastAsia="pt-BR"/>
              </w:rPr>
              <w:t>RJ</w:t>
            </w:r>
            <w:proofErr w:type="gramEnd"/>
          </w:p>
          <w:p w14:paraId="686604A5" w14:textId="77777777" w:rsidR="00997D8B" w:rsidRPr="00A96B64" w:rsidRDefault="00997D8B" w:rsidP="004B5EF8">
            <w:pPr>
              <w:spacing w:before="0" w:after="0" w:line="240" w:lineRule="auto"/>
              <w:jc w:val="center"/>
              <w:rPr>
                <w:b/>
                <w:sz w:val="20"/>
                <w:lang w:eastAsia="pt-BR"/>
              </w:rPr>
            </w:pPr>
          </w:p>
        </w:tc>
      </w:tr>
      <w:tr w:rsidR="001E534D" w:rsidRPr="00A96B64" w14:paraId="1D3CC2E3" w14:textId="77777777" w:rsidTr="004B5EF8">
        <w:trPr>
          <w:trHeight w:val="573"/>
        </w:trPr>
        <w:tc>
          <w:tcPr>
            <w:tcW w:w="10207" w:type="dxa"/>
            <w:gridSpan w:val="12"/>
            <w:tcBorders>
              <w:top w:val="single" w:sz="4" w:space="0" w:color="auto"/>
            </w:tcBorders>
            <w:vAlign w:val="center"/>
          </w:tcPr>
          <w:p w14:paraId="535C768C" w14:textId="77777777" w:rsidR="001E534D" w:rsidRPr="00A96B64" w:rsidRDefault="00C3473F" w:rsidP="004B5EF8">
            <w:pPr>
              <w:spacing w:before="0" w:after="0" w:line="240" w:lineRule="auto"/>
              <w:jc w:val="center"/>
              <w:rPr>
                <w:b/>
                <w:sz w:val="20"/>
                <w:lang w:eastAsia="pt-BR"/>
              </w:rPr>
            </w:pPr>
            <w:r>
              <w:rPr>
                <w:b/>
                <w:sz w:val="20"/>
                <w:lang w:eastAsia="pt-BR"/>
              </w:rPr>
              <w:t>MEMORIAL DESCRITIVO</w:t>
            </w:r>
          </w:p>
        </w:tc>
      </w:tr>
      <w:tr w:rsidR="001E534D" w:rsidRPr="00A96B64" w14:paraId="64E9B7B5" w14:textId="77777777" w:rsidTr="004B5EF8">
        <w:trPr>
          <w:trHeight w:val="787"/>
        </w:trPr>
        <w:tc>
          <w:tcPr>
            <w:tcW w:w="3600" w:type="dxa"/>
            <w:gridSpan w:val="5"/>
            <w:vMerge w:val="restart"/>
            <w:vAlign w:val="center"/>
          </w:tcPr>
          <w:p w14:paraId="3F0D32C4" w14:textId="77777777" w:rsidR="001E534D" w:rsidRPr="00A96B64" w:rsidRDefault="001E534D" w:rsidP="004B5EF8">
            <w:pPr>
              <w:spacing w:before="60" w:after="60" w:line="240" w:lineRule="auto"/>
              <w:jc w:val="center"/>
              <w:rPr>
                <w:b/>
                <w:sz w:val="16"/>
                <w:szCs w:val="16"/>
              </w:rPr>
            </w:pPr>
            <w:r w:rsidRPr="00A96B64">
              <w:rPr>
                <w:b/>
                <w:sz w:val="16"/>
                <w:szCs w:val="16"/>
              </w:rPr>
              <w:t>Coordenador Geral:</w:t>
            </w:r>
          </w:p>
          <w:p w14:paraId="78615ACC" w14:textId="77777777" w:rsidR="001E534D" w:rsidRPr="00A96B64" w:rsidRDefault="001E534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  <w:p w14:paraId="49E53CE5" w14:textId="77777777" w:rsidR="001E534D" w:rsidRPr="00A96B64" w:rsidRDefault="001E534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  <w:p w14:paraId="7A5DEF89" w14:textId="77777777" w:rsidR="001E534D" w:rsidRPr="00A96B64" w:rsidRDefault="001E534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  <w:r w:rsidRPr="00A96B64">
              <w:rPr>
                <w:sz w:val="16"/>
                <w:szCs w:val="16"/>
              </w:rPr>
              <w:t>_____________________</w:t>
            </w:r>
          </w:p>
          <w:p w14:paraId="00BB4C84" w14:textId="77777777" w:rsidR="001E534D" w:rsidRPr="00A96B64" w:rsidRDefault="001E534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2889" w:type="dxa"/>
            <w:gridSpan w:val="3"/>
            <w:vMerge w:val="restart"/>
            <w:vAlign w:val="center"/>
          </w:tcPr>
          <w:p w14:paraId="2C730D3D" w14:textId="77777777" w:rsidR="001E534D" w:rsidRPr="00A96B64" w:rsidRDefault="001E534D" w:rsidP="004B5EF8">
            <w:pPr>
              <w:spacing w:before="60" w:after="60" w:line="240" w:lineRule="auto"/>
              <w:jc w:val="center"/>
              <w:rPr>
                <w:b/>
                <w:sz w:val="16"/>
                <w:szCs w:val="16"/>
              </w:rPr>
            </w:pPr>
            <w:r w:rsidRPr="00A96B64">
              <w:rPr>
                <w:b/>
                <w:sz w:val="16"/>
                <w:szCs w:val="16"/>
              </w:rPr>
              <w:t>Responsável Técnico:</w:t>
            </w:r>
          </w:p>
          <w:p w14:paraId="54CFBA39" w14:textId="77777777" w:rsidR="001E534D" w:rsidRPr="00A96B64" w:rsidRDefault="001E534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  <w:p w14:paraId="4027F29D" w14:textId="77777777" w:rsidR="001E534D" w:rsidRPr="00A96B64" w:rsidRDefault="001E534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  <w:p w14:paraId="5793415B" w14:textId="77777777" w:rsidR="001E534D" w:rsidRPr="00A96B64" w:rsidRDefault="001E534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  <w:r w:rsidRPr="00A96B64">
              <w:rPr>
                <w:sz w:val="16"/>
                <w:szCs w:val="16"/>
              </w:rPr>
              <w:t>_____________________</w:t>
            </w:r>
          </w:p>
          <w:p w14:paraId="473F3579" w14:textId="77777777" w:rsidR="001E534D" w:rsidRPr="00A96B64" w:rsidRDefault="001E534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3718" w:type="dxa"/>
            <w:gridSpan w:val="4"/>
            <w:vAlign w:val="center"/>
          </w:tcPr>
          <w:p w14:paraId="5EF32EA2" w14:textId="77777777" w:rsidR="001E534D" w:rsidRPr="00A96B64" w:rsidRDefault="001E534D" w:rsidP="004B5EF8">
            <w:pPr>
              <w:spacing w:before="60" w:after="160" w:line="240" w:lineRule="auto"/>
              <w:jc w:val="center"/>
              <w:rPr>
                <w:b/>
                <w:sz w:val="16"/>
                <w:szCs w:val="16"/>
              </w:rPr>
            </w:pPr>
            <w:r w:rsidRPr="00A96B64">
              <w:rPr>
                <w:b/>
                <w:sz w:val="16"/>
                <w:szCs w:val="16"/>
              </w:rPr>
              <w:t>Codificação:</w:t>
            </w:r>
          </w:p>
          <w:bookmarkStart w:id="1" w:name="OLE_LINK4"/>
          <w:bookmarkEnd w:id="1"/>
          <w:p w14:paraId="3250E83A" w14:textId="77777777" w:rsidR="001E534D" w:rsidRPr="00A96B64" w:rsidRDefault="00202313" w:rsidP="00A150FE">
            <w:pPr>
              <w:spacing w:before="60" w:after="60" w:line="240" w:lineRule="auto"/>
              <w:jc w:val="center"/>
              <w:rPr>
                <w:sz w:val="16"/>
                <w:szCs w:val="16"/>
                <w:lang w:eastAsia="pt-BR"/>
              </w:rPr>
            </w:pPr>
            <w:r>
              <w:rPr>
                <w:sz w:val="16"/>
                <w:szCs w:val="16"/>
                <w:lang w:eastAsia="pt-BR"/>
              </w:rPr>
              <w:fldChar w:fldCharType="begin"/>
            </w:r>
            <w:r>
              <w:rPr>
                <w:sz w:val="16"/>
                <w:szCs w:val="16"/>
                <w:lang w:eastAsia="pt-BR"/>
              </w:rPr>
              <w:instrText xml:space="preserve"> FILENAME  \* MERGEFORMAT </w:instrText>
            </w:r>
            <w:r>
              <w:rPr>
                <w:sz w:val="16"/>
                <w:szCs w:val="16"/>
                <w:lang w:eastAsia="pt-BR"/>
              </w:rPr>
              <w:fldChar w:fldCharType="separate"/>
            </w:r>
            <w:r>
              <w:rPr>
                <w:noProof/>
                <w:sz w:val="16"/>
                <w:szCs w:val="16"/>
                <w:lang w:eastAsia="pt-BR"/>
              </w:rPr>
              <w:t>SNR-2018.043-PQO-</w:t>
            </w:r>
            <w:r w:rsidR="00A150FE">
              <w:rPr>
                <w:noProof/>
                <w:sz w:val="16"/>
                <w:szCs w:val="16"/>
                <w:lang w:eastAsia="pt-BR"/>
              </w:rPr>
              <w:t>IR</w:t>
            </w:r>
            <w:r>
              <w:rPr>
                <w:noProof/>
                <w:sz w:val="16"/>
                <w:szCs w:val="16"/>
                <w:lang w:eastAsia="pt-BR"/>
              </w:rPr>
              <w:t>-B001-R00</w:t>
            </w:r>
            <w:r>
              <w:rPr>
                <w:sz w:val="16"/>
                <w:szCs w:val="16"/>
                <w:lang w:eastAsia="pt-BR"/>
              </w:rPr>
              <w:fldChar w:fldCharType="end"/>
            </w:r>
          </w:p>
        </w:tc>
      </w:tr>
      <w:tr w:rsidR="001E534D" w:rsidRPr="00A96B64" w14:paraId="37A14775" w14:textId="77777777" w:rsidTr="004B5EF8">
        <w:trPr>
          <w:trHeight w:val="561"/>
        </w:trPr>
        <w:tc>
          <w:tcPr>
            <w:tcW w:w="3600" w:type="dxa"/>
            <w:gridSpan w:val="5"/>
            <w:vMerge/>
            <w:vAlign w:val="center"/>
          </w:tcPr>
          <w:p w14:paraId="75399542" w14:textId="77777777" w:rsidR="001E534D" w:rsidRPr="00A96B64" w:rsidRDefault="001E534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2889" w:type="dxa"/>
            <w:gridSpan w:val="3"/>
            <w:vMerge/>
            <w:vAlign w:val="center"/>
          </w:tcPr>
          <w:p w14:paraId="3D200481" w14:textId="77777777" w:rsidR="001E534D" w:rsidRPr="00A96B64" w:rsidRDefault="001E534D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</w:p>
        </w:tc>
        <w:tc>
          <w:tcPr>
            <w:tcW w:w="3718" w:type="dxa"/>
            <w:gridSpan w:val="4"/>
            <w:vAlign w:val="center"/>
          </w:tcPr>
          <w:p w14:paraId="1059A8B3" w14:textId="77777777" w:rsidR="001E534D" w:rsidRPr="00A96B64" w:rsidRDefault="001E534D" w:rsidP="004B5EF8">
            <w:pPr>
              <w:spacing w:before="60" w:after="160" w:line="240" w:lineRule="auto"/>
              <w:jc w:val="center"/>
              <w:rPr>
                <w:b/>
                <w:sz w:val="16"/>
                <w:szCs w:val="16"/>
              </w:rPr>
            </w:pPr>
            <w:r w:rsidRPr="00A96B64">
              <w:rPr>
                <w:b/>
                <w:sz w:val="16"/>
                <w:szCs w:val="16"/>
              </w:rPr>
              <w:t>Data:</w:t>
            </w:r>
          </w:p>
          <w:p w14:paraId="5AA99AB7" w14:textId="77777777" w:rsidR="001E534D" w:rsidRPr="00A96B64" w:rsidRDefault="00C3473F" w:rsidP="004B5EF8">
            <w:pPr>
              <w:spacing w:before="60" w:after="60"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Dezembro</w:t>
            </w:r>
            <w:r w:rsidR="00544A75">
              <w:rPr>
                <w:sz w:val="16"/>
                <w:szCs w:val="16"/>
              </w:rPr>
              <w:t xml:space="preserve"> </w:t>
            </w:r>
            <w:r w:rsidR="00B41890" w:rsidRPr="00A96B64">
              <w:rPr>
                <w:sz w:val="16"/>
                <w:szCs w:val="16"/>
              </w:rPr>
              <w:t>de 2018</w:t>
            </w:r>
          </w:p>
        </w:tc>
      </w:tr>
    </w:tbl>
    <w:p w14:paraId="413F1956" w14:textId="77777777" w:rsidR="001E534D" w:rsidRPr="00A96B64" w:rsidRDefault="001E534D" w:rsidP="000416EF">
      <w:pPr>
        <w:pStyle w:val="Ttulo1"/>
        <w:numPr>
          <w:ilvl w:val="0"/>
          <w:numId w:val="0"/>
        </w:numPr>
        <w:jc w:val="center"/>
        <w:rPr>
          <w:rFonts w:cs="Arial"/>
        </w:rPr>
      </w:pPr>
      <w:bookmarkStart w:id="2" w:name="_Toc513022435"/>
      <w:bookmarkStart w:id="3" w:name="_Toc532214508"/>
      <w:r w:rsidRPr="00A96B64">
        <w:rPr>
          <w:rFonts w:cs="Arial"/>
        </w:rPr>
        <w:lastRenderedPageBreak/>
        <w:t>A</w:t>
      </w:r>
      <w:bookmarkEnd w:id="2"/>
      <w:r w:rsidR="00022855" w:rsidRPr="00A96B64">
        <w:rPr>
          <w:rFonts w:cs="Arial"/>
        </w:rPr>
        <w:t>PRESENTAÇÃO</w:t>
      </w:r>
      <w:bookmarkEnd w:id="3"/>
    </w:p>
    <w:p w14:paraId="2CBBDD2C" w14:textId="77777777" w:rsidR="001E534D" w:rsidRPr="00A96B64" w:rsidRDefault="001E534D" w:rsidP="001E534D">
      <w:r w:rsidRPr="00A96B64">
        <w:t xml:space="preserve">A SANER Engenharia e Consultoria EIRELI apresenta o </w:t>
      </w:r>
      <w:r w:rsidR="000F32E1">
        <w:t>Memorial Descritivo</w:t>
      </w:r>
      <w:r w:rsidRPr="00A96B64">
        <w:t xml:space="preserve"> referente </w:t>
      </w:r>
      <w:r w:rsidR="00A150FE">
        <w:t>ao SISTEMA DE IRRIGAÇÃO AUTOMATIZADO</w:t>
      </w:r>
      <w:bookmarkStart w:id="4" w:name="OLE_LINK33"/>
      <w:bookmarkStart w:id="5" w:name="OLE_LINK34"/>
      <w:bookmarkStart w:id="6" w:name="OLE_LINK35"/>
      <w:r w:rsidR="00A150FE">
        <w:t xml:space="preserve"> </w:t>
      </w:r>
      <w:r w:rsidR="00333331" w:rsidRPr="00A96B64">
        <w:t xml:space="preserve">PARA IMPLANTAÇÃO </w:t>
      </w:r>
      <w:r w:rsidR="00A150FE">
        <w:t>N</w:t>
      </w:r>
      <w:r w:rsidR="00333331" w:rsidRPr="00A96B64">
        <w:t>O PARQUE OLÍMPICO DE NITERÓI,</w:t>
      </w:r>
      <w:r w:rsidR="00F55081" w:rsidRPr="00A96B64">
        <w:t xml:space="preserve"> SITUADO</w:t>
      </w:r>
      <w:r w:rsidR="00333331" w:rsidRPr="00A96B64">
        <w:t xml:space="preserve"> NA ÁREA</w:t>
      </w:r>
      <w:r w:rsidR="00F55081" w:rsidRPr="00A96B64">
        <w:t xml:space="preserve"> </w:t>
      </w:r>
      <w:r w:rsidR="00573AFB" w:rsidRPr="00A96B64">
        <w:t>D</w:t>
      </w:r>
      <w:r w:rsidR="00333331" w:rsidRPr="00A96B64">
        <w:t>A CONCHA ACÚSTICA, NO BAIRRO SÃO DOMINGOS, NO MUNICÍPIO DE NITERÓI/RJ</w:t>
      </w:r>
      <w:bookmarkEnd w:id="4"/>
      <w:bookmarkEnd w:id="5"/>
      <w:bookmarkEnd w:id="6"/>
      <w:r w:rsidRPr="00A96B64">
        <w:t xml:space="preserve">, objeto do contrato nº </w:t>
      </w:r>
      <w:r w:rsidR="00997D8B" w:rsidRPr="00A96B64">
        <w:t>42</w:t>
      </w:r>
      <w:r w:rsidRPr="00A96B64">
        <w:t xml:space="preserve">/2018, firmado com </w:t>
      </w:r>
      <w:r w:rsidR="00997D8B" w:rsidRPr="00A96B64">
        <w:t>a Empresa Municipal de Moradia Urbanização e Saneamento – EMUSA</w:t>
      </w:r>
      <w:r w:rsidRPr="00A96B64">
        <w:t>.</w:t>
      </w:r>
    </w:p>
    <w:p w14:paraId="3E20AE29" w14:textId="77777777" w:rsidR="00A150FE" w:rsidRPr="00A150FE" w:rsidRDefault="00A150FE" w:rsidP="00A150FE"/>
    <w:p w14:paraId="06C6382F" w14:textId="77777777" w:rsidR="00A150FE" w:rsidRPr="00A150FE" w:rsidRDefault="00A150FE" w:rsidP="00A150FE"/>
    <w:p w14:paraId="7D661C04" w14:textId="77777777" w:rsidR="00A150FE" w:rsidRPr="00A150FE" w:rsidRDefault="00A150FE" w:rsidP="00A150FE"/>
    <w:p w14:paraId="514DC774" w14:textId="77777777" w:rsidR="00A150FE" w:rsidRPr="00A150FE" w:rsidRDefault="00A150FE" w:rsidP="00A150FE"/>
    <w:p w14:paraId="2FE98CAD" w14:textId="77777777" w:rsidR="00A150FE" w:rsidRPr="00A150FE" w:rsidRDefault="00A150FE" w:rsidP="00A150FE"/>
    <w:p w14:paraId="2DC69307" w14:textId="77777777" w:rsidR="00A150FE" w:rsidRPr="00A150FE" w:rsidRDefault="00A150FE" w:rsidP="00A150FE"/>
    <w:p w14:paraId="360346A4" w14:textId="77777777" w:rsidR="00A150FE" w:rsidRPr="00A150FE" w:rsidRDefault="00A150FE" w:rsidP="00A150FE"/>
    <w:p w14:paraId="36B9C5EA" w14:textId="77777777" w:rsidR="00A150FE" w:rsidRPr="00A150FE" w:rsidRDefault="00A150FE" w:rsidP="00A150FE"/>
    <w:p w14:paraId="0FEA6EAA" w14:textId="77777777" w:rsidR="00A150FE" w:rsidRPr="00A150FE" w:rsidRDefault="00A150FE" w:rsidP="00A150FE"/>
    <w:p w14:paraId="2FA41C44" w14:textId="77777777" w:rsidR="00A150FE" w:rsidRPr="00A150FE" w:rsidRDefault="00A150FE" w:rsidP="00A150FE"/>
    <w:p w14:paraId="45DD327F" w14:textId="77777777" w:rsidR="00A150FE" w:rsidRPr="00A150FE" w:rsidRDefault="00A150FE" w:rsidP="00A150FE"/>
    <w:p w14:paraId="51E70B27" w14:textId="77777777" w:rsidR="00A150FE" w:rsidRPr="00A150FE" w:rsidRDefault="00A150FE" w:rsidP="00A150FE"/>
    <w:p w14:paraId="27A3A8EB" w14:textId="77777777" w:rsidR="001E534D" w:rsidRPr="00A150FE" w:rsidRDefault="001E534D" w:rsidP="00C3473F">
      <w:pPr>
        <w:pStyle w:val="PargrafodaLista"/>
        <w:numPr>
          <w:ilvl w:val="0"/>
          <w:numId w:val="2"/>
        </w:numPr>
        <w:rPr>
          <w:rFonts w:cs="Arial"/>
        </w:rPr>
      </w:pPr>
      <w:r w:rsidRPr="00A150FE">
        <w:br w:type="page"/>
      </w:r>
    </w:p>
    <w:p w14:paraId="4C93F95D" w14:textId="77777777" w:rsidR="00A150FE" w:rsidRDefault="00A150FE" w:rsidP="00A150FE">
      <w:pPr>
        <w:pStyle w:val="Ttulo1"/>
        <w:keepLines w:val="0"/>
        <w:numPr>
          <w:ilvl w:val="0"/>
          <w:numId w:val="21"/>
        </w:numPr>
        <w:tabs>
          <w:tab w:val="clear" w:pos="284"/>
        </w:tabs>
        <w:spacing w:after="120" w:line="240" w:lineRule="auto"/>
        <w:ind w:left="360" w:right="284"/>
        <w:mirrorIndents w:val="0"/>
      </w:pPr>
      <w:r>
        <w:lastRenderedPageBreak/>
        <w:t>OBJETIVO</w:t>
      </w:r>
    </w:p>
    <w:p w14:paraId="63D25540" w14:textId="77777777" w:rsidR="00A150FE" w:rsidRPr="007272F4" w:rsidRDefault="00A150FE" w:rsidP="00A150FE">
      <w:pPr>
        <w:rPr>
          <w:szCs w:val="24"/>
        </w:rPr>
      </w:pPr>
      <w:r w:rsidRPr="008927F4">
        <w:rPr>
          <w:szCs w:val="24"/>
        </w:rPr>
        <w:t>O presente documento refere-se ao memorial descritivo para desenvolvimento de projeto, execução e manutenção</w:t>
      </w:r>
      <w:r>
        <w:rPr>
          <w:szCs w:val="24"/>
        </w:rPr>
        <w:t>,</w:t>
      </w:r>
      <w:r w:rsidRPr="008927F4">
        <w:rPr>
          <w:szCs w:val="24"/>
        </w:rPr>
        <w:t xml:space="preserve"> pelo período de </w:t>
      </w:r>
      <w:proofErr w:type="gramStart"/>
      <w:r w:rsidRPr="008927F4">
        <w:rPr>
          <w:szCs w:val="24"/>
        </w:rPr>
        <w:t>3</w:t>
      </w:r>
      <w:proofErr w:type="gramEnd"/>
      <w:r w:rsidRPr="008927F4">
        <w:rPr>
          <w:szCs w:val="24"/>
        </w:rPr>
        <w:t xml:space="preserve"> meses, de </w:t>
      </w:r>
      <w:r>
        <w:rPr>
          <w:szCs w:val="24"/>
        </w:rPr>
        <w:t>um</w:t>
      </w:r>
      <w:r w:rsidRPr="008927F4">
        <w:rPr>
          <w:szCs w:val="24"/>
        </w:rPr>
        <w:t xml:space="preserve"> sistema de irrigação automatizada localizados </w:t>
      </w:r>
      <w:r w:rsidRPr="00A96B64">
        <w:t xml:space="preserve">na área da </w:t>
      </w:r>
      <w:r>
        <w:t>C</w:t>
      </w:r>
      <w:r w:rsidRPr="00A96B64">
        <w:t xml:space="preserve">oncha </w:t>
      </w:r>
      <w:r>
        <w:t>A</w:t>
      </w:r>
      <w:r w:rsidRPr="00A96B64">
        <w:t xml:space="preserve">cústica, no </w:t>
      </w:r>
      <w:r>
        <w:t>B</w:t>
      </w:r>
      <w:r w:rsidRPr="00A96B64">
        <w:t xml:space="preserve">airro </w:t>
      </w:r>
      <w:r>
        <w:t>S</w:t>
      </w:r>
      <w:r w:rsidRPr="00A96B64">
        <w:t xml:space="preserve">ão </w:t>
      </w:r>
      <w:r>
        <w:t>D</w:t>
      </w:r>
      <w:r w:rsidRPr="00A96B64">
        <w:t xml:space="preserve">omingos, no município de </w:t>
      </w:r>
      <w:r>
        <w:t>N</w:t>
      </w:r>
      <w:r w:rsidRPr="00A96B64">
        <w:t>iterói/</w:t>
      </w:r>
      <w:r>
        <w:t>RJ</w:t>
      </w:r>
      <w:r w:rsidRPr="008927F4">
        <w:rPr>
          <w:szCs w:val="24"/>
        </w:rPr>
        <w:t>.</w:t>
      </w:r>
    </w:p>
    <w:p w14:paraId="171D6ABE" w14:textId="77777777" w:rsidR="00A150FE" w:rsidRDefault="00A150FE" w:rsidP="00A150FE">
      <w:pPr>
        <w:pStyle w:val="Ttulo1"/>
        <w:keepLines w:val="0"/>
        <w:numPr>
          <w:ilvl w:val="0"/>
          <w:numId w:val="21"/>
        </w:numPr>
        <w:tabs>
          <w:tab w:val="clear" w:pos="284"/>
        </w:tabs>
        <w:spacing w:after="120" w:line="240" w:lineRule="auto"/>
        <w:ind w:left="360" w:right="284"/>
        <w:mirrorIndents w:val="0"/>
      </w:pPr>
      <w:r>
        <w:t>DIVISÃO DO SISTEMA</w:t>
      </w:r>
    </w:p>
    <w:p w14:paraId="5E94C37A" w14:textId="77777777" w:rsidR="00A150FE" w:rsidRDefault="00A150FE" w:rsidP="00A150FE">
      <w:pPr>
        <w:rPr>
          <w:szCs w:val="24"/>
        </w:rPr>
      </w:pPr>
      <w:r w:rsidRPr="008927F4">
        <w:rPr>
          <w:szCs w:val="24"/>
        </w:rPr>
        <w:t xml:space="preserve">O projeto </w:t>
      </w:r>
      <w:r>
        <w:rPr>
          <w:szCs w:val="24"/>
        </w:rPr>
        <w:t xml:space="preserve">atenderá </w:t>
      </w:r>
      <w:r w:rsidRPr="00A150FE">
        <w:rPr>
          <w:b/>
          <w:szCs w:val="24"/>
        </w:rPr>
        <w:t>todas</w:t>
      </w:r>
      <w:r>
        <w:rPr>
          <w:szCs w:val="24"/>
        </w:rPr>
        <w:t xml:space="preserve"> as áreas verdes do complexo incluindo paredes, telhados verde</w:t>
      </w:r>
      <w:r w:rsidR="00717066">
        <w:rPr>
          <w:szCs w:val="24"/>
        </w:rPr>
        <w:t xml:space="preserve">s, canteiros, árvores isoladas </w:t>
      </w:r>
      <w:r>
        <w:rPr>
          <w:szCs w:val="24"/>
        </w:rPr>
        <w:t>e o campo de grama sintética.</w:t>
      </w:r>
    </w:p>
    <w:p w14:paraId="0C1C11F7" w14:textId="77777777" w:rsidR="00A150FE" w:rsidRDefault="00E02708" w:rsidP="00E02708">
      <w:pPr>
        <w:jc w:val="center"/>
        <w:rPr>
          <w:szCs w:val="24"/>
        </w:rPr>
      </w:pPr>
      <w:r w:rsidRPr="00E02708">
        <w:rPr>
          <w:noProof/>
          <w:szCs w:val="24"/>
          <w:lang w:eastAsia="pt-BR"/>
        </w:rPr>
        <w:drawing>
          <wp:inline distT="0" distB="0" distL="0" distR="0" wp14:anchorId="056AFD60" wp14:editId="7486FA41">
            <wp:extent cx="5875020" cy="4305300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5020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4"/>
        </w:rPr>
        <w:t>Figura 01 – Paisagismo – planta SNR-2018.043-PQO-DE-A001-FL05-R00</w:t>
      </w:r>
    </w:p>
    <w:p w14:paraId="2BE9E0C3" w14:textId="77777777" w:rsidR="00036472" w:rsidRDefault="00036472" w:rsidP="00036472">
      <w:pPr>
        <w:jc w:val="center"/>
        <w:rPr>
          <w:szCs w:val="24"/>
        </w:rPr>
      </w:pPr>
      <w:r>
        <w:rPr>
          <w:noProof/>
          <w:lang w:eastAsia="pt-BR"/>
        </w:rPr>
        <w:drawing>
          <wp:inline distT="0" distB="0" distL="0" distR="0" wp14:anchorId="793B7A28" wp14:editId="79CA5C1F">
            <wp:extent cx="5941060" cy="1545590"/>
            <wp:effectExtent l="0" t="0" r="254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154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4"/>
        </w:rPr>
        <w:t>Figura 02 – Telhado Verde – planta SNR-2018.043-PQO-DE-A002-FL12-R00</w:t>
      </w:r>
    </w:p>
    <w:p w14:paraId="46605CE0" w14:textId="77777777" w:rsidR="00E02708" w:rsidRDefault="00036472" w:rsidP="00A150FE">
      <w:pPr>
        <w:rPr>
          <w:szCs w:val="24"/>
        </w:rPr>
      </w:pPr>
      <w:r w:rsidRPr="00036472">
        <w:rPr>
          <w:noProof/>
          <w:szCs w:val="24"/>
          <w:lang w:eastAsia="pt-BR"/>
        </w:rPr>
        <w:lastRenderedPageBreak/>
        <w:drawing>
          <wp:anchor distT="0" distB="0" distL="114300" distR="114300" simplePos="0" relativeHeight="251660288" behindDoc="0" locked="0" layoutInCell="1" allowOverlap="1" wp14:anchorId="633CFA62" wp14:editId="355E7BD0">
            <wp:simplePos x="0" y="0"/>
            <wp:positionH relativeFrom="column">
              <wp:posOffset>255270</wp:posOffset>
            </wp:positionH>
            <wp:positionV relativeFrom="paragraph">
              <wp:posOffset>2293620</wp:posOffset>
            </wp:positionV>
            <wp:extent cx="1851660" cy="1805940"/>
            <wp:effectExtent l="0" t="0" r="0" b="3810"/>
            <wp:wrapSquare wrapText="bothSides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1660" cy="180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pt-BR"/>
        </w:rPr>
        <w:drawing>
          <wp:anchor distT="0" distB="0" distL="114300" distR="114300" simplePos="0" relativeHeight="251659264" behindDoc="0" locked="0" layoutInCell="1" allowOverlap="1" wp14:anchorId="04C097DC" wp14:editId="6B8E765C">
            <wp:simplePos x="0" y="0"/>
            <wp:positionH relativeFrom="column">
              <wp:posOffset>3051810</wp:posOffset>
            </wp:positionH>
            <wp:positionV relativeFrom="paragraph">
              <wp:posOffset>459105</wp:posOffset>
            </wp:positionV>
            <wp:extent cx="3248025" cy="1905000"/>
            <wp:effectExtent l="0" t="0" r="9525" b="0"/>
            <wp:wrapSquare wrapText="bothSides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pt-BR"/>
        </w:rPr>
        <w:drawing>
          <wp:anchor distT="0" distB="0" distL="114300" distR="114300" simplePos="0" relativeHeight="251658240" behindDoc="0" locked="0" layoutInCell="1" allowOverlap="1" wp14:anchorId="535FA467" wp14:editId="1732DC5C">
            <wp:simplePos x="0" y="0"/>
            <wp:positionH relativeFrom="column">
              <wp:posOffset>-40005</wp:posOffset>
            </wp:positionH>
            <wp:positionV relativeFrom="paragraph">
              <wp:posOffset>333375</wp:posOffset>
            </wp:positionV>
            <wp:extent cx="3009900" cy="2028825"/>
            <wp:effectExtent l="0" t="0" r="0" b="9525"/>
            <wp:wrapSquare wrapText="bothSides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9D7D483" w14:textId="77777777" w:rsidR="00036472" w:rsidRDefault="00036472" w:rsidP="00036472">
      <w:pPr>
        <w:jc w:val="center"/>
        <w:rPr>
          <w:szCs w:val="24"/>
        </w:rPr>
      </w:pPr>
      <w:r w:rsidRPr="00036472">
        <w:rPr>
          <w:noProof/>
          <w:szCs w:val="24"/>
          <w:lang w:eastAsia="pt-BR"/>
        </w:rPr>
        <w:drawing>
          <wp:anchor distT="0" distB="0" distL="114300" distR="114300" simplePos="0" relativeHeight="251662336" behindDoc="0" locked="0" layoutInCell="1" allowOverlap="1" wp14:anchorId="153C8034" wp14:editId="4D0F0901">
            <wp:simplePos x="0" y="0"/>
            <wp:positionH relativeFrom="column">
              <wp:posOffset>4644390</wp:posOffset>
            </wp:positionH>
            <wp:positionV relativeFrom="paragraph">
              <wp:posOffset>2312035</wp:posOffset>
            </wp:positionV>
            <wp:extent cx="1242060" cy="914400"/>
            <wp:effectExtent l="0" t="0" r="0" b="0"/>
            <wp:wrapSquare wrapText="bothSides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206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36472">
        <w:rPr>
          <w:noProof/>
          <w:szCs w:val="24"/>
          <w:lang w:eastAsia="pt-BR"/>
        </w:rPr>
        <w:drawing>
          <wp:anchor distT="0" distB="0" distL="114300" distR="114300" simplePos="0" relativeHeight="251661312" behindDoc="0" locked="0" layoutInCell="1" allowOverlap="1" wp14:anchorId="54D95B74" wp14:editId="31966727">
            <wp:simplePos x="0" y="0"/>
            <wp:positionH relativeFrom="column">
              <wp:posOffset>2411730</wp:posOffset>
            </wp:positionH>
            <wp:positionV relativeFrom="paragraph">
              <wp:posOffset>2212975</wp:posOffset>
            </wp:positionV>
            <wp:extent cx="1973580" cy="1127760"/>
            <wp:effectExtent l="0" t="0" r="7620" b="0"/>
            <wp:wrapSquare wrapText="bothSides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3580" cy="112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Cs w:val="24"/>
        </w:rPr>
        <w:br/>
      </w:r>
    </w:p>
    <w:p w14:paraId="6800AF4E" w14:textId="77777777" w:rsidR="00036472" w:rsidRDefault="00036472" w:rsidP="00036472">
      <w:pPr>
        <w:jc w:val="center"/>
        <w:rPr>
          <w:szCs w:val="24"/>
        </w:rPr>
      </w:pPr>
    </w:p>
    <w:p w14:paraId="7D523E24" w14:textId="77777777" w:rsidR="00036472" w:rsidRDefault="00036472" w:rsidP="00036472">
      <w:pPr>
        <w:jc w:val="center"/>
        <w:rPr>
          <w:szCs w:val="24"/>
        </w:rPr>
      </w:pPr>
      <w:r>
        <w:rPr>
          <w:szCs w:val="24"/>
        </w:rPr>
        <w:t>Figura 03 – Telhados Verdes – plantas SNR-2018.043-PQO-DE-A002-</w:t>
      </w:r>
      <w:proofErr w:type="gramStart"/>
      <w:r>
        <w:rPr>
          <w:szCs w:val="24"/>
        </w:rPr>
        <w:t>FL13até17</w:t>
      </w:r>
      <w:proofErr w:type="gramEnd"/>
      <w:r>
        <w:rPr>
          <w:szCs w:val="24"/>
        </w:rPr>
        <w:t>-R00</w:t>
      </w:r>
    </w:p>
    <w:p w14:paraId="5726E01D" w14:textId="77777777" w:rsidR="00036472" w:rsidRDefault="00036472" w:rsidP="00A150FE">
      <w:pPr>
        <w:rPr>
          <w:szCs w:val="24"/>
        </w:rPr>
      </w:pPr>
    </w:p>
    <w:p w14:paraId="0970AE40" w14:textId="77777777" w:rsidR="00036472" w:rsidRDefault="00036472" w:rsidP="00036472">
      <w:pPr>
        <w:jc w:val="center"/>
        <w:rPr>
          <w:szCs w:val="24"/>
        </w:rPr>
      </w:pPr>
      <w:r w:rsidRPr="00036472">
        <w:rPr>
          <w:noProof/>
          <w:szCs w:val="24"/>
          <w:lang w:eastAsia="pt-BR"/>
        </w:rPr>
        <w:lastRenderedPageBreak/>
        <w:drawing>
          <wp:inline distT="0" distB="0" distL="0" distR="0" wp14:anchorId="7200203A" wp14:editId="09E141D7">
            <wp:extent cx="3561037" cy="3177540"/>
            <wp:effectExtent l="0" t="0" r="1905" b="381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0435" cy="3185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4"/>
        </w:rPr>
        <w:br/>
        <w:t>Figura 04 – Campo Grama Sintética – plantas SNR-2018.043-PQO-DE-A003-FL22-R00</w:t>
      </w:r>
    </w:p>
    <w:p w14:paraId="42D98E70" w14:textId="77777777" w:rsidR="00036472" w:rsidRDefault="00036472" w:rsidP="00A150FE">
      <w:pPr>
        <w:rPr>
          <w:szCs w:val="24"/>
        </w:rPr>
      </w:pPr>
    </w:p>
    <w:p w14:paraId="2F3A3994" w14:textId="77777777" w:rsidR="00717066" w:rsidRDefault="00717066" w:rsidP="00A150FE">
      <w:pPr>
        <w:rPr>
          <w:szCs w:val="24"/>
        </w:rPr>
      </w:pPr>
    </w:p>
    <w:p w14:paraId="67BFA2E7" w14:textId="77777777" w:rsidR="00717066" w:rsidRDefault="00717066" w:rsidP="00A150FE">
      <w:pPr>
        <w:rPr>
          <w:szCs w:val="24"/>
        </w:rPr>
      </w:pPr>
    </w:p>
    <w:p w14:paraId="3DD96457" w14:textId="77777777" w:rsidR="00717066" w:rsidRDefault="00717066" w:rsidP="00717066">
      <w:pPr>
        <w:ind w:firstLine="708"/>
        <w:rPr>
          <w:szCs w:val="24"/>
        </w:rPr>
      </w:pPr>
      <w:r>
        <w:rPr>
          <w:szCs w:val="24"/>
        </w:rPr>
        <w:t>Para alcançar a qualidade necessária, é usual molhar o gramado, mesmo sendo de grama sintética, antes das partidas. Esse procedimento também é utilizado em dias de muito calor em locais sem cobertura.</w:t>
      </w:r>
    </w:p>
    <w:p w14:paraId="57EB3113" w14:textId="77777777" w:rsidR="00717066" w:rsidRDefault="00717066" w:rsidP="00A150FE">
      <w:pPr>
        <w:rPr>
          <w:szCs w:val="24"/>
        </w:rPr>
      </w:pPr>
    </w:p>
    <w:p w14:paraId="74C68D13" w14:textId="77777777" w:rsidR="00717066" w:rsidRDefault="00717066" w:rsidP="00A150FE">
      <w:pPr>
        <w:rPr>
          <w:szCs w:val="24"/>
        </w:rPr>
      </w:pPr>
    </w:p>
    <w:p w14:paraId="001F16AE" w14:textId="77777777" w:rsidR="00717066" w:rsidRDefault="00717066" w:rsidP="00717066">
      <w:pPr>
        <w:jc w:val="center"/>
        <w:rPr>
          <w:szCs w:val="24"/>
        </w:rPr>
      </w:pPr>
      <w:r>
        <w:rPr>
          <w:noProof/>
          <w:lang w:eastAsia="pt-BR"/>
        </w:rPr>
        <w:drawing>
          <wp:inline distT="0" distB="0" distL="0" distR="0" wp14:anchorId="21A796D2" wp14:editId="3551B53B">
            <wp:extent cx="2876620" cy="1478280"/>
            <wp:effectExtent l="0" t="0" r="0" b="762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881490" cy="1480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B5BF97" w14:textId="77777777" w:rsidR="00717066" w:rsidRDefault="00717066" w:rsidP="00717066">
      <w:pPr>
        <w:spacing w:after="0"/>
        <w:jc w:val="center"/>
        <w:rPr>
          <w:szCs w:val="24"/>
        </w:rPr>
      </w:pPr>
      <w:r>
        <w:rPr>
          <w:szCs w:val="24"/>
        </w:rPr>
        <w:t>Figura 06 – Irrigação em funcionamento – Campo de grama sintética do atlético paranaense.</w:t>
      </w:r>
      <w:r>
        <w:rPr>
          <w:szCs w:val="24"/>
        </w:rPr>
        <w:br/>
        <w:t xml:space="preserve">Fonte: </w:t>
      </w:r>
      <w:proofErr w:type="gramStart"/>
      <w:r>
        <w:rPr>
          <w:szCs w:val="24"/>
        </w:rPr>
        <w:t>gazetadopovo.com.</w:t>
      </w:r>
      <w:proofErr w:type="gramEnd"/>
      <w:r>
        <w:rPr>
          <w:szCs w:val="24"/>
        </w:rPr>
        <w:t>br</w:t>
      </w:r>
    </w:p>
    <w:p w14:paraId="2E83EE68" w14:textId="77777777" w:rsidR="00717066" w:rsidRDefault="00717066" w:rsidP="00717066">
      <w:pPr>
        <w:spacing w:after="0"/>
        <w:jc w:val="center"/>
        <w:rPr>
          <w:szCs w:val="24"/>
        </w:rPr>
      </w:pPr>
    </w:p>
    <w:p w14:paraId="165DD8E3" w14:textId="77777777" w:rsidR="00717066" w:rsidRDefault="00717066" w:rsidP="00717066">
      <w:pPr>
        <w:spacing w:after="0"/>
        <w:jc w:val="center"/>
        <w:rPr>
          <w:szCs w:val="24"/>
        </w:rPr>
      </w:pPr>
    </w:p>
    <w:p w14:paraId="29562C6C" w14:textId="77777777" w:rsidR="00717066" w:rsidRDefault="00717066" w:rsidP="00717066">
      <w:pPr>
        <w:spacing w:after="0"/>
        <w:jc w:val="center"/>
        <w:rPr>
          <w:szCs w:val="24"/>
        </w:rPr>
      </w:pPr>
    </w:p>
    <w:p w14:paraId="69F2E84C" w14:textId="77777777" w:rsidR="00717066" w:rsidRDefault="00717066" w:rsidP="00717066">
      <w:pPr>
        <w:spacing w:after="0"/>
        <w:jc w:val="center"/>
        <w:rPr>
          <w:szCs w:val="24"/>
        </w:rPr>
      </w:pPr>
    </w:p>
    <w:p w14:paraId="26C6AD3D" w14:textId="77777777" w:rsidR="00036472" w:rsidRDefault="00036472" w:rsidP="00036472">
      <w:pPr>
        <w:jc w:val="center"/>
        <w:rPr>
          <w:szCs w:val="24"/>
        </w:rPr>
      </w:pPr>
      <w:r w:rsidRPr="00036472">
        <w:rPr>
          <w:noProof/>
          <w:szCs w:val="24"/>
          <w:lang w:eastAsia="pt-BR"/>
        </w:rPr>
        <w:drawing>
          <wp:inline distT="0" distB="0" distL="0" distR="0" wp14:anchorId="1AA26217" wp14:editId="6299D509">
            <wp:extent cx="5941060" cy="1587408"/>
            <wp:effectExtent l="0" t="0" r="2540" b="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1587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4"/>
        </w:rPr>
        <w:t>Figura 05 – Paredes Verdes – plantas SNR-2019.050-GPE-DE-A005-R00</w:t>
      </w:r>
    </w:p>
    <w:p w14:paraId="2EF0B9C7" w14:textId="77777777" w:rsidR="00717066" w:rsidRDefault="00717066" w:rsidP="00036472">
      <w:pPr>
        <w:jc w:val="center"/>
        <w:rPr>
          <w:szCs w:val="24"/>
        </w:rPr>
      </w:pPr>
    </w:p>
    <w:p w14:paraId="6413DF1B" w14:textId="77777777" w:rsidR="00036472" w:rsidRDefault="00036472" w:rsidP="00036472">
      <w:pPr>
        <w:jc w:val="center"/>
        <w:rPr>
          <w:szCs w:val="24"/>
        </w:rPr>
      </w:pPr>
      <w:r w:rsidRPr="00036472">
        <w:rPr>
          <w:noProof/>
          <w:szCs w:val="24"/>
          <w:lang w:eastAsia="pt-BR"/>
        </w:rPr>
        <w:drawing>
          <wp:inline distT="0" distB="0" distL="0" distR="0" wp14:anchorId="428E9B74" wp14:editId="73EE7B2B">
            <wp:extent cx="4472940" cy="1744980"/>
            <wp:effectExtent l="0" t="0" r="3810" b="762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2940" cy="174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6472">
        <w:rPr>
          <w:noProof/>
          <w:szCs w:val="24"/>
          <w:lang w:eastAsia="pt-BR"/>
        </w:rPr>
        <w:drawing>
          <wp:inline distT="0" distB="0" distL="0" distR="0" wp14:anchorId="1EF80C25" wp14:editId="2CF6B418">
            <wp:extent cx="5600700" cy="2255520"/>
            <wp:effectExtent l="0" t="0" r="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225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36472">
        <w:rPr>
          <w:szCs w:val="24"/>
        </w:rPr>
        <w:t xml:space="preserve"> </w:t>
      </w:r>
      <w:r>
        <w:rPr>
          <w:szCs w:val="24"/>
        </w:rPr>
        <w:t>Figura 06 – Paredes Verdes – plantas SNR-2019.050-GPE-DE-A006-R00</w:t>
      </w:r>
    </w:p>
    <w:p w14:paraId="69630A83" w14:textId="77777777" w:rsidR="00036472" w:rsidRDefault="00036472" w:rsidP="00036472">
      <w:pPr>
        <w:jc w:val="center"/>
        <w:rPr>
          <w:szCs w:val="24"/>
        </w:rPr>
      </w:pPr>
    </w:p>
    <w:p w14:paraId="17973F86" w14:textId="77777777" w:rsidR="00A150FE" w:rsidRDefault="00A150FE" w:rsidP="00A150FE">
      <w:pPr>
        <w:pStyle w:val="Ttulo1"/>
        <w:keepLines w:val="0"/>
        <w:numPr>
          <w:ilvl w:val="0"/>
          <w:numId w:val="21"/>
        </w:numPr>
        <w:tabs>
          <w:tab w:val="clear" w:pos="284"/>
        </w:tabs>
        <w:spacing w:after="120" w:line="240" w:lineRule="auto"/>
        <w:ind w:left="360" w:right="284"/>
        <w:mirrorIndents w:val="0"/>
      </w:pPr>
      <w:r>
        <w:lastRenderedPageBreak/>
        <w:t>PROJETO EXECUTIVO</w:t>
      </w:r>
    </w:p>
    <w:p w14:paraId="206CBBCB" w14:textId="77777777" w:rsidR="00A150FE" w:rsidRPr="00D32935" w:rsidRDefault="00A150FE" w:rsidP="00A150FE">
      <w:pPr>
        <w:rPr>
          <w:szCs w:val="24"/>
        </w:rPr>
      </w:pPr>
      <w:r w:rsidRPr="00D32935">
        <w:rPr>
          <w:szCs w:val="24"/>
        </w:rPr>
        <w:t xml:space="preserve">Um projeto executivo com todos os detalhamentos necessários à perfeita execução deverá ser desenvolvido para atender </w:t>
      </w:r>
      <w:r>
        <w:rPr>
          <w:szCs w:val="24"/>
        </w:rPr>
        <w:t>todos os elementos acima descritos</w:t>
      </w:r>
      <w:r w:rsidRPr="00D32935">
        <w:rPr>
          <w:szCs w:val="24"/>
        </w:rPr>
        <w:t>. O projet</w:t>
      </w:r>
      <w:r>
        <w:rPr>
          <w:szCs w:val="24"/>
        </w:rPr>
        <w:t xml:space="preserve">o será submetido para aprovação </w:t>
      </w:r>
      <w:r w:rsidRPr="00D32935">
        <w:rPr>
          <w:szCs w:val="24"/>
        </w:rPr>
        <w:t>e, após sua consolidação, fará parte do conjunto de documentos complementares.</w:t>
      </w:r>
    </w:p>
    <w:p w14:paraId="066D127F" w14:textId="77777777" w:rsidR="00A150FE" w:rsidRDefault="00A150FE" w:rsidP="00A150FE"/>
    <w:p w14:paraId="216B4B02" w14:textId="77777777" w:rsidR="00A150FE" w:rsidRDefault="00A150FE" w:rsidP="00A150FE">
      <w:pPr>
        <w:pStyle w:val="Ttulo1"/>
        <w:keepLines w:val="0"/>
        <w:numPr>
          <w:ilvl w:val="0"/>
          <w:numId w:val="21"/>
        </w:numPr>
        <w:tabs>
          <w:tab w:val="clear" w:pos="284"/>
        </w:tabs>
        <w:spacing w:after="120" w:line="240" w:lineRule="auto"/>
        <w:ind w:left="360" w:right="284"/>
        <w:mirrorIndents w:val="0"/>
      </w:pPr>
      <w:r>
        <w:t xml:space="preserve">DESCRIÇÂO DO </w:t>
      </w:r>
      <w:r w:rsidR="008F4AD1">
        <w:t xml:space="preserve">SISTEMA </w:t>
      </w:r>
      <w:r>
        <w:t>DE IRRIGAÇÃO</w:t>
      </w:r>
    </w:p>
    <w:p w14:paraId="2C296066" w14:textId="77777777" w:rsidR="00A150FE" w:rsidRDefault="00A150FE" w:rsidP="00A150FE">
      <w:pPr>
        <w:rPr>
          <w:szCs w:val="24"/>
        </w:rPr>
      </w:pPr>
      <w:r w:rsidRPr="00D32935">
        <w:rPr>
          <w:szCs w:val="24"/>
        </w:rPr>
        <w:t xml:space="preserve">Os equipamentos que deverão compor o </w:t>
      </w:r>
      <w:r w:rsidR="008F4AD1">
        <w:rPr>
          <w:szCs w:val="24"/>
        </w:rPr>
        <w:t>sistema</w:t>
      </w:r>
      <w:r>
        <w:rPr>
          <w:szCs w:val="24"/>
        </w:rPr>
        <w:t xml:space="preserve"> </w:t>
      </w:r>
      <w:r w:rsidRPr="00D32935">
        <w:rPr>
          <w:szCs w:val="24"/>
        </w:rPr>
        <w:t>de irrigação podem ser resumidamente agrupados em:</w:t>
      </w:r>
    </w:p>
    <w:p w14:paraId="4A63E645" w14:textId="77777777" w:rsidR="00A150FE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D32935">
        <w:rPr>
          <w:rFonts w:cs="Arial"/>
          <w:szCs w:val="24"/>
        </w:rPr>
        <w:t xml:space="preserve">Rede Hidráulica – </w:t>
      </w:r>
      <w:proofErr w:type="gramStart"/>
      <w:r w:rsidRPr="00D32935">
        <w:rPr>
          <w:rFonts w:cs="Arial"/>
          <w:szCs w:val="24"/>
        </w:rPr>
        <w:t>Captação, Bombeamento, Principal e Secundária</w:t>
      </w:r>
      <w:proofErr w:type="gramEnd"/>
      <w:r w:rsidRPr="00D32935">
        <w:rPr>
          <w:rFonts w:cs="Arial"/>
          <w:szCs w:val="24"/>
        </w:rPr>
        <w:t>;</w:t>
      </w:r>
    </w:p>
    <w:p w14:paraId="7585CE43" w14:textId="77777777" w:rsidR="00A150FE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D32935">
        <w:rPr>
          <w:rFonts w:cs="Arial"/>
          <w:szCs w:val="24"/>
        </w:rPr>
        <w:t>Emissores de água;</w:t>
      </w:r>
    </w:p>
    <w:p w14:paraId="2946E171" w14:textId="77777777" w:rsidR="00A150FE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D32935">
        <w:rPr>
          <w:rFonts w:cs="Arial"/>
          <w:szCs w:val="24"/>
        </w:rPr>
        <w:t>Válvulas Solenoide;</w:t>
      </w:r>
    </w:p>
    <w:p w14:paraId="1F4384B1" w14:textId="77777777" w:rsidR="00A150FE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D32935">
        <w:rPr>
          <w:rFonts w:cs="Arial"/>
          <w:szCs w:val="24"/>
        </w:rPr>
        <w:t>Equipamentos de automação;</w:t>
      </w:r>
    </w:p>
    <w:p w14:paraId="7C464F91" w14:textId="77777777" w:rsidR="00A150FE" w:rsidRPr="00D32935" w:rsidRDefault="008F4AD1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>
        <w:rPr>
          <w:rFonts w:cs="Arial"/>
          <w:szCs w:val="24"/>
        </w:rPr>
        <w:t>Sistema de</w:t>
      </w:r>
      <w:r w:rsidR="00A150FE" w:rsidRPr="00D32935">
        <w:rPr>
          <w:rFonts w:cs="Arial"/>
          <w:szCs w:val="24"/>
        </w:rPr>
        <w:t xml:space="preserve"> Alimentação e Pressurização (Bombeamento).</w:t>
      </w:r>
    </w:p>
    <w:p w14:paraId="306762A4" w14:textId="77777777" w:rsidR="00A150FE" w:rsidRDefault="00A150FE" w:rsidP="00A150FE">
      <w:pPr>
        <w:pStyle w:val="PargrafodaLista"/>
        <w:ind w:left="1068"/>
      </w:pPr>
      <w:bookmarkStart w:id="7" w:name="_Toc515012264"/>
      <w:bookmarkStart w:id="8" w:name="_Toc6997292"/>
    </w:p>
    <w:p w14:paraId="093FF5E3" w14:textId="77777777" w:rsidR="00717066" w:rsidRDefault="00717066" w:rsidP="00A150FE">
      <w:pPr>
        <w:pStyle w:val="PargrafodaLista"/>
        <w:ind w:left="1068"/>
      </w:pPr>
    </w:p>
    <w:bookmarkEnd w:id="7"/>
    <w:bookmarkEnd w:id="8"/>
    <w:p w14:paraId="75C8C3CD" w14:textId="77777777" w:rsidR="00A150FE" w:rsidRDefault="00A150FE" w:rsidP="00A150FE">
      <w:pPr>
        <w:pStyle w:val="Ttulo2"/>
        <w:keepNext w:val="0"/>
        <w:keepLines w:val="0"/>
        <w:numPr>
          <w:ilvl w:val="1"/>
          <w:numId w:val="21"/>
        </w:numPr>
        <w:spacing w:before="120" w:after="120" w:line="240" w:lineRule="auto"/>
        <w:ind w:right="284"/>
      </w:pPr>
      <w:r>
        <w:t>REDE HIDRÁULICA</w:t>
      </w:r>
    </w:p>
    <w:p w14:paraId="320C9479" w14:textId="77777777" w:rsidR="00A150FE" w:rsidRPr="00DB07D1" w:rsidRDefault="00A150FE" w:rsidP="00A150FE"/>
    <w:p w14:paraId="27A8A952" w14:textId="77777777" w:rsidR="00A150FE" w:rsidRPr="00831FC0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4C2DDC">
        <w:rPr>
          <w:rFonts w:cs="Arial"/>
          <w:szCs w:val="24"/>
        </w:rPr>
        <w:t>O bombeamento será dimensionado de acordo com a necessidade de cada local;</w:t>
      </w:r>
    </w:p>
    <w:p w14:paraId="0C746D95" w14:textId="77777777" w:rsidR="00A150FE" w:rsidRPr="004C2DDC" w:rsidRDefault="00A150FE" w:rsidP="00717066">
      <w:pPr>
        <w:pStyle w:val="PargrafodaLista"/>
        <w:numPr>
          <w:ilvl w:val="0"/>
          <w:numId w:val="22"/>
        </w:numPr>
        <w:spacing w:before="0" w:after="0"/>
        <w:rPr>
          <w:rFonts w:cs="Arial"/>
          <w:szCs w:val="24"/>
        </w:rPr>
      </w:pPr>
      <w:r w:rsidRPr="004C2DDC">
        <w:rPr>
          <w:rFonts w:cs="Arial"/>
          <w:szCs w:val="24"/>
        </w:rPr>
        <w:t xml:space="preserve">As redes hidráulicas a serem utilizadas deverão ser em PVC (Cloreto de </w:t>
      </w:r>
      <w:proofErr w:type="spellStart"/>
      <w:r w:rsidRPr="004C2DDC">
        <w:rPr>
          <w:rFonts w:cs="Arial"/>
          <w:szCs w:val="24"/>
        </w:rPr>
        <w:t>Polivinila</w:t>
      </w:r>
      <w:proofErr w:type="spellEnd"/>
      <w:r w:rsidRPr="004C2DDC">
        <w:rPr>
          <w:rFonts w:cs="Arial"/>
          <w:szCs w:val="24"/>
        </w:rPr>
        <w:t>). Os diâmetros e classes de pressão serão dimensionados em função da demanda hidráulica (vazão e press</w:t>
      </w:r>
      <w:r>
        <w:rPr>
          <w:rFonts w:cs="Arial"/>
          <w:szCs w:val="24"/>
        </w:rPr>
        <w:t>ão) de cada trecho de tubulação;</w:t>
      </w:r>
    </w:p>
    <w:p w14:paraId="699CA8D8" w14:textId="77777777" w:rsidR="00A150FE" w:rsidRPr="004C2DDC" w:rsidRDefault="00A150FE" w:rsidP="00717066">
      <w:pPr>
        <w:pStyle w:val="PargrafodaLista"/>
        <w:numPr>
          <w:ilvl w:val="0"/>
          <w:numId w:val="22"/>
        </w:numPr>
        <w:spacing w:before="0" w:after="0"/>
        <w:rPr>
          <w:rFonts w:cs="Arial"/>
          <w:szCs w:val="24"/>
        </w:rPr>
      </w:pPr>
      <w:r w:rsidRPr="004C2DDC">
        <w:rPr>
          <w:rFonts w:cs="Arial"/>
          <w:szCs w:val="24"/>
        </w:rPr>
        <w:t>A adutora – rede hidráulica principal</w:t>
      </w:r>
      <w:proofErr w:type="gramStart"/>
      <w:r w:rsidRPr="004C2DDC">
        <w:rPr>
          <w:rFonts w:cs="Arial"/>
          <w:szCs w:val="24"/>
        </w:rPr>
        <w:t>, fará</w:t>
      </w:r>
      <w:proofErr w:type="gramEnd"/>
      <w:r w:rsidRPr="004C2DDC">
        <w:rPr>
          <w:rFonts w:cs="Arial"/>
          <w:szCs w:val="24"/>
        </w:rPr>
        <w:t xml:space="preserve"> a ligação do </w:t>
      </w:r>
      <w:r w:rsidR="008F4AD1">
        <w:rPr>
          <w:rFonts w:cs="Arial"/>
          <w:szCs w:val="24"/>
        </w:rPr>
        <w:t>sistema</w:t>
      </w:r>
      <w:r>
        <w:rPr>
          <w:rFonts w:cs="Arial"/>
          <w:szCs w:val="24"/>
        </w:rPr>
        <w:t xml:space="preserve"> </w:t>
      </w:r>
      <w:r w:rsidRPr="004C2DDC">
        <w:rPr>
          <w:rFonts w:cs="Arial"/>
          <w:szCs w:val="24"/>
        </w:rPr>
        <w:t>de bom</w:t>
      </w:r>
      <w:r>
        <w:rPr>
          <w:rFonts w:cs="Arial"/>
          <w:szCs w:val="24"/>
        </w:rPr>
        <w:t>beamento às válvulas solenoides;</w:t>
      </w:r>
    </w:p>
    <w:p w14:paraId="3A065DC1" w14:textId="77777777" w:rsidR="00A150FE" w:rsidRPr="004C2DDC" w:rsidRDefault="00A150FE" w:rsidP="00717066">
      <w:pPr>
        <w:pStyle w:val="PargrafodaLista"/>
        <w:numPr>
          <w:ilvl w:val="0"/>
          <w:numId w:val="22"/>
        </w:numPr>
        <w:spacing w:before="0" w:after="0"/>
        <w:rPr>
          <w:rFonts w:cs="Arial"/>
          <w:szCs w:val="24"/>
        </w:rPr>
      </w:pPr>
      <w:r w:rsidRPr="004C2DDC">
        <w:rPr>
          <w:rFonts w:cs="Arial"/>
          <w:szCs w:val="24"/>
        </w:rPr>
        <w:t xml:space="preserve">As tubulações </w:t>
      </w:r>
      <w:r w:rsidR="008F4AD1">
        <w:rPr>
          <w:rFonts w:cs="Arial"/>
          <w:szCs w:val="24"/>
        </w:rPr>
        <w:t>d</w:t>
      </w:r>
      <w:r w:rsidRPr="004C2DDC">
        <w:rPr>
          <w:rFonts w:cs="Arial"/>
          <w:szCs w:val="24"/>
        </w:rPr>
        <w:t>as áreas a serem irrigadas – a rede hidráulica secundária</w:t>
      </w:r>
      <w:proofErr w:type="gramStart"/>
      <w:r w:rsidRPr="004C2DDC">
        <w:rPr>
          <w:rFonts w:cs="Arial"/>
          <w:szCs w:val="24"/>
        </w:rPr>
        <w:t>, será</w:t>
      </w:r>
      <w:proofErr w:type="gramEnd"/>
      <w:r w:rsidRPr="004C2DDC">
        <w:rPr>
          <w:rFonts w:cs="Arial"/>
          <w:szCs w:val="24"/>
        </w:rPr>
        <w:t xml:space="preserve"> em PVC, e fará a ligação das válvulas aos equipamentos de rega;</w:t>
      </w:r>
    </w:p>
    <w:p w14:paraId="2147958C" w14:textId="77777777" w:rsidR="00A150FE" w:rsidRPr="004C2DDC" w:rsidRDefault="00A150FE" w:rsidP="00717066">
      <w:pPr>
        <w:pStyle w:val="PargrafodaLista"/>
        <w:numPr>
          <w:ilvl w:val="0"/>
          <w:numId w:val="22"/>
        </w:numPr>
        <w:spacing w:before="0" w:after="0"/>
        <w:rPr>
          <w:rFonts w:cs="Arial"/>
          <w:szCs w:val="24"/>
        </w:rPr>
      </w:pPr>
      <w:r w:rsidRPr="004C2DDC">
        <w:rPr>
          <w:rFonts w:cs="Arial"/>
          <w:szCs w:val="24"/>
        </w:rPr>
        <w:t>A rede hidráulica secundária deve ser instalada enterrada a u</w:t>
      </w:r>
      <w:r>
        <w:rPr>
          <w:rFonts w:cs="Arial"/>
          <w:szCs w:val="24"/>
        </w:rPr>
        <w:t>ma profundidade mínima de 30 cm;</w:t>
      </w:r>
    </w:p>
    <w:p w14:paraId="5240ECEE" w14:textId="77777777" w:rsidR="00A150FE" w:rsidRPr="004C2DDC" w:rsidRDefault="00A150FE" w:rsidP="00717066">
      <w:pPr>
        <w:pStyle w:val="PargrafodaLista"/>
        <w:numPr>
          <w:ilvl w:val="0"/>
          <w:numId w:val="22"/>
        </w:numPr>
        <w:spacing w:before="0" w:after="0"/>
        <w:rPr>
          <w:rFonts w:cs="Arial"/>
          <w:szCs w:val="24"/>
        </w:rPr>
      </w:pPr>
      <w:r w:rsidRPr="004C2DDC">
        <w:rPr>
          <w:rFonts w:cs="Arial"/>
          <w:szCs w:val="24"/>
        </w:rPr>
        <w:t>A rede hidráulica principal deve ser instalada enterrada a u</w:t>
      </w:r>
      <w:r>
        <w:rPr>
          <w:rFonts w:cs="Arial"/>
          <w:szCs w:val="24"/>
        </w:rPr>
        <w:t>ma profundidade mínima de 45 cm;</w:t>
      </w:r>
    </w:p>
    <w:p w14:paraId="1FCE54D5" w14:textId="77777777" w:rsidR="00A150FE" w:rsidRPr="004C2DDC" w:rsidRDefault="00A150FE" w:rsidP="00717066">
      <w:pPr>
        <w:pStyle w:val="PargrafodaLista"/>
        <w:numPr>
          <w:ilvl w:val="0"/>
          <w:numId w:val="22"/>
        </w:numPr>
        <w:spacing w:before="0" w:after="0"/>
        <w:rPr>
          <w:rFonts w:cs="Arial"/>
          <w:szCs w:val="24"/>
        </w:rPr>
      </w:pPr>
      <w:r w:rsidRPr="004C2DDC">
        <w:rPr>
          <w:rFonts w:cs="Arial"/>
          <w:szCs w:val="24"/>
        </w:rPr>
        <w:t xml:space="preserve">Onde ocorrer descontinuidade entre as áreas irrigadas, exige-se que estejam interligadas hidraulicamente. As travessias de tubulações entre canteiros no mesmo nível deverão obedecer a uma profundidade mínima de 30 cm em locais sem trânsito.  </w:t>
      </w:r>
      <w:r w:rsidRPr="004C2DDC">
        <w:rPr>
          <w:rFonts w:cs="Arial"/>
          <w:szCs w:val="24"/>
        </w:rPr>
        <w:lastRenderedPageBreak/>
        <w:t>Para os locais com trânsito, mesmo as tubulações secundárias, deverão obedecer a uma profundidade mínima de 50 cm e ainda estar enca</w:t>
      </w:r>
      <w:r>
        <w:rPr>
          <w:rFonts w:cs="Arial"/>
          <w:szCs w:val="24"/>
        </w:rPr>
        <w:t>misadas;</w:t>
      </w:r>
    </w:p>
    <w:p w14:paraId="49993835" w14:textId="77777777" w:rsidR="00A150FE" w:rsidRPr="004C2DDC" w:rsidRDefault="00A150FE" w:rsidP="00717066">
      <w:pPr>
        <w:pStyle w:val="PargrafodaLista"/>
        <w:numPr>
          <w:ilvl w:val="0"/>
          <w:numId w:val="22"/>
        </w:numPr>
        <w:spacing w:before="0" w:after="240"/>
        <w:rPr>
          <w:rFonts w:cs="Arial"/>
          <w:szCs w:val="24"/>
        </w:rPr>
      </w:pPr>
      <w:r w:rsidRPr="004C2DDC">
        <w:rPr>
          <w:rFonts w:cs="Arial"/>
          <w:szCs w:val="24"/>
        </w:rPr>
        <w:t xml:space="preserve">Todo </w:t>
      </w:r>
      <w:proofErr w:type="spellStart"/>
      <w:r w:rsidRPr="004C2DDC">
        <w:rPr>
          <w:rFonts w:cs="Arial"/>
          <w:szCs w:val="24"/>
        </w:rPr>
        <w:t>reaterro</w:t>
      </w:r>
      <w:proofErr w:type="spellEnd"/>
      <w:r w:rsidRPr="004C2DDC">
        <w:rPr>
          <w:rFonts w:cs="Arial"/>
          <w:szCs w:val="24"/>
        </w:rPr>
        <w:t xml:space="preserve"> deverá ser executado utilizando o material retirado durante o processo de escavação. O material deverá ser cuidadosamente selecionado visando estar inseto de pedras e corpos estranhos. Deverá ser adensado em camadas de 15 cm, até atingir a cota do terreno.</w:t>
      </w:r>
    </w:p>
    <w:p w14:paraId="160E3860" w14:textId="77777777" w:rsidR="00A150FE" w:rsidRDefault="00A150FE" w:rsidP="00A150FE">
      <w:pPr>
        <w:pStyle w:val="PargrafodaLista"/>
        <w:ind w:left="1068"/>
      </w:pPr>
    </w:p>
    <w:p w14:paraId="3A957CAA" w14:textId="77777777" w:rsidR="00A150FE" w:rsidRDefault="00A150FE" w:rsidP="00A150FE">
      <w:pPr>
        <w:pStyle w:val="Ttulo2"/>
        <w:keepNext w:val="0"/>
        <w:keepLines w:val="0"/>
        <w:numPr>
          <w:ilvl w:val="1"/>
          <w:numId w:val="21"/>
        </w:numPr>
        <w:spacing w:before="120" w:after="120" w:line="240" w:lineRule="auto"/>
        <w:ind w:right="284"/>
      </w:pPr>
      <w:r>
        <w:t>EMISSORES DE ÁGUA</w:t>
      </w:r>
    </w:p>
    <w:p w14:paraId="13DC4BAB" w14:textId="77777777" w:rsidR="00A150FE" w:rsidRDefault="00A150FE" w:rsidP="00A150FE">
      <w:pPr>
        <w:pStyle w:val="Ttulo2"/>
        <w:numPr>
          <w:ilvl w:val="0"/>
          <w:numId w:val="0"/>
        </w:numPr>
        <w:ind w:left="1002"/>
      </w:pPr>
    </w:p>
    <w:p w14:paraId="054FA4A9" w14:textId="77777777" w:rsidR="00A150FE" w:rsidRDefault="00A150FE" w:rsidP="00A150FE">
      <w:pPr>
        <w:rPr>
          <w:szCs w:val="24"/>
        </w:rPr>
      </w:pPr>
      <w:r w:rsidRPr="004C2DDC">
        <w:rPr>
          <w:szCs w:val="24"/>
        </w:rPr>
        <w:t>Os emissores são os elementos responsáveis pela aplicação de água</w:t>
      </w:r>
      <w:r>
        <w:rPr>
          <w:szCs w:val="24"/>
        </w:rPr>
        <w:t>.</w:t>
      </w:r>
    </w:p>
    <w:p w14:paraId="5B6C8A16" w14:textId="77777777" w:rsidR="00A150FE" w:rsidRPr="00414D73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414D73">
        <w:rPr>
          <w:rFonts w:cs="Arial"/>
          <w:szCs w:val="24"/>
        </w:rPr>
        <w:t>Os emissores utilizados neste projeto serão dos tipos sprays, gotejadores. De raios de alcance variáveis de acordo com o bocal utilizado em cada emissor, dependendo da área a ser irrigada e da existência ou ausência de obstáculos ao jato d’água</w:t>
      </w:r>
      <w:r>
        <w:rPr>
          <w:rFonts w:cs="Arial"/>
          <w:szCs w:val="24"/>
        </w:rPr>
        <w:t>;</w:t>
      </w:r>
    </w:p>
    <w:p w14:paraId="6DFA4BA6" w14:textId="77777777" w:rsidR="00A150FE" w:rsidRPr="00414D73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414D73">
        <w:rPr>
          <w:rFonts w:cs="Arial"/>
          <w:szCs w:val="24"/>
        </w:rPr>
        <w:t xml:space="preserve">Os aspersores serão escamoteáveis, ou seja, instalados abaixo da superfície do solo, e emergindo somente no </w:t>
      </w:r>
      <w:r>
        <w:rPr>
          <w:rFonts w:cs="Arial"/>
          <w:szCs w:val="24"/>
        </w:rPr>
        <w:t>momento de realizar a irrigação</w:t>
      </w:r>
      <w:r w:rsidRPr="00414D73">
        <w:rPr>
          <w:rFonts w:cs="Arial"/>
          <w:szCs w:val="24"/>
        </w:rPr>
        <w:t>;</w:t>
      </w:r>
    </w:p>
    <w:p w14:paraId="36352175" w14:textId="77777777" w:rsidR="00A150FE" w:rsidRPr="00414D73" w:rsidRDefault="00A150FE" w:rsidP="00717066">
      <w:pPr>
        <w:pStyle w:val="PargrafodaLista"/>
        <w:numPr>
          <w:ilvl w:val="0"/>
          <w:numId w:val="22"/>
        </w:numPr>
        <w:spacing w:before="0" w:after="0"/>
        <w:rPr>
          <w:rFonts w:cs="Arial"/>
          <w:szCs w:val="24"/>
        </w:rPr>
      </w:pPr>
      <w:r w:rsidRPr="00414D73">
        <w:rPr>
          <w:rFonts w:cs="Arial"/>
          <w:szCs w:val="24"/>
        </w:rPr>
        <w:t>Os aspersores serão distribuídos de forma a proporcionar uma sobreposição adequada do jato d’água, para garantir a uniformidade de aplicação de água sobre o terreno;</w:t>
      </w:r>
    </w:p>
    <w:p w14:paraId="2F514C9D" w14:textId="77777777" w:rsidR="00A150FE" w:rsidRPr="00414D73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414D73">
        <w:rPr>
          <w:rFonts w:cs="Arial"/>
          <w:szCs w:val="24"/>
        </w:rPr>
        <w:t>Os bocais utilizados possibilitam uma variedade de ângulos de atuação, raios de alcance e ângulo de trajetória do jato d’água em adequação a arquit</w:t>
      </w:r>
      <w:r>
        <w:rPr>
          <w:rFonts w:cs="Arial"/>
          <w:szCs w:val="24"/>
        </w:rPr>
        <w:t>etura e o paisagismo do projeto;</w:t>
      </w:r>
    </w:p>
    <w:p w14:paraId="5CF4E4F8" w14:textId="77777777" w:rsidR="00A150FE" w:rsidRPr="00414D73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414D73">
        <w:rPr>
          <w:rFonts w:cs="Arial"/>
          <w:szCs w:val="24"/>
        </w:rPr>
        <w:t>Face aos aspectos de raios de alcance e ângulos de atuação os aspersores garantirão que a irrigação só será realizada nos locais necessários, evitando molhar paredes, muros e acessos pavimentados, com consequente economia de água;</w:t>
      </w:r>
    </w:p>
    <w:p w14:paraId="3A00F84D" w14:textId="77777777" w:rsidR="00A150FE" w:rsidRPr="00414D73" w:rsidRDefault="00A150FE" w:rsidP="00717066">
      <w:pPr>
        <w:pStyle w:val="PargrafodaLista"/>
        <w:numPr>
          <w:ilvl w:val="0"/>
          <w:numId w:val="22"/>
        </w:numPr>
        <w:spacing w:before="0" w:after="0"/>
        <w:rPr>
          <w:rFonts w:cs="Arial"/>
          <w:szCs w:val="24"/>
        </w:rPr>
      </w:pPr>
      <w:r w:rsidRPr="00414D73">
        <w:rPr>
          <w:rFonts w:cs="Arial"/>
          <w:szCs w:val="24"/>
        </w:rPr>
        <w:t xml:space="preserve">Constitui norma técnica para sistemas de irrigação em paisagismo o uso de polietileno flexível, com no mínimo </w:t>
      </w:r>
      <w:proofErr w:type="gramStart"/>
      <w:r w:rsidRPr="00414D73">
        <w:rPr>
          <w:rFonts w:cs="Arial"/>
          <w:szCs w:val="24"/>
        </w:rPr>
        <w:t>50cm</w:t>
      </w:r>
      <w:proofErr w:type="gramEnd"/>
      <w:r w:rsidRPr="00414D73">
        <w:rPr>
          <w:rFonts w:cs="Arial"/>
          <w:szCs w:val="24"/>
        </w:rPr>
        <w:t xml:space="preserve"> de comprimento, entre os emissores e a tubulação. Este conjunto flexível, chamado “swing </w:t>
      </w:r>
      <w:proofErr w:type="spellStart"/>
      <w:r w:rsidRPr="00414D73">
        <w:rPr>
          <w:rFonts w:cs="Arial"/>
          <w:szCs w:val="24"/>
        </w:rPr>
        <w:t>pipe</w:t>
      </w:r>
      <w:proofErr w:type="spellEnd"/>
      <w:r w:rsidRPr="00414D73">
        <w:rPr>
          <w:rFonts w:cs="Arial"/>
          <w:szCs w:val="24"/>
        </w:rPr>
        <w:t>”, é formado por tubo e conexões especiais. O conjunto protege a tubulação e garante a qualidade da instalação contra a acomodação que</w:t>
      </w:r>
      <w:r>
        <w:rPr>
          <w:rFonts w:cs="Arial"/>
          <w:szCs w:val="24"/>
        </w:rPr>
        <w:t xml:space="preserve"> ocorre naturalmente com o solo;</w:t>
      </w:r>
    </w:p>
    <w:p w14:paraId="524285A0" w14:textId="77777777" w:rsidR="00A150FE" w:rsidRPr="00414D73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414D73">
        <w:rPr>
          <w:rFonts w:cs="Arial"/>
          <w:szCs w:val="24"/>
        </w:rPr>
        <w:t xml:space="preserve">O conjunto “swing </w:t>
      </w:r>
      <w:proofErr w:type="spellStart"/>
      <w:r w:rsidRPr="00414D73">
        <w:rPr>
          <w:rFonts w:cs="Arial"/>
          <w:szCs w:val="24"/>
        </w:rPr>
        <w:t>pipe</w:t>
      </w:r>
      <w:proofErr w:type="spellEnd"/>
      <w:r w:rsidRPr="00414D73">
        <w:rPr>
          <w:rFonts w:cs="Arial"/>
          <w:szCs w:val="24"/>
        </w:rPr>
        <w:t>” evita danos quando as tubulações são submetidas a cargas de diversas origens. Além da proteção o conjunto permite melhor ajuste do aspersor à superfície do terreno;</w:t>
      </w:r>
    </w:p>
    <w:p w14:paraId="5D0D3B4B" w14:textId="77777777" w:rsidR="00A150FE" w:rsidRPr="00414D73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414D73">
        <w:rPr>
          <w:rFonts w:cs="Arial"/>
          <w:szCs w:val="24"/>
        </w:rPr>
        <w:t xml:space="preserve">Os tubos gotejadores deveram ser instalados enterrados a profundidade aproximada de 10 a </w:t>
      </w:r>
      <w:proofErr w:type="gramStart"/>
      <w:r w:rsidRPr="00414D73">
        <w:rPr>
          <w:rFonts w:cs="Arial"/>
          <w:szCs w:val="24"/>
        </w:rPr>
        <w:t>15cm</w:t>
      </w:r>
      <w:proofErr w:type="gramEnd"/>
      <w:r w:rsidRPr="00414D73">
        <w:rPr>
          <w:rFonts w:cs="Arial"/>
          <w:szCs w:val="24"/>
        </w:rPr>
        <w:t>, cada setor contando ainda com filtro e válvula ventosa (ar)</w:t>
      </w:r>
      <w:r>
        <w:rPr>
          <w:rFonts w:cs="Arial"/>
          <w:szCs w:val="24"/>
        </w:rPr>
        <w:t>.</w:t>
      </w:r>
    </w:p>
    <w:p w14:paraId="5FA882DD" w14:textId="77777777" w:rsidR="00A150FE" w:rsidRDefault="00A150FE" w:rsidP="00A150FE">
      <w:pPr>
        <w:rPr>
          <w:szCs w:val="24"/>
        </w:rPr>
      </w:pPr>
      <w:r w:rsidRPr="00414D73">
        <w:rPr>
          <w:szCs w:val="24"/>
        </w:rPr>
        <w:lastRenderedPageBreak/>
        <w:t>Os aspersores utilizados pertencem a um grupo básico, cujas principais características são apresentadas a seguir.</w:t>
      </w:r>
    </w:p>
    <w:p w14:paraId="5EB13139" w14:textId="77777777" w:rsidR="00A150FE" w:rsidRPr="00414D73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bookmarkStart w:id="9" w:name="_Toc417660567"/>
      <w:r w:rsidRPr="00414D73">
        <w:rPr>
          <w:rFonts w:cs="Arial"/>
          <w:szCs w:val="24"/>
        </w:rPr>
        <w:t>Sprays</w:t>
      </w:r>
      <w:bookmarkEnd w:id="9"/>
    </w:p>
    <w:p w14:paraId="4EBA48D9" w14:textId="77777777" w:rsidR="00A150FE" w:rsidRPr="00414D73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bookmarkStart w:id="10" w:name="_Toc365882207"/>
      <w:bookmarkStart w:id="11" w:name="_Toc375123814"/>
      <w:bookmarkStart w:id="12" w:name="_Toc378174982"/>
      <w:bookmarkStart w:id="13" w:name="_Toc417660568"/>
      <w:r w:rsidRPr="00414D73">
        <w:rPr>
          <w:rFonts w:cs="Arial"/>
          <w:szCs w:val="24"/>
        </w:rPr>
        <w:t>Tubos gotejadores</w:t>
      </w:r>
      <w:bookmarkEnd w:id="10"/>
      <w:bookmarkEnd w:id="11"/>
      <w:bookmarkEnd w:id="12"/>
      <w:bookmarkEnd w:id="13"/>
    </w:p>
    <w:p w14:paraId="5B89914F" w14:textId="77777777" w:rsidR="00A150FE" w:rsidRPr="00FA13DC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bookmarkStart w:id="14" w:name="_Toc380677675"/>
      <w:bookmarkStart w:id="15" w:name="_Toc417660569"/>
      <w:r w:rsidRPr="00414D73">
        <w:rPr>
          <w:rFonts w:cs="Arial"/>
          <w:szCs w:val="24"/>
        </w:rPr>
        <w:t>Botões Gotejadores</w:t>
      </w:r>
      <w:bookmarkEnd w:id="14"/>
      <w:bookmarkEnd w:id="15"/>
    </w:p>
    <w:p w14:paraId="479873CB" w14:textId="77777777" w:rsidR="00A150FE" w:rsidRDefault="00A150FE" w:rsidP="00A150FE">
      <w:pPr>
        <w:pStyle w:val="PargrafodaLista"/>
        <w:ind w:left="1068"/>
      </w:pPr>
    </w:p>
    <w:p w14:paraId="3E9F0265" w14:textId="77777777" w:rsidR="00A150FE" w:rsidRDefault="00A150FE" w:rsidP="00A150FE">
      <w:pPr>
        <w:pStyle w:val="Ttulo2"/>
        <w:keepNext w:val="0"/>
        <w:keepLines w:val="0"/>
        <w:numPr>
          <w:ilvl w:val="1"/>
          <w:numId w:val="21"/>
        </w:numPr>
        <w:spacing w:before="120" w:after="120" w:line="240" w:lineRule="auto"/>
        <w:ind w:right="284"/>
      </w:pPr>
      <w:r>
        <w:t>VÁLVULAS SOLENOIDES</w:t>
      </w:r>
    </w:p>
    <w:p w14:paraId="752BB9C0" w14:textId="77777777" w:rsidR="00717066" w:rsidRDefault="00717066" w:rsidP="00A150FE">
      <w:pPr>
        <w:rPr>
          <w:szCs w:val="24"/>
        </w:rPr>
      </w:pPr>
    </w:p>
    <w:p w14:paraId="2981EB85" w14:textId="77777777" w:rsidR="00A150FE" w:rsidRDefault="008F4AD1" w:rsidP="00A150FE">
      <w:pPr>
        <w:rPr>
          <w:szCs w:val="24"/>
        </w:rPr>
      </w:pPr>
      <w:r>
        <w:rPr>
          <w:szCs w:val="24"/>
        </w:rPr>
        <w:t>O sistema</w:t>
      </w:r>
      <w:r w:rsidR="00A150FE">
        <w:rPr>
          <w:szCs w:val="24"/>
        </w:rPr>
        <w:t xml:space="preserve"> será</w:t>
      </w:r>
      <w:r w:rsidR="00A150FE" w:rsidRPr="00FA13DC">
        <w:rPr>
          <w:szCs w:val="24"/>
        </w:rPr>
        <w:t xml:space="preserve"> dividid</w:t>
      </w:r>
      <w:r>
        <w:rPr>
          <w:szCs w:val="24"/>
        </w:rPr>
        <w:t>o</w:t>
      </w:r>
      <w:r w:rsidR="00A150FE" w:rsidRPr="00FA13DC">
        <w:rPr>
          <w:szCs w:val="24"/>
        </w:rPr>
        <w:t xml:space="preserve"> em </w:t>
      </w:r>
      <w:r w:rsidR="00717066">
        <w:rPr>
          <w:szCs w:val="24"/>
        </w:rPr>
        <w:t xml:space="preserve">diversos </w:t>
      </w:r>
      <w:r w:rsidR="00A150FE" w:rsidRPr="00FA13DC">
        <w:rPr>
          <w:szCs w:val="24"/>
        </w:rPr>
        <w:t xml:space="preserve">setores de irrigação </w:t>
      </w:r>
      <w:r w:rsidR="00717066">
        <w:rPr>
          <w:szCs w:val="24"/>
        </w:rPr>
        <w:t xml:space="preserve">comandados </w:t>
      </w:r>
      <w:r w:rsidR="00A150FE" w:rsidRPr="00FA13DC">
        <w:rPr>
          <w:szCs w:val="24"/>
        </w:rPr>
        <w:t>pelas válvulas solenoide</w:t>
      </w:r>
      <w:r w:rsidR="00717066">
        <w:rPr>
          <w:szCs w:val="24"/>
        </w:rPr>
        <w:t>s</w:t>
      </w:r>
      <w:r w:rsidR="00A150FE" w:rsidRPr="00FA13DC">
        <w:rPr>
          <w:szCs w:val="24"/>
        </w:rPr>
        <w:t>, que funcionarão como registros automáticos.</w:t>
      </w:r>
    </w:p>
    <w:p w14:paraId="78350F07" w14:textId="77777777" w:rsidR="00A150FE" w:rsidRDefault="00A150FE" w:rsidP="00A150FE">
      <w:pPr>
        <w:rPr>
          <w:szCs w:val="24"/>
        </w:rPr>
      </w:pPr>
    </w:p>
    <w:p w14:paraId="268E64D9" w14:textId="77777777" w:rsidR="00A150FE" w:rsidRPr="00414D73" w:rsidRDefault="00A150FE" w:rsidP="00A150FE">
      <w:pPr>
        <w:rPr>
          <w:szCs w:val="24"/>
        </w:rPr>
      </w:pPr>
      <w:r w:rsidRPr="00FA13DC">
        <w:rPr>
          <w:szCs w:val="24"/>
        </w:rPr>
        <w:t>A rede principal (adutora) é responsável por levar água até as válvulas</w:t>
      </w:r>
      <w:r w:rsidR="00717066">
        <w:rPr>
          <w:szCs w:val="24"/>
        </w:rPr>
        <w:t xml:space="preserve"> e, a</w:t>
      </w:r>
      <w:r w:rsidRPr="00FA13DC">
        <w:rPr>
          <w:szCs w:val="24"/>
        </w:rPr>
        <w:t xml:space="preserve"> partir das válvulas, a rede secundária é quem leva água até os emissores.</w:t>
      </w:r>
    </w:p>
    <w:p w14:paraId="3FBFA27D" w14:textId="77777777" w:rsidR="00A150FE" w:rsidRDefault="00A150FE" w:rsidP="00A150FE">
      <w:pPr>
        <w:pStyle w:val="PargrafodaLista"/>
        <w:ind w:left="1068"/>
      </w:pPr>
    </w:p>
    <w:p w14:paraId="35C95E17" w14:textId="77777777" w:rsidR="00A150FE" w:rsidRDefault="00A150FE" w:rsidP="00A150FE">
      <w:pPr>
        <w:pStyle w:val="PargrafodaLista"/>
        <w:ind w:left="1068"/>
      </w:pPr>
    </w:p>
    <w:p w14:paraId="092B798B" w14:textId="77777777" w:rsidR="00A150FE" w:rsidRDefault="00A150FE" w:rsidP="00A150FE">
      <w:pPr>
        <w:pStyle w:val="Ttulo2"/>
        <w:keepNext w:val="0"/>
        <w:keepLines w:val="0"/>
        <w:numPr>
          <w:ilvl w:val="1"/>
          <w:numId w:val="21"/>
        </w:numPr>
        <w:spacing w:before="120" w:after="120" w:line="240" w:lineRule="auto"/>
        <w:ind w:right="284"/>
      </w:pPr>
      <w:r>
        <w:t>Elétrica</w:t>
      </w:r>
    </w:p>
    <w:p w14:paraId="63E26D29" w14:textId="77777777" w:rsidR="00A150FE" w:rsidRPr="00717066" w:rsidRDefault="00A150FE" w:rsidP="00717066">
      <w:pPr>
        <w:pStyle w:val="PargrafodaLista"/>
        <w:spacing w:before="0" w:after="0"/>
        <w:ind w:left="709"/>
        <w:rPr>
          <w:rFonts w:cs="Arial"/>
          <w:szCs w:val="24"/>
        </w:rPr>
      </w:pPr>
    </w:p>
    <w:p w14:paraId="0082A96C" w14:textId="77777777" w:rsidR="00A150FE" w:rsidRPr="007277E7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FA13DC">
        <w:rPr>
          <w:rFonts w:cs="Arial"/>
          <w:szCs w:val="24"/>
        </w:rPr>
        <w:t>Os cabos elétricos para acionamento das válvulas serão tubulados através de duto de proteção de cabeamento, acompanhando a rede hidráulica principal e interligando as válvulas a central de controle;</w:t>
      </w:r>
    </w:p>
    <w:p w14:paraId="2FAA3A73" w14:textId="77777777" w:rsidR="00A150FE" w:rsidRPr="00FA13DC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FA13DC">
        <w:rPr>
          <w:rFonts w:cs="Arial"/>
          <w:szCs w:val="24"/>
        </w:rPr>
        <w:t>Toda emenda (conexão) de cabos elétricos deverá ser feita com conector blindado de silicone, não sendo permitido o uso de</w:t>
      </w:r>
      <w:r>
        <w:rPr>
          <w:rFonts w:cs="Arial"/>
          <w:szCs w:val="24"/>
        </w:rPr>
        <w:t xml:space="preserve"> fitas isolantes de nenhum tipo;</w:t>
      </w:r>
    </w:p>
    <w:p w14:paraId="309119AF" w14:textId="77777777" w:rsidR="00A150FE" w:rsidRPr="00FA13DC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FA13DC">
        <w:rPr>
          <w:rFonts w:cs="Arial"/>
          <w:szCs w:val="24"/>
        </w:rPr>
        <w:t>Nos pontos sujeitos a emendas elétricas deverão ser instaladas caixas de passagem.</w:t>
      </w:r>
    </w:p>
    <w:p w14:paraId="49930DA0" w14:textId="77777777" w:rsidR="00A150FE" w:rsidRDefault="00A150FE" w:rsidP="00717066">
      <w:pPr>
        <w:pStyle w:val="PargrafodaLista"/>
        <w:spacing w:before="0" w:after="0"/>
        <w:ind w:left="709"/>
        <w:rPr>
          <w:rFonts w:cs="Arial"/>
          <w:szCs w:val="24"/>
        </w:rPr>
      </w:pPr>
    </w:p>
    <w:p w14:paraId="297E9A6A" w14:textId="77777777" w:rsidR="00A150FE" w:rsidRPr="000347E8" w:rsidRDefault="00A150FE" w:rsidP="00A150FE">
      <w:pPr>
        <w:rPr>
          <w:szCs w:val="24"/>
        </w:rPr>
      </w:pPr>
      <w:r w:rsidRPr="000347E8">
        <w:rPr>
          <w:szCs w:val="24"/>
        </w:rPr>
        <w:t xml:space="preserve">As válvulas </w:t>
      </w:r>
      <w:proofErr w:type="spellStart"/>
      <w:r w:rsidR="00717066">
        <w:rPr>
          <w:szCs w:val="24"/>
        </w:rPr>
        <w:t>solenóides</w:t>
      </w:r>
      <w:proofErr w:type="spellEnd"/>
      <w:r w:rsidR="00717066">
        <w:rPr>
          <w:szCs w:val="24"/>
        </w:rPr>
        <w:t xml:space="preserve"> </w:t>
      </w:r>
      <w:r w:rsidRPr="000347E8">
        <w:rPr>
          <w:szCs w:val="24"/>
        </w:rPr>
        <w:t>são os componentes que resp</w:t>
      </w:r>
      <w:r w:rsidR="00717066">
        <w:rPr>
          <w:szCs w:val="24"/>
        </w:rPr>
        <w:t>ondem</w:t>
      </w:r>
      <w:r w:rsidRPr="000347E8">
        <w:rPr>
          <w:szCs w:val="24"/>
        </w:rPr>
        <w:t xml:space="preserve"> eletricamente a programação do controlador de irrigação. </w:t>
      </w:r>
      <w:r w:rsidR="00717066">
        <w:rPr>
          <w:szCs w:val="24"/>
        </w:rPr>
        <w:t>Elas, em horários pré-programados, abrem e fecham,</w:t>
      </w:r>
      <w:r w:rsidRPr="000347E8">
        <w:rPr>
          <w:szCs w:val="24"/>
        </w:rPr>
        <w:t xml:space="preserve"> </w:t>
      </w:r>
      <w:r w:rsidR="00717066">
        <w:rPr>
          <w:szCs w:val="24"/>
        </w:rPr>
        <w:t xml:space="preserve">permitindo ou </w:t>
      </w:r>
      <w:r w:rsidRPr="000347E8">
        <w:rPr>
          <w:szCs w:val="24"/>
        </w:rPr>
        <w:t>interrompendo o fluxo de água.</w:t>
      </w:r>
    </w:p>
    <w:p w14:paraId="78F6AA39" w14:textId="77777777" w:rsidR="00A150FE" w:rsidRDefault="00A150FE" w:rsidP="00A150FE">
      <w:pPr>
        <w:rPr>
          <w:szCs w:val="24"/>
        </w:rPr>
      </w:pPr>
    </w:p>
    <w:p w14:paraId="29ED451E" w14:textId="77777777" w:rsidR="00717066" w:rsidRDefault="00A150FE" w:rsidP="00A150FE">
      <w:pPr>
        <w:rPr>
          <w:szCs w:val="24"/>
        </w:rPr>
      </w:pPr>
      <w:r w:rsidRPr="000347E8">
        <w:rPr>
          <w:szCs w:val="24"/>
        </w:rPr>
        <w:t>O controlador</w:t>
      </w:r>
      <w:r w:rsidR="00717066">
        <w:rPr>
          <w:szCs w:val="24"/>
        </w:rPr>
        <w:t>, mediante programação do usuário,</w:t>
      </w:r>
      <w:r w:rsidRPr="000347E8">
        <w:rPr>
          <w:szCs w:val="24"/>
        </w:rPr>
        <w:t xml:space="preserve"> irá selecionar </w:t>
      </w:r>
      <w:r w:rsidR="00717066">
        <w:rPr>
          <w:szCs w:val="24"/>
        </w:rPr>
        <w:t xml:space="preserve">sequencialmente </w:t>
      </w:r>
      <w:r w:rsidRPr="000347E8">
        <w:rPr>
          <w:szCs w:val="24"/>
        </w:rPr>
        <w:t>a</w:t>
      </w:r>
      <w:r w:rsidR="00717066">
        <w:rPr>
          <w:szCs w:val="24"/>
        </w:rPr>
        <w:t>s</w:t>
      </w:r>
      <w:r w:rsidRPr="000347E8">
        <w:rPr>
          <w:szCs w:val="24"/>
        </w:rPr>
        <w:t xml:space="preserve"> válvula</w:t>
      </w:r>
      <w:r w:rsidR="00717066">
        <w:rPr>
          <w:szCs w:val="24"/>
        </w:rPr>
        <w:t>s do sistema e determinará o tempo de em que cada uma permanecerá aberta.</w:t>
      </w:r>
    </w:p>
    <w:p w14:paraId="0E8165D8" w14:textId="77777777" w:rsidR="00A150FE" w:rsidRDefault="00A150FE" w:rsidP="00A150FE">
      <w:pPr>
        <w:rPr>
          <w:szCs w:val="24"/>
        </w:rPr>
      </w:pPr>
    </w:p>
    <w:p w14:paraId="152CD00F" w14:textId="77777777" w:rsidR="00A150FE" w:rsidRPr="000347E8" w:rsidRDefault="00A150FE" w:rsidP="00A150FE">
      <w:pPr>
        <w:rPr>
          <w:szCs w:val="24"/>
        </w:rPr>
      </w:pPr>
      <w:r w:rsidRPr="000347E8">
        <w:rPr>
          <w:szCs w:val="24"/>
        </w:rPr>
        <w:lastRenderedPageBreak/>
        <w:t>Se instaladas dentro de jardins as válvulas solenoides ficaram acondicionadas em caixas apropriadas de modo a proteger e facilitar a sua inspeção. As caixas de válvulas ficaram enterradas ao nível do solo de forma a não ferir a estética do paisagismo e não impedir a utilização de máquinas durante a manutenção dos jardins.</w:t>
      </w:r>
    </w:p>
    <w:p w14:paraId="733698F3" w14:textId="77777777" w:rsidR="00A150FE" w:rsidRDefault="00A150FE" w:rsidP="00A150FE">
      <w:pPr>
        <w:pStyle w:val="PargrafodaLista"/>
        <w:ind w:left="1068"/>
      </w:pPr>
    </w:p>
    <w:p w14:paraId="1096A9C0" w14:textId="77777777" w:rsidR="00A150FE" w:rsidRDefault="00A150FE" w:rsidP="00A150FE">
      <w:pPr>
        <w:pStyle w:val="PargrafodaLista"/>
        <w:ind w:left="1068"/>
      </w:pPr>
    </w:p>
    <w:p w14:paraId="7EFAEDCF" w14:textId="77777777" w:rsidR="00A150FE" w:rsidRDefault="00A150FE" w:rsidP="00A150FE">
      <w:pPr>
        <w:pStyle w:val="Ttulo2"/>
        <w:keepNext w:val="0"/>
        <w:keepLines w:val="0"/>
        <w:numPr>
          <w:ilvl w:val="1"/>
          <w:numId w:val="21"/>
        </w:numPr>
        <w:spacing w:before="120" w:after="120" w:line="240" w:lineRule="auto"/>
        <w:ind w:right="284"/>
      </w:pPr>
      <w:r>
        <w:t>AUTOMAÇÃO</w:t>
      </w:r>
    </w:p>
    <w:p w14:paraId="7B820DD7" w14:textId="77777777" w:rsidR="00A150FE" w:rsidRPr="00DB07D1" w:rsidRDefault="00A150FE" w:rsidP="00A150FE"/>
    <w:p w14:paraId="4759E3D2" w14:textId="77777777" w:rsidR="00A150FE" w:rsidRPr="000347E8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0347E8">
        <w:rPr>
          <w:rFonts w:cs="Arial"/>
          <w:szCs w:val="24"/>
        </w:rPr>
        <w:t>O controlador eletrônico de irrigação é o cérebro do sistema. Ele será capaz de monitorar sensores, válvulas e outros dispositivos a responder dentro de ações programadas;</w:t>
      </w:r>
    </w:p>
    <w:p w14:paraId="5E85CCB9" w14:textId="77777777" w:rsidR="00A150FE" w:rsidRPr="000347E8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0347E8">
        <w:rPr>
          <w:rFonts w:cs="Arial"/>
          <w:szCs w:val="24"/>
        </w:rPr>
        <w:t xml:space="preserve">O controlador permitirá que todas as operações do </w:t>
      </w:r>
      <w:r w:rsidR="008F4AD1">
        <w:rPr>
          <w:rFonts w:cs="Arial"/>
          <w:szCs w:val="24"/>
        </w:rPr>
        <w:t xml:space="preserve">sistema </w:t>
      </w:r>
      <w:r w:rsidRPr="000347E8">
        <w:rPr>
          <w:rFonts w:cs="Arial"/>
          <w:szCs w:val="24"/>
        </w:rPr>
        <w:t xml:space="preserve">possam ser programadas e monitoradas de forma simples e eficiente. O </w:t>
      </w:r>
      <w:r w:rsidR="008F4AD1">
        <w:rPr>
          <w:rFonts w:cs="Arial"/>
          <w:szCs w:val="24"/>
        </w:rPr>
        <w:t>sistema de</w:t>
      </w:r>
      <w:r w:rsidRPr="000347E8">
        <w:rPr>
          <w:rFonts w:cs="Arial"/>
          <w:szCs w:val="24"/>
        </w:rPr>
        <w:t xml:space="preserve"> irrigação poderá operar com </w:t>
      </w:r>
      <w:r>
        <w:rPr>
          <w:rFonts w:cs="Arial"/>
          <w:szCs w:val="24"/>
        </w:rPr>
        <w:t>ou sem a intervenção humana;</w:t>
      </w:r>
    </w:p>
    <w:p w14:paraId="4E0BC274" w14:textId="77777777" w:rsidR="00A150FE" w:rsidRPr="000347E8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0347E8">
        <w:rPr>
          <w:rFonts w:cs="Arial"/>
          <w:szCs w:val="24"/>
        </w:rPr>
        <w:t>A mínima proteção recomendada para o controlador de irrigação é o aterramento. A resistência obtida neste aterramento deverá ser no máximo de 15Ω;</w:t>
      </w:r>
    </w:p>
    <w:p w14:paraId="342FAF89" w14:textId="77777777" w:rsidR="00A150FE" w:rsidRPr="000347E8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0347E8">
        <w:rPr>
          <w:rFonts w:cs="Arial"/>
          <w:szCs w:val="24"/>
        </w:rPr>
        <w:t xml:space="preserve">Para alimentação do controlador deverá ser utilizada a tensão de </w:t>
      </w:r>
      <w:proofErr w:type="gramStart"/>
      <w:r w:rsidRPr="000347E8">
        <w:rPr>
          <w:rFonts w:cs="Arial"/>
          <w:szCs w:val="24"/>
        </w:rPr>
        <w:t>120V</w:t>
      </w:r>
      <w:proofErr w:type="gramEnd"/>
      <w:r w:rsidRPr="000347E8">
        <w:rPr>
          <w:rFonts w:cs="Arial"/>
          <w:szCs w:val="24"/>
        </w:rPr>
        <w:t>. Em locais onde ocorrerem problemas frequentes de oscilações de tensão deve ser instalado um estabilizador de tensão;</w:t>
      </w:r>
    </w:p>
    <w:p w14:paraId="246DFAFB" w14:textId="77777777" w:rsidR="00A150FE" w:rsidRPr="000347E8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0347E8">
        <w:rPr>
          <w:rFonts w:cs="Arial"/>
          <w:szCs w:val="24"/>
        </w:rPr>
        <w:t xml:space="preserve">A tensão de comando proveniente do controlador é correspondente a 24 VCA, tanto para acionamento dos solenoides como para acionamento do QCM (Quadro de Comando de Bombas).  No QCM deverá ser utilizado um </w:t>
      </w:r>
      <w:proofErr w:type="spellStart"/>
      <w:r w:rsidRPr="000347E8">
        <w:rPr>
          <w:rFonts w:cs="Arial"/>
          <w:szCs w:val="24"/>
        </w:rPr>
        <w:t>contator</w:t>
      </w:r>
      <w:proofErr w:type="spellEnd"/>
      <w:r w:rsidRPr="000347E8">
        <w:rPr>
          <w:rFonts w:cs="Arial"/>
          <w:szCs w:val="24"/>
        </w:rPr>
        <w:t xml:space="preserve"> auxiliar para acionamento do conjunto </w:t>
      </w:r>
      <w:proofErr w:type="spellStart"/>
      <w:r w:rsidRPr="000347E8">
        <w:rPr>
          <w:rFonts w:cs="Arial"/>
          <w:szCs w:val="24"/>
        </w:rPr>
        <w:t>motobomba</w:t>
      </w:r>
      <w:proofErr w:type="spellEnd"/>
      <w:r w:rsidRPr="000347E8">
        <w:rPr>
          <w:rFonts w:cs="Arial"/>
          <w:szCs w:val="24"/>
        </w:rPr>
        <w:t>.</w:t>
      </w:r>
    </w:p>
    <w:p w14:paraId="2A422B5A" w14:textId="77777777" w:rsidR="00A150FE" w:rsidRDefault="00A150FE" w:rsidP="00A150FE">
      <w:pPr>
        <w:pStyle w:val="PargrafodaLista"/>
        <w:ind w:left="1068"/>
      </w:pPr>
    </w:p>
    <w:p w14:paraId="4785F010" w14:textId="77777777" w:rsidR="00A150FE" w:rsidRDefault="00A150FE" w:rsidP="00A150FE">
      <w:pPr>
        <w:pStyle w:val="PargrafodaLista"/>
        <w:ind w:left="1068"/>
      </w:pPr>
    </w:p>
    <w:p w14:paraId="785783E1" w14:textId="77777777" w:rsidR="00A150FE" w:rsidRPr="000347E8" w:rsidRDefault="00A150FE" w:rsidP="00A150FE">
      <w:pPr>
        <w:pStyle w:val="Ttulo3"/>
        <w:keepNext/>
        <w:numPr>
          <w:ilvl w:val="2"/>
          <w:numId w:val="21"/>
        </w:numPr>
        <w:spacing w:line="240" w:lineRule="auto"/>
        <w:ind w:right="284"/>
        <w:rPr>
          <w:b/>
        </w:rPr>
      </w:pPr>
      <w:r>
        <w:t>SENSOR DE CHUVA</w:t>
      </w:r>
    </w:p>
    <w:p w14:paraId="506B486C" w14:textId="77777777" w:rsidR="00A150FE" w:rsidRPr="00DB07D1" w:rsidRDefault="00A150FE" w:rsidP="00A150FE"/>
    <w:p w14:paraId="3EC63079" w14:textId="77777777" w:rsidR="00A150FE" w:rsidRPr="000347E8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0347E8">
        <w:rPr>
          <w:rFonts w:cs="Arial"/>
          <w:szCs w:val="24"/>
        </w:rPr>
        <w:t>Um sensor de chuva, conectado ao controlador de irrigação, impedirá que no período chuvoso</w:t>
      </w:r>
      <w:r w:rsidR="00717066">
        <w:rPr>
          <w:rFonts w:cs="Arial"/>
          <w:szCs w:val="24"/>
        </w:rPr>
        <w:t xml:space="preserve"> o sistema </w:t>
      </w:r>
      <w:r w:rsidRPr="000347E8">
        <w:rPr>
          <w:rFonts w:cs="Arial"/>
          <w:szCs w:val="24"/>
        </w:rPr>
        <w:t>funcione desnecessariamen</w:t>
      </w:r>
      <w:r>
        <w:rPr>
          <w:rFonts w:cs="Arial"/>
          <w:szCs w:val="24"/>
        </w:rPr>
        <w:t>te;</w:t>
      </w:r>
    </w:p>
    <w:p w14:paraId="543E789C" w14:textId="77777777" w:rsidR="00A150FE" w:rsidRPr="000347E8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0347E8">
        <w:rPr>
          <w:rFonts w:cs="Arial"/>
          <w:szCs w:val="24"/>
        </w:rPr>
        <w:t>O sensor de chuva deverá ser instalado em um local apropriado, exposto as ações climáticas do local (vento, sol e chuva);</w:t>
      </w:r>
    </w:p>
    <w:p w14:paraId="7BA5CCAA" w14:textId="77777777" w:rsidR="00A150FE" w:rsidRPr="000347E8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0347E8">
        <w:rPr>
          <w:rFonts w:cs="Arial"/>
          <w:szCs w:val="24"/>
        </w:rPr>
        <w:t>O sensor de chuva nunca deverá ser instalado abaixo de redes elétricas de alta tensão e nem próximo a equipamentos que produzam campo magnético;</w:t>
      </w:r>
    </w:p>
    <w:p w14:paraId="22A9875A" w14:textId="77777777" w:rsidR="00A150FE" w:rsidRPr="000347E8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0347E8">
        <w:rPr>
          <w:rFonts w:cs="Arial"/>
          <w:szCs w:val="24"/>
        </w:rPr>
        <w:lastRenderedPageBreak/>
        <w:t>O sensor deverá ser interligado eletricamente a central de controle, através de um par de cabos com secção de 1,5 mm e tubulados através de dutos para proteção de cabeamento.</w:t>
      </w:r>
    </w:p>
    <w:p w14:paraId="5CBA4942" w14:textId="77777777" w:rsidR="00A150FE" w:rsidRDefault="00A150FE" w:rsidP="00A150FE">
      <w:pPr>
        <w:pStyle w:val="PargrafodaLista"/>
        <w:ind w:left="1068"/>
      </w:pPr>
    </w:p>
    <w:p w14:paraId="71994057" w14:textId="77777777" w:rsidR="00A150FE" w:rsidRDefault="00A150FE" w:rsidP="00A150FE">
      <w:pPr>
        <w:pStyle w:val="PargrafodaLista"/>
        <w:ind w:left="1068"/>
      </w:pPr>
    </w:p>
    <w:p w14:paraId="1F4641DE" w14:textId="77777777" w:rsidR="00A150FE" w:rsidRDefault="008F4AD1" w:rsidP="00A150FE">
      <w:pPr>
        <w:pStyle w:val="Ttulo2"/>
        <w:keepNext w:val="0"/>
        <w:keepLines w:val="0"/>
        <w:numPr>
          <w:ilvl w:val="1"/>
          <w:numId w:val="21"/>
        </w:numPr>
        <w:spacing w:before="120" w:after="120" w:line="240" w:lineRule="auto"/>
        <w:ind w:right="284"/>
      </w:pPr>
      <w:r>
        <w:t xml:space="preserve">SISTEMA </w:t>
      </w:r>
      <w:r w:rsidR="00A150FE">
        <w:t>DE ALIMENTAÇÃO E PRESSURIZAÇÃO</w:t>
      </w:r>
    </w:p>
    <w:p w14:paraId="6559A9A7" w14:textId="77777777" w:rsidR="00A150FE" w:rsidRPr="00DB07D1" w:rsidRDefault="00A150FE" w:rsidP="00A150FE"/>
    <w:p w14:paraId="3BCE5ADD" w14:textId="77777777" w:rsidR="00A150FE" w:rsidRPr="000347E8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0347E8">
        <w:rPr>
          <w:rFonts w:cs="Arial"/>
          <w:szCs w:val="24"/>
        </w:rPr>
        <w:t xml:space="preserve">A alimentação de água do </w:t>
      </w:r>
      <w:r w:rsidR="00717066">
        <w:rPr>
          <w:rFonts w:cs="Arial"/>
          <w:szCs w:val="24"/>
        </w:rPr>
        <w:t>sistema s</w:t>
      </w:r>
      <w:r w:rsidRPr="000347E8">
        <w:rPr>
          <w:rFonts w:cs="Arial"/>
          <w:szCs w:val="24"/>
        </w:rPr>
        <w:t>erá realizada através de um conjunto pressurizador, a partir de um reservatório destinado a suprir a demanda de irrigação;</w:t>
      </w:r>
    </w:p>
    <w:p w14:paraId="7680990A" w14:textId="77777777" w:rsidR="00A150FE" w:rsidRPr="000347E8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0347E8">
        <w:rPr>
          <w:rFonts w:cs="Arial"/>
          <w:szCs w:val="24"/>
        </w:rPr>
        <w:t xml:space="preserve">Deverá ser previsto um </w:t>
      </w:r>
      <w:r w:rsidR="00717066">
        <w:rPr>
          <w:rFonts w:cs="Arial"/>
          <w:szCs w:val="24"/>
        </w:rPr>
        <w:t xml:space="preserve">sistema </w:t>
      </w:r>
      <w:r w:rsidRPr="000347E8">
        <w:rPr>
          <w:rFonts w:cs="Arial"/>
          <w:szCs w:val="24"/>
        </w:rPr>
        <w:t>de filtragem no reabastecimento de forma que, o interior do reservatório, se mantenha livre de partículas em suspenção;</w:t>
      </w:r>
    </w:p>
    <w:p w14:paraId="3E7BFCC9" w14:textId="77777777" w:rsidR="00A150FE" w:rsidRPr="000347E8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0347E8">
        <w:rPr>
          <w:rFonts w:cs="Arial"/>
          <w:szCs w:val="24"/>
        </w:rPr>
        <w:t xml:space="preserve">O volume de água deverá ser estimado para a aplicação de uma lâmina aproximada de 3 a </w:t>
      </w:r>
      <w:proofErr w:type="gramStart"/>
      <w:r w:rsidRPr="000347E8">
        <w:rPr>
          <w:rFonts w:cs="Arial"/>
          <w:szCs w:val="24"/>
        </w:rPr>
        <w:t>5mm</w:t>
      </w:r>
      <w:proofErr w:type="gramEnd"/>
      <w:r w:rsidRPr="000347E8">
        <w:rPr>
          <w:rFonts w:cs="Arial"/>
          <w:szCs w:val="24"/>
        </w:rPr>
        <w:t>, variação de necessidade hídrica estimada;</w:t>
      </w:r>
    </w:p>
    <w:p w14:paraId="359D7114" w14:textId="77777777" w:rsidR="00A150FE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0347E8">
        <w:rPr>
          <w:rFonts w:cs="Arial"/>
          <w:szCs w:val="24"/>
        </w:rPr>
        <w:t xml:space="preserve">A janela de irrigação, ou seja, o tempo total de irrigação previsto para um ciclo diário completo de irrigação atenderá a lâmina aplicada de </w:t>
      </w:r>
      <w:proofErr w:type="gramStart"/>
      <w:r w:rsidRPr="000347E8">
        <w:rPr>
          <w:rFonts w:cs="Arial"/>
          <w:szCs w:val="24"/>
        </w:rPr>
        <w:t>3</w:t>
      </w:r>
      <w:proofErr w:type="gramEnd"/>
      <w:r w:rsidRPr="000347E8">
        <w:rPr>
          <w:rFonts w:cs="Arial"/>
          <w:szCs w:val="24"/>
        </w:rPr>
        <w:t xml:space="preserve"> mm a 5 </w:t>
      </w:r>
      <w:proofErr w:type="spellStart"/>
      <w:r w:rsidRPr="000347E8">
        <w:rPr>
          <w:rFonts w:cs="Arial"/>
          <w:szCs w:val="24"/>
        </w:rPr>
        <w:t>mm.</w:t>
      </w:r>
      <w:proofErr w:type="spellEnd"/>
    </w:p>
    <w:p w14:paraId="7407DFBC" w14:textId="77777777" w:rsidR="00A150FE" w:rsidRPr="00717066" w:rsidRDefault="00A150FE" w:rsidP="008F4AD1">
      <w:pPr>
        <w:pStyle w:val="PargrafodaLista"/>
        <w:spacing w:before="0" w:after="0"/>
        <w:ind w:left="709"/>
        <w:rPr>
          <w:rFonts w:cs="Arial"/>
          <w:szCs w:val="24"/>
        </w:rPr>
      </w:pPr>
    </w:p>
    <w:p w14:paraId="6D1F1679" w14:textId="77777777" w:rsidR="00A150FE" w:rsidRDefault="00A150FE" w:rsidP="00A150FE">
      <w:pPr>
        <w:pStyle w:val="PargrafodaLista"/>
        <w:ind w:left="1068"/>
      </w:pPr>
    </w:p>
    <w:p w14:paraId="5CADFE71" w14:textId="77777777" w:rsidR="00A150FE" w:rsidRDefault="00A150FE" w:rsidP="00A150FE">
      <w:pPr>
        <w:jc w:val="center"/>
      </w:pPr>
      <w:r>
        <w:rPr>
          <w:rFonts w:ascii="Times New Roman" w:hAnsi="Times New Roman"/>
          <w:noProof/>
          <w:szCs w:val="24"/>
          <w:lang w:eastAsia="pt-BR"/>
        </w:rPr>
        <w:drawing>
          <wp:inline distT="0" distB="0" distL="0" distR="0" wp14:anchorId="0F67CF98" wp14:editId="1C93A9A7">
            <wp:extent cx="5819775" cy="3740538"/>
            <wp:effectExtent l="0" t="0" r="0" b="0"/>
            <wp:docPr id="2" name="Imagem 2" descr="C:\Users\jose\AppData\Local\Microsoft\Windows\INetCache\Content.Word\Esquema_ Irrigaca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jose\AppData\Local\Microsoft\Windows\INetCache\Content.Word\Esquema_ Irrigacao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2604" cy="3774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0710D7" w14:textId="77777777" w:rsidR="00A150FE" w:rsidRDefault="00A150FE" w:rsidP="00A150FE">
      <w:pPr>
        <w:pStyle w:val="Legenda"/>
        <w:ind w:firstLine="0"/>
        <w:rPr>
          <w:b/>
          <w:noProof/>
        </w:rPr>
      </w:pPr>
      <w:r w:rsidRPr="003D7875">
        <w:t xml:space="preserve">Figura </w:t>
      </w:r>
      <w:r>
        <w:rPr>
          <w:noProof/>
        </w:rPr>
        <w:fldChar w:fldCharType="begin"/>
      </w:r>
      <w:r>
        <w:rPr>
          <w:noProof/>
        </w:rPr>
        <w:instrText xml:space="preserve"> SEQ Figura \* ARABIC </w:instrText>
      </w:r>
      <w:r>
        <w:rPr>
          <w:noProof/>
        </w:rPr>
        <w:fldChar w:fldCharType="separate"/>
      </w:r>
      <w:r w:rsidR="00061B1B">
        <w:rPr>
          <w:noProof/>
        </w:rPr>
        <w:t>1</w:t>
      </w:r>
      <w:r>
        <w:rPr>
          <w:noProof/>
        </w:rPr>
        <w:fldChar w:fldCharType="end"/>
      </w:r>
      <w:r w:rsidRPr="003D7875">
        <w:t xml:space="preserve"> </w:t>
      </w:r>
      <w:r w:rsidR="008F4AD1">
        <w:t>–</w:t>
      </w:r>
      <w:r w:rsidRPr="003D7875">
        <w:t xml:space="preserve"> </w:t>
      </w:r>
      <w:r w:rsidR="008F4AD1">
        <w:rPr>
          <w:noProof/>
        </w:rPr>
        <w:t xml:space="preserve">Sistema </w:t>
      </w:r>
      <w:r w:rsidRPr="000347E8">
        <w:rPr>
          <w:noProof/>
        </w:rPr>
        <w:t>de irrigação automatizado.</w:t>
      </w:r>
    </w:p>
    <w:p w14:paraId="1C1DCF24" w14:textId="77777777" w:rsidR="00A150FE" w:rsidRDefault="00A150FE" w:rsidP="00A150FE"/>
    <w:p w14:paraId="3EA0530C" w14:textId="77777777" w:rsidR="00A150FE" w:rsidRDefault="00A150FE" w:rsidP="00A150FE">
      <w:pPr>
        <w:pStyle w:val="Ttulo1"/>
        <w:keepLines w:val="0"/>
        <w:numPr>
          <w:ilvl w:val="0"/>
          <w:numId w:val="21"/>
        </w:numPr>
        <w:tabs>
          <w:tab w:val="clear" w:pos="284"/>
        </w:tabs>
        <w:spacing w:after="120" w:line="240" w:lineRule="auto"/>
        <w:ind w:left="360" w:right="284"/>
        <w:mirrorIndents w:val="0"/>
      </w:pPr>
      <w:r>
        <w:t>MANUTENÇÃO</w:t>
      </w:r>
    </w:p>
    <w:p w14:paraId="279ECB54" w14:textId="77777777" w:rsidR="00A150FE" w:rsidRPr="00DF0B5F" w:rsidRDefault="00A150FE" w:rsidP="00A150FE">
      <w:pPr>
        <w:rPr>
          <w:szCs w:val="24"/>
        </w:rPr>
      </w:pPr>
      <w:r w:rsidRPr="00DF0B5F">
        <w:rPr>
          <w:szCs w:val="24"/>
        </w:rPr>
        <w:t>A manutenção deverá ser realizada durante três meses para, entre outros motivos:</w:t>
      </w:r>
    </w:p>
    <w:p w14:paraId="11EB126F" w14:textId="77777777" w:rsidR="00A150FE" w:rsidRPr="00DF0B5F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DF0B5F">
        <w:rPr>
          <w:rFonts w:cs="Arial"/>
          <w:szCs w:val="24"/>
        </w:rPr>
        <w:t>Verificar o funcionamento de todo o sistema;</w:t>
      </w:r>
    </w:p>
    <w:p w14:paraId="022EF9A8" w14:textId="77777777" w:rsidR="00A150FE" w:rsidRPr="00DF0B5F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DF0B5F">
        <w:rPr>
          <w:rFonts w:cs="Arial"/>
          <w:szCs w:val="24"/>
        </w:rPr>
        <w:t>Substituição de elementos com mau funcionamento de fábrica;</w:t>
      </w:r>
    </w:p>
    <w:p w14:paraId="5F2C4087" w14:textId="77777777" w:rsidR="00A150FE" w:rsidRPr="00DF0B5F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DF0B5F">
        <w:rPr>
          <w:rFonts w:cs="Arial"/>
          <w:szCs w:val="24"/>
        </w:rPr>
        <w:t>Ajustes do tempo de rega para atendimento às necessidades das plantas;</w:t>
      </w:r>
    </w:p>
    <w:p w14:paraId="3FB4521D" w14:textId="114ECAB8" w:rsidR="00A150FE" w:rsidRDefault="00A150FE" w:rsidP="00717066">
      <w:pPr>
        <w:pStyle w:val="PargrafodaLista"/>
        <w:numPr>
          <w:ilvl w:val="0"/>
          <w:numId w:val="23"/>
        </w:numPr>
        <w:spacing w:before="0" w:after="0"/>
        <w:ind w:left="709"/>
        <w:rPr>
          <w:rFonts w:cs="Arial"/>
          <w:szCs w:val="24"/>
        </w:rPr>
      </w:pPr>
      <w:r w:rsidRPr="00DF0B5F">
        <w:rPr>
          <w:rFonts w:cs="Arial"/>
          <w:szCs w:val="24"/>
        </w:rPr>
        <w:t>Ajustes no posicionamento dos elementos de rega para se adequar ao crescimento das plantas.</w:t>
      </w:r>
    </w:p>
    <w:p w14:paraId="5D37E48E" w14:textId="2C4F6B2C" w:rsidR="0087566A" w:rsidRDefault="0087566A" w:rsidP="0087566A">
      <w:pPr>
        <w:pStyle w:val="Ttulo1"/>
        <w:keepLines w:val="0"/>
        <w:numPr>
          <w:ilvl w:val="0"/>
          <w:numId w:val="21"/>
        </w:numPr>
        <w:tabs>
          <w:tab w:val="clear" w:pos="284"/>
        </w:tabs>
        <w:spacing w:after="120" w:line="240" w:lineRule="auto"/>
        <w:ind w:left="360" w:right="284"/>
        <w:mirrorIndents w:val="0"/>
      </w:pPr>
      <w:r>
        <w:t xml:space="preserve">PRAZO DE EXECUÇÃO </w:t>
      </w:r>
    </w:p>
    <w:p w14:paraId="120106FF" w14:textId="16E0501B" w:rsidR="0087566A" w:rsidRPr="0087566A" w:rsidRDefault="0087566A" w:rsidP="0087566A">
      <w:pPr>
        <w:pStyle w:val="PargrafodaLista"/>
        <w:numPr>
          <w:ilvl w:val="0"/>
          <w:numId w:val="24"/>
        </w:numPr>
        <w:spacing w:before="0" w:after="0"/>
        <w:rPr>
          <w:szCs w:val="24"/>
        </w:rPr>
      </w:pPr>
      <w:r>
        <w:rPr>
          <w:szCs w:val="24"/>
        </w:rPr>
        <w:t>Prazo de execução previsto é de 210 dias.</w:t>
      </w:r>
    </w:p>
    <w:p w14:paraId="16C3A94C" w14:textId="77777777" w:rsidR="0087566A" w:rsidRPr="0087566A" w:rsidRDefault="0087566A" w:rsidP="0087566A">
      <w:pPr>
        <w:spacing w:before="0" w:after="0"/>
        <w:rPr>
          <w:szCs w:val="24"/>
        </w:rPr>
      </w:pPr>
    </w:p>
    <w:p w14:paraId="03BEEF91" w14:textId="77777777" w:rsidR="00A150FE" w:rsidRPr="000347E8" w:rsidRDefault="00A150FE" w:rsidP="00A150FE">
      <w:pPr>
        <w:tabs>
          <w:tab w:val="left" w:pos="1635"/>
        </w:tabs>
      </w:pPr>
    </w:p>
    <w:p w14:paraId="4EF936A9" w14:textId="77777777" w:rsidR="00A150FE" w:rsidRPr="00A150FE" w:rsidRDefault="00A150FE" w:rsidP="00A150FE"/>
    <w:sectPr w:rsidR="00A150FE" w:rsidRPr="00A150FE" w:rsidSect="00A150FE">
      <w:headerReference w:type="default" r:id="rId24"/>
      <w:footerReference w:type="default" r:id="rId25"/>
      <w:pgSz w:w="11906" w:h="16838"/>
      <w:pgMar w:top="1417" w:right="1416" w:bottom="1417" w:left="1134" w:header="708" w:footer="0" w:gutter="0"/>
      <w:pgNumType w:fmt="lowerRoman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10C5DD9" w14:textId="77777777" w:rsidR="0000474E" w:rsidRDefault="0000474E" w:rsidP="001E534D">
      <w:pPr>
        <w:spacing w:before="0" w:after="0" w:line="240" w:lineRule="auto"/>
      </w:pPr>
      <w:r>
        <w:separator/>
      </w:r>
    </w:p>
  </w:endnote>
  <w:endnote w:type="continuationSeparator" w:id="0">
    <w:p w14:paraId="4A58E129" w14:textId="77777777" w:rsidR="0000474E" w:rsidRDefault="0000474E" w:rsidP="001E534D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054765F" w14:textId="77777777" w:rsidR="0000474E" w:rsidRPr="00363DE0" w:rsidRDefault="0000474E" w:rsidP="004B5EF8">
    <w:pPr>
      <w:pStyle w:val="Rodap"/>
    </w:pPr>
  </w:p>
  <w:tbl>
    <w:tblPr>
      <w:tblW w:w="9781" w:type="dxa"/>
      <w:tblInd w:w="-142" w:type="dxa"/>
      <w:tblBorders>
        <w:top w:val="single" w:sz="4" w:space="0" w:color="auto"/>
      </w:tblBorders>
      <w:tblLook w:val="04A0" w:firstRow="1" w:lastRow="0" w:firstColumn="1" w:lastColumn="0" w:noHBand="0" w:noVBand="1"/>
    </w:tblPr>
    <w:tblGrid>
      <w:gridCol w:w="6521"/>
      <w:gridCol w:w="3260"/>
    </w:tblGrid>
    <w:tr w:rsidR="0000474E" w14:paraId="5E41E893" w14:textId="77777777" w:rsidTr="00DD6AD1">
      <w:tc>
        <w:tcPr>
          <w:tcW w:w="6521" w:type="dxa"/>
        </w:tcPr>
        <w:p w14:paraId="534DEF41" w14:textId="77777777" w:rsidR="0000474E" w:rsidRDefault="00A150FE" w:rsidP="00997D8B">
          <w:pPr>
            <w:pStyle w:val="Rodap"/>
            <w:spacing w:before="30"/>
            <w:rPr>
              <w:i/>
              <w:sz w:val="14"/>
              <w:szCs w:val="16"/>
            </w:rPr>
          </w:pPr>
          <w:r>
            <w:rPr>
              <w:i/>
              <w:sz w:val="14"/>
              <w:szCs w:val="16"/>
            </w:rPr>
            <w:t>SISTEMA DE IRRIGAÇÃO AUTOMATIZADA PARA IMPLANTAÇÃO N</w:t>
          </w:r>
          <w:r w:rsidR="0000474E" w:rsidRPr="00997D8B">
            <w:rPr>
              <w:i/>
              <w:sz w:val="14"/>
              <w:szCs w:val="16"/>
            </w:rPr>
            <w:t>O PARQUE OLÍMPICO DE NITERÓI, NA ÁREA SITUADA A CONCHA ACÚSTICA, NO BAIRRO SÃO DOMINGOS, NO MUNICÍPIO DE NITERÓI/</w:t>
          </w:r>
          <w:proofErr w:type="gramStart"/>
          <w:r w:rsidR="0000474E" w:rsidRPr="00997D8B">
            <w:rPr>
              <w:i/>
              <w:sz w:val="14"/>
              <w:szCs w:val="16"/>
            </w:rPr>
            <w:t>RJ</w:t>
          </w:r>
          <w:proofErr w:type="gramEnd"/>
          <w:r w:rsidR="0000474E" w:rsidRPr="00997D8B">
            <w:rPr>
              <w:i/>
              <w:sz w:val="14"/>
              <w:szCs w:val="16"/>
            </w:rPr>
            <w:t xml:space="preserve"> </w:t>
          </w:r>
        </w:p>
        <w:p w14:paraId="6FE07B29" w14:textId="77777777" w:rsidR="0000474E" w:rsidRPr="00D36093" w:rsidRDefault="0000474E" w:rsidP="004B5EF8">
          <w:pPr>
            <w:pStyle w:val="Rodap"/>
            <w:rPr>
              <w:sz w:val="16"/>
              <w:szCs w:val="16"/>
            </w:rPr>
          </w:pPr>
          <w:r>
            <w:rPr>
              <w:b/>
              <w:sz w:val="14"/>
              <w:szCs w:val="16"/>
            </w:rPr>
            <w:t>Memorial Descritivo</w:t>
          </w:r>
          <w:r w:rsidRPr="00AF2AD1">
            <w:rPr>
              <w:b/>
              <w:sz w:val="14"/>
              <w:szCs w:val="16"/>
            </w:rPr>
            <w:t xml:space="preserve"> –</w:t>
          </w:r>
          <w:r>
            <w:rPr>
              <w:b/>
              <w:sz w:val="14"/>
              <w:szCs w:val="16"/>
            </w:rPr>
            <w:t xml:space="preserve"> Dezembro, 2018 – Rev. </w:t>
          </w:r>
          <w:proofErr w:type="gramStart"/>
          <w:r>
            <w:rPr>
              <w:b/>
              <w:sz w:val="14"/>
              <w:szCs w:val="16"/>
            </w:rPr>
            <w:t>00</w:t>
          </w:r>
          <w:proofErr w:type="gramEnd"/>
        </w:p>
      </w:tc>
      <w:tc>
        <w:tcPr>
          <w:tcW w:w="3260" w:type="dxa"/>
        </w:tcPr>
        <w:p w14:paraId="11E1B8FA" w14:textId="77777777" w:rsidR="0000474E" w:rsidRDefault="0000474E" w:rsidP="004B5EF8">
          <w:pPr>
            <w:pStyle w:val="Rodap"/>
            <w:jc w:val="right"/>
            <w:rPr>
              <w:sz w:val="16"/>
              <w:szCs w:val="16"/>
            </w:rPr>
          </w:pPr>
          <w:r w:rsidRPr="0048521A">
            <w:rPr>
              <w:sz w:val="16"/>
              <w:szCs w:val="16"/>
            </w:rPr>
            <w:fldChar w:fldCharType="begin"/>
          </w:r>
          <w:r w:rsidRPr="0048521A">
            <w:rPr>
              <w:sz w:val="16"/>
              <w:szCs w:val="16"/>
            </w:rPr>
            <w:instrText>PAGE   \* MERGEFORMAT</w:instrText>
          </w:r>
          <w:r w:rsidRPr="0048521A">
            <w:rPr>
              <w:sz w:val="16"/>
              <w:szCs w:val="16"/>
            </w:rPr>
            <w:fldChar w:fldCharType="separate"/>
          </w:r>
          <w:r w:rsidR="00961399">
            <w:rPr>
              <w:noProof/>
              <w:sz w:val="16"/>
              <w:szCs w:val="16"/>
            </w:rPr>
            <w:t>ii</w:t>
          </w:r>
          <w:r w:rsidRPr="0048521A">
            <w:rPr>
              <w:sz w:val="16"/>
              <w:szCs w:val="16"/>
            </w:rPr>
            <w:fldChar w:fldCharType="end"/>
          </w:r>
        </w:p>
        <w:p w14:paraId="1B8203A6" w14:textId="77777777" w:rsidR="0000474E" w:rsidRPr="00D36093" w:rsidRDefault="0000474E" w:rsidP="00E50D85">
          <w:pPr>
            <w:pStyle w:val="Rodap"/>
            <w:jc w:val="center"/>
            <w:rPr>
              <w:sz w:val="16"/>
              <w:szCs w:val="16"/>
            </w:rPr>
          </w:pPr>
        </w:p>
        <w:p w14:paraId="65D2ACF4" w14:textId="77777777" w:rsidR="0000474E" w:rsidRPr="00D36093" w:rsidRDefault="0000474E" w:rsidP="004B5EF8">
          <w:pPr>
            <w:pStyle w:val="Rodap"/>
            <w:jc w:val="right"/>
            <w:rPr>
              <w:sz w:val="16"/>
              <w:szCs w:val="16"/>
            </w:rPr>
          </w:pPr>
        </w:p>
      </w:tc>
    </w:tr>
  </w:tbl>
  <w:p w14:paraId="21844ABD" w14:textId="77777777" w:rsidR="0000474E" w:rsidRDefault="0000474E" w:rsidP="004B5EF8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7E01E51" w14:textId="77777777" w:rsidR="0000474E" w:rsidRDefault="0000474E" w:rsidP="001E534D">
      <w:pPr>
        <w:spacing w:before="0" w:after="0" w:line="240" w:lineRule="auto"/>
      </w:pPr>
      <w:r>
        <w:separator/>
      </w:r>
    </w:p>
  </w:footnote>
  <w:footnote w:type="continuationSeparator" w:id="0">
    <w:p w14:paraId="145FC521" w14:textId="77777777" w:rsidR="0000474E" w:rsidRDefault="0000474E" w:rsidP="001E534D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781" w:type="dxa"/>
      <w:jc w:val="center"/>
      <w:tblBorders>
        <w:top w:val="single" w:sz="4" w:space="0" w:color="auto"/>
        <w:bottom w:val="single" w:sz="4" w:space="0" w:color="auto"/>
        <w:insideH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6662"/>
      <w:gridCol w:w="3119"/>
    </w:tblGrid>
    <w:tr w:rsidR="00D84C1D" w14:paraId="76E35CF1" w14:textId="77777777" w:rsidTr="009F6C94">
      <w:trPr>
        <w:trHeight w:val="841"/>
        <w:jc w:val="center"/>
      </w:trPr>
      <w:tc>
        <w:tcPr>
          <w:tcW w:w="6662" w:type="dxa"/>
          <w:tcBorders>
            <w:top w:val="nil"/>
          </w:tcBorders>
          <w:vAlign w:val="center"/>
        </w:tcPr>
        <w:p w14:paraId="1F24B2EC" w14:textId="77777777" w:rsidR="00D84C1D" w:rsidRDefault="00D84C1D" w:rsidP="00D84C1D">
          <w:pPr>
            <w:pStyle w:val="Cabealho"/>
            <w:ind w:left="177" w:hanging="142"/>
            <w:jc w:val="left"/>
          </w:pPr>
          <w:r>
            <w:rPr>
              <w:noProof/>
              <w:lang w:eastAsia="pt-BR"/>
            </w:rPr>
            <w:drawing>
              <wp:inline distT="0" distB="0" distL="0" distR="0" wp14:anchorId="66548472" wp14:editId="5369FA41">
                <wp:extent cx="904875" cy="387314"/>
                <wp:effectExtent l="0" t="0" r="0" b="0"/>
                <wp:docPr id="6" name="Imagem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logo_saner.gi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11476" cy="39013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19" w:type="dxa"/>
          <w:tcBorders>
            <w:top w:val="nil"/>
          </w:tcBorders>
          <w:vAlign w:val="center"/>
        </w:tcPr>
        <w:p w14:paraId="5DF0B883" w14:textId="77777777" w:rsidR="00D84C1D" w:rsidRPr="00D36093" w:rsidRDefault="00D84C1D" w:rsidP="00D84C1D">
          <w:pPr>
            <w:pStyle w:val="Cabealho"/>
            <w:spacing w:before="30" w:after="30"/>
            <w:ind w:left="-1528" w:firstLine="1558"/>
            <w:jc w:val="right"/>
            <w:rPr>
              <w:b/>
              <w:sz w:val="16"/>
              <w:szCs w:val="16"/>
            </w:rPr>
          </w:pPr>
          <w:r w:rsidRPr="000C5CA7">
            <w:rPr>
              <w:rFonts w:eastAsia="Times New Roman" w:cs="Times New Roman"/>
              <w:noProof/>
              <w:lang w:eastAsia="pt-BR"/>
            </w:rPr>
            <w:drawing>
              <wp:inline distT="0" distB="0" distL="0" distR="0" wp14:anchorId="23B27E96" wp14:editId="11AEF459">
                <wp:extent cx="1555668" cy="437282"/>
                <wp:effectExtent l="0" t="0" r="6985" b="1270"/>
                <wp:docPr id="7" name="Imagem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06396" cy="479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0B718436" w14:textId="77777777" w:rsidR="00D84C1D" w:rsidRPr="00D84C1D" w:rsidRDefault="00D84C1D" w:rsidP="00D84C1D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2"/>
    <w:multiLevelType w:val="singleLevel"/>
    <w:tmpl w:val="61FEB680"/>
    <w:lvl w:ilvl="0">
      <w:start w:val="1"/>
      <w:numFmt w:val="bullet"/>
      <w:pStyle w:val="Commarcadores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">
    <w:nsid w:val="FFFFFF83"/>
    <w:multiLevelType w:val="singleLevel"/>
    <w:tmpl w:val="770EDB22"/>
    <w:lvl w:ilvl="0">
      <w:start w:val="1"/>
      <w:numFmt w:val="bullet"/>
      <w:pStyle w:val="Commarcadore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>
    <w:nsid w:val="046D09D2"/>
    <w:multiLevelType w:val="hybridMultilevel"/>
    <w:tmpl w:val="D938EC7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8615036"/>
    <w:multiLevelType w:val="singleLevel"/>
    <w:tmpl w:val="E5081CF8"/>
    <w:lvl w:ilvl="0"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ascii="Times New Roman" w:hAnsi="Times New Roman" w:hint="default"/>
      </w:rPr>
    </w:lvl>
  </w:abstractNum>
  <w:abstractNum w:abstractNumId="4">
    <w:nsid w:val="2C434DBB"/>
    <w:multiLevelType w:val="singleLevel"/>
    <w:tmpl w:val="735C163A"/>
    <w:lvl w:ilvl="0">
      <w:start w:val="1"/>
      <w:numFmt w:val="bullet"/>
      <w:lvlText w:val="-"/>
      <w:lvlJc w:val="left"/>
      <w:pPr>
        <w:tabs>
          <w:tab w:val="num" w:pos="1429"/>
        </w:tabs>
        <w:ind w:left="1429" w:hanging="360"/>
      </w:pPr>
      <w:rPr>
        <w:rFonts w:ascii="Times New Roman" w:hAnsi="Times New Roman" w:hint="default"/>
      </w:rPr>
    </w:lvl>
  </w:abstractNum>
  <w:abstractNum w:abstractNumId="5">
    <w:nsid w:val="2C736133"/>
    <w:multiLevelType w:val="hybridMultilevel"/>
    <w:tmpl w:val="55C4909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10672B8"/>
    <w:multiLevelType w:val="hybridMultilevel"/>
    <w:tmpl w:val="8D0A4E14"/>
    <w:lvl w:ilvl="0" w:tplc="E5081CF8">
      <w:numFmt w:val="bullet"/>
      <w:lvlText w:val="-"/>
      <w:lvlJc w:val="left"/>
      <w:pPr>
        <w:ind w:left="1003" w:hanging="360"/>
      </w:pPr>
      <w:rPr>
        <w:rFonts w:ascii="Times New Roman" w:hAnsi="Times New Roman" w:hint="default"/>
      </w:rPr>
    </w:lvl>
    <w:lvl w:ilvl="1" w:tplc="0416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7">
    <w:nsid w:val="31193A24"/>
    <w:multiLevelType w:val="multilevel"/>
    <w:tmpl w:val="22AC7654"/>
    <w:lvl w:ilvl="0">
      <w:start w:val="1"/>
      <w:numFmt w:val="bullet"/>
      <w:pStyle w:val="Marcador"/>
      <w:lvlText w:val=""/>
      <w:lvlJc w:val="left"/>
      <w:pPr>
        <w:ind w:left="1070" w:hanging="360"/>
      </w:pPr>
      <w:rPr>
        <w:rFonts w:ascii="Symbol" w:hAnsi="Symbol" w:hint="default"/>
        <w:color w:val="525252" w:themeColor="accent3" w:themeShade="80"/>
        <w:sz w:val="22"/>
        <w:u w:color="323E4F" w:themeColor="text2" w:themeShade="BF"/>
      </w:rPr>
    </w:lvl>
    <w:lvl w:ilvl="1">
      <w:start w:val="1"/>
      <w:numFmt w:val="bullet"/>
      <w:lvlText w:val=""/>
      <w:lvlJc w:val="left"/>
      <w:pPr>
        <w:ind w:left="720" w:hanging="360"/>
      </w:pPr>
      <w:rPr>
        <w:rFonts w:ascii="Wingdings" w:hAnsi="Wingdings" w:hint="default"/>
        <w:color w:val="4F6228"/>
      </w:rPr>
    </w:lvl>
    <w:lvl w:ilvl="2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  <w:color w:val="4F6228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4F6228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8">
    <w:nsid w:val="33D7733C"/>
    <w:multiLevelType w:val="singleLevel"/>
    <w:tmpl w:val="42040FD8"/>
    <w:lvl w:ilvl="0"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ascii="Times New Roman" w:hAnsi="Times New Roman" w:hint="default"/>
      </w:rPr>
    </w:lvl>
  </w:abstractNum>
  <w:abstractNum w:abstractNumId="9">
    <w:nsid w:val="36D2651D"/>
    <w:multiLevelType w:val="singleLevel"/>
    <w:tmpl w:val="2EDE79E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403D1933"/>
    <w:multiLevelType w:val="multilevel"/>
    <w:tmpl w:val="A3102634"/>
    <w:lvl w:ilvl="0">
      <w:start w:val="1"/>
      <w:numFmt w:val="decimal"/>
      <w:lvlText w:val="%1."/>
      <w:lvlJc w:val="left"/>
      <w:pPr>
        <w:ind w:left="2771" w:hanging="360"/>
      </w:pPr>
    </w:lvl>
    <w:lvl w:ilvl="1">
      <w:start w:val="1"/>
      <w:numFmt w:val="decimal"/>
      <w:lvlText w:val="%1.%2"/>
      <w:lvlJc w:val="left"/>
      <w:pPr>
        <w:tabs>
          <w:tab w:val="num" w:pos="1002"/>
        </w:tabs>
        <w:ind w:left="1002" w:hanging="576"/>
      </w:pPr>
    </w:lvl>
    <w:lvl w:ilvl="2">
      <w:start w:val="1"/>
      <w:numFmt w:val="decimal"/>
      <w:lvlText w:val="%1.%2.%3"/>
      <w:lvlJc w:val="left"/>
      <w:pPr>
        <w:tabs>
          <w:tab w:val="num" w:pos="1146"/>
        </w:tabs>
        <w:ind w:left="1146" w:hanging="720"/>
      </w:pPr>
    </w:lvl>
    <w:lvl w:ilvl="3">
      <w:start w:val="1"/>
      <w:numFmt w:val="decimal"/>
      <w:lvlText w:val="%1.%2.%3.%4"/>
      <w:lvlJc w:val="left"/>
      <w:pPr>
        <w:tabs>
          <w:tab w:val="num" w:pos="1290"/>
        </w:tabs>
        <w:ind w:left="1290" w:hanging="864"/>
      </w:pPr>
    </w:lvl>
    <w:lvl w:ilvl="4">
      <w:start w:val="1"/>
      <w:numFmt w:val="decimal"/>
      <w:lvlText w:val="%1.%2.%3.%4.%5"/>
      <w:lvlJc w:val="left"/>
      <w:pPr>
        <w:tabs>
          <w:tab w:val="num" w:pos="1434"/>
        </w:tabs>
        <w:ind w:left="1434" w:hanging="1008"/>
      </w:pPr>
    </w:lvl>
    <w:lvl w:ilvl="5">
      <w:start w:val="1"/>
      <w:numFmt w:val="decimal"/>
      <w:lvlText w:val="%1.%2.%3.%4.%5.%6"/>
      <w:lvlJc w:val="left"/>
      <w:pPr>
        <w:tabs>
          <w:tab w:val="num" w:pos="1578"/>
        </w:tabs>
        <w:ind w:left="1578" w:hanging="1152"/>
      </w:pPr>
    </w:lvl>
    <w:lvl w:ilvl="6">
      <w:start w:val="1"/>
      <w:numFmt w:val="decimal"/>
      <w:lvlText w:val="%1.%2.%3.%4.%5.%6.%7"/>
      <w:lvlJc w:val="left"/>
      <w:pPr>
        <w:tabs>
          <w:tab w:val="num" w:pos="1722"/>
        </w:tabs>
        <w:ind w:left="1722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866"/>
        </w:tabs>
        <w:ind w:left="1866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2010"/>
        </w:tabs>
        <w:ind w:left="2010" w:hanging="1584"/>
      </w:pPr>
    </w:lvl>
  </w:abstractNum>
  <w:abstractNum w:abstractNumId="11">
    <w:nsid w:val="487A36F1"/>
    <w:multiLevelType w:val="hybridMultilevel"/>
    <w:tmpl w:val="BBB23F4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9D37937"/>
    <w:multiLevelType w:val="hybridMultilevel"/>
    <w:tmpl w:val="F718F3C6"/>
    <w:lvl w:ilvl="0" w:tplc="CB2868FE">
      <w:start w:val="1"/>
      <w:numFmt w:val="bullet"/>
      <w:lvlText w:val=""/>
      <w:lvlJc w:val="left"/>
      <w:pPr>
        <w:ind w:left="213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3">
    <w:nsid w:val="4B023F2A"/>
    <w:multiLevelType w:val="hybridMultilevel"/>
    <w:tmpl w:val="FE2A5B6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22360F8"/>
    <w:multiLevelType w:val="hybridMultilevel"/>
    <w:tmpl w:val="459CC6A6"/>
    <w:lvl w:ilvl="0" w:tplc="0416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>
    <w:nsid w:val="56C16571"/>
    <w:multiLevelType w:val="multilevel"/>
    <w:tmpl w:val="B7B4ECDA"/>
    <w:lvl w:ilvl="0">
      <w:numFmt w:val="bullet"/>
      <w:lvlText w:val="-"/>
      <w:lvlJc w:val="left"/>
      <w:pPr>
        <w:ind w:left="1070" w:hanging="360"/>
      </w:pPr>
      <w:rPr>
        <w:rFonts w:ascii="Times New Roman" w:hAnsi="Times New Roman" w:hint="default"/>
        <w:color w:val="525252" w:themeColor="accent3" w:themeShade="80"/>
        <w:sz w:val="22"/>
        <w:u w:color="323E4F" w:themeColor="text2" w:themeShade="BF"/>
      </w:rPr>
    </w:lvl>
    <w:lvl w:ilvl="1">
      <w:start w:val="1"/>
      <w:numFmt w:val="bullet"/>
      <w:lvlText w:val=""/>
      <w:lvlJc w:val="left"/>
      <w:pPr>
        <w:ind w:left="720" w:hanging="360"/>
      </w:pPr>
      <w:rPr>
        <w:rFonts w:ascii="Wingdings" w:hAnsi="Wingdings" w:hint="default"/>
        <w:color w:val="4F6228"/>
      </w:rPr>
    </w:lvl>
    <w:lvl w:ilvl="2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  <w:color w:val="4F6228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4F6228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">
    <w:nsid w:val="5D682E6E"/>
    <w:multiLevelType w:val="multilevel"/>
    <w:tmpl w:val="3490FEF4"/>
    <w:lvl w:ilvl="0">
      <w:start w:val="1"/>
      <w:numFmt w:val="decimal"/>
      <w:pStyle w:val="Ttulo1"/>
      <w:lvlText w:val="%1."/>
      <w:lvlJc w:val="left"/>
      <w:pPr>
        <w:ind w:left="1068" w:hanging="360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Ttulo2"/>
      <w:isLgl/>
      <w:lvlText w:val="%1.%2."/>
      <w:lvlJc w:val="left"/>
      <w:pPr>
        <w:ind w:left="1788" w:hanging="72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sz w:val="22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Ttulo3"/>
      <w:isLgl/>
      <w:lvlText w:val="%1.%2.%3."/>
      <w:lvlJc w:val="left"/>
      <w:pPr>
        <w:ind w:left="2564" w:hanging="72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sz w:val="22"/>
        <w:szCs w:val="22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Ttulo4"/>
      <w:isLgl/>
      <w:lvlText w:val="%1.%2.%3.%4."/>
      <w:lvlJc w:val="left"/>
      <w:pPr>
        <w:ind w:left="2924" w:hanging="108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Ttulo5"/>
      <w:isLgl/>
      <w:lvlText w:val="%1.%2.%3.%4.%5."/>
      <w:lvlJc w:val="left"/>
      <w:pPr>
        <w:ind w:left="5333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0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6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28" w:hanging="2160"/>
      </w:pPr>
      <w:rPr>
        <w:rFonts w:hint="default"/>
      </w:rPr>
    </w:lvl>
  </w:abstractNum>
  <w:abstractNum w:abstractNumId="17">
    <w:nsid w:val="600C69A7"/>
    <w:multiLevelType w:val="hybridMultilevel"/>
    <w:tmpl w:val="CDF2632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AE6514E"/>
    <w:multiLevelType w:val="hybridMultilevel"/>
    <w:tmpl w:val="E802261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A6547B5"/>
    <w:multiLevelType w:val="hybridMultilevel"/>
    <w:tmpl w:val="8F1EEF1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C8A034C"/>
    <w:multiLevelType w:val="hybridMultilevel"/>
    <w:tmpl w:val="3A52CFAA"/>
    <w:lvl w:ilvl="0" w:tplc="04160001">
      <w:start w:val="1"/>
      <w:numFmt w:val="bullet"/>
      <w:lvlText w:val=""/>
      <w:lvlJc w:val="left"/>
      <w:pPr>
        <w:ind w:left="143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5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7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9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1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3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5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7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9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3"/>
  </w:num>
  <w:num w:numId="3">
    <w:abstractNumId w:val="7"/>
  </w:num>
  <w:num w:numId="4">
    <w:abstractNumId w:val="20"/>
  </w:num>
  <w:num w:numId="5">
    <w:abstractNumId w:val="11"/>
  </w:num>
  <w:num w:numId="6">
    <w:abstractNumId w:val="5"/>
  </w:num>
  <w:num w:numId="7">
    <w:abstractNumId w:val="17"/>
  </w:num>
  <w:num w:numId="8">
    <w:abstractNumId w:val="2"/>
  </w:num>
  <w:num w:numId="9">
    <w:abstractNumId w:val="3"/>
  </w:num>
  <w:num w:numId="10">
    <w:abstractNumId w:val="9"/>
  </w:num>
  <w:num w:numId="11">
    <w:abstractNumId w:val="4"/>
  </w:num>
  <w:num w:numId="12">
    <w:abstractNumId w:val="0"/>
  </w:num>
  <w:num w:numId="13">
    <w:abstractNumId w:val="1"/>
  </w:num>
  <w:num w:numId="14">
    <w:abstractNumId w:val="8"/>
  </w:num>
  <w:num w:numId="15">
    <w:abstractNumId w:val="15"/>
  </w:num>
  <w:num w:numId="16">
    <w:abstractNumId w:val="6"/>
  </w:num>
  <w:num w:numId="17">
    <w:abstractNumId w:val="12"/>
  </w:num>
  <w:num w:numId="18">
    <w:abstractNumId w:val="16"/>
  </w:num>
  <w:num w:numId="19">
    <w:abstractNumId w:val="16"/>
  </w:num>
  <w:num w:numId="20">
    <w:abstractNumId w:val="16"/>
  </w:num>
  <w:num w:numId="21">
    <w:abstractNumId w:val="10"/>
  </w:num>
  <w:num w:numId="22">
    <w:abstractNumId w:val="19"/>
  </w:num>
  <w:num w:numId="23">
    <w:abstractNumId w:val="14"/>
  </w:num>
  <w:num w:numId="24">
    <w:abstractNumId w:val="18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534D"/>
    <w:rsid w:val="0000397D"/>
    <w:rsid w:val="0000474E"/>
    <w:rsid w:val="00004866"/>
    <w:rsid w:val="00005660"/>
    <w:rsid w:val="00017181"/>
    <w:rsid w:val="00022855"/>
    <w:rsid w:val="0002614F"/>
    <w:rsid w:val="00026F58"/>
    <w:rsid w:val="000325CD"/>
    <w:rsid w:val="00033FC2"/>
    <w:rsid w:val="00036472"/>
    <w:rsid w:val="00036D8D"/>
    <w:rsid w:val="000371E8"/>
    <w:rsid w:val="000416EF"/>
    <w:rsid w:val="00045099"/>
    <w:rsid w:val="00045AC2"/>
    <w:rsid w:val="00046B52"/>
    <w:rsid w:val="00046FD2"/>
    <w:rsid w:val="00047F65"/>
    <w:rsid w:val="00050E43"/>
    <w:rsid w:val="00054D58"/>
    <w:rsid w:val="00056297"/>
    <w:rsid w:val="00061297"/>
    <w:rsid w:val="00061B1B"/>
    <w:rsid w:val="0006267C"/>
    <w:rsid w:val="000639DD"/>
    <w:rsid w:val="000704A2"/>
    <w:rsid w:val="00071E6E"/>
    <w:rsid w:val="00080DA7"/>
    <w:rsid w:val="00081ED7"/>
    <w:rsid w:val="000866BA"/>
    <w:rsid w:val="000871AC"/>
    <w:rsid w:val="00091EFB"/>
    <w:rsid w:val="00097C45"/>
    <w:rsid w:val="000A3CDA"/>
    <w:rsid w:val="000A7DE8"/>
    <w:rsid w:val="000B226B"/>
    <w:rsid w:val="000B27CA"/>
    <w:rsid w:val="000B3EC6"/>
    <w:rsid w:val="000C35B3"/>
    <w:rsid w:val="000C39E4"/>
    <w:rsid w:val="000C5CA7"/>
    <w:rsid w:val="000C6677"/>
    <w:rsid w:val="000D2182"/>
    <w:rsid w:val="000D40E2"/>
    <w:rsid w:val="000D4E05"/>
    <w:rsid w:val="000D7B6E"/>
    <w:rsid w:val="000E2E6A"/>
    <w:rsid w:val="000E3DE9"/>
    <w:rsid w:val="000E6351"/>
    <w:rsid w:val="000E771A"/>
    <w:rsid w:val="000F2707"/>
    <w:rsid w:val="000F2D5F"/>
    <w:rsid w:val="000F32E1"/>
    <w:rsid w:val="000F3AC3"/>
    <w:rsid w:val="00102315"/>
    <w:rsid w:val="001027CB"/>
    <w:rsid w:val="00102B80"/>
    <w:rsid w:val="00104D52"/>
    <w:rsid w:val="00111005"/>
    <w:rsid w:val="00122C02"/>
    <w:rsid w:val="00123A15"/>
    <w:rsid w:val="001368FA"/>
    <w:rsid w:val="00136DCC"/>
    <w:rsid w:val="001378C0"/>
    <w:rsid w:val="00140F91"/>
    <w:rsid w:val="0014127F"/>
    <w:rsid w:val="001432F5"/>
    <w:rsid w:val="00143FD6"/>
    <w:rsid w:val="0014468F"/>
    <w:rsid w:val="00150EB3"/>
    <w:rsid w:val="00155C77"/>
    <w:rsid w:val="001620CF"/>
    <w:rsid w:val="00162541"/>
    <w:rsid w:val="0016414D"/>
    <w:rsid w:val="0016473D"/>
    <w:rsid w:val="001653E8"/>
    <w:rsid w:val="001659AD"/>
    <w:rsid w:val="00167614"/>
    <w:rsid w:val="00170E9E"/>
    <w:rsid w:val="00173D47"/>
    <w:rsid w:val="00181DD1"/>
    <w:rsid w:val="00187601"/>
    <w:rsid w:val="00191CAB"/>
    <w:rsid w:val="00191CE3"/>
    <w:rsid w:val="00195CE7"/>
    <w:rsid w:val="00195D01"/>
    <w:rsid w:val="00196F88"/>
    <w:rsid w:val="001A0283"/>
    <w:rsid w:val="001A13BD"/>
    <w:rsid w:val="001A1CAD"/>
    <w:rsid w:val="001A212A"/>
    <w:rsid w:val="001C186B"/>
    <w:rsid w:val="001C2418"/>
    <w:rsid w:val="001C26D6"/>
    <w:rsid w:val="001E3947"/>
    <w:rsid w:val="001E46D6"/>
    <w:rsid w:val="001E534D"/>
    <w:rsid w:val="001E76FC"/>
    <w:rsid w:val="001F0EF7"/>
    <w:rsid w:val="001F2ABF"/>
    <w:rsid w:val="001F494A"/>
    <w:rsid w:val="001F7E97"/>
    <w:rsid w:val="002002D8"/>
    <w:rsid w:val="0020220B"/>
    <w:rsid w:val="00202313"/>
    <w:rsid w:val="00204913"/>
    <w:rsid w:val="0021583D"/>
    <w:rsid w:val="0022235F"/>
    <w:rsid w:val="00230CBB"/>
    <w:rsid w:val="002366D6"/>
    <w:rsid w:val="00240758"/>
    <w:rsid w:val="00246A2B"/>
    <w:rsid w:val="00254D83"/>
    <w:rsid w:val="0025772E"/>
    <w:rsid w:val="0026671D"/>
    <w:rsid w:val="00267C1E"/>
    <w:rsid w:val="00273A68"/>
    <w:rsid w:val="002743F2"/>
    <w:rsid w:val="00286746"/>
    <w:rsid w:val="00287B2E"/>
    <w:rsid w:val="0029575D"/>
    <w:rsid w:val="0029631A"/>
    <w:rsid w:val="002A1D97"/>
    <w:rsid w:val="002A6C86"/>
    <w:rsid w:val="002A76A1"/>
    <w:rsid w:val="002B1E56"/>
    <w:rsid w:val="002B6104"/>
    <w:rsid w:val="002C013E"/>
    <w:rsid w:val="002C2210"/>
    <w:rsid w:val="002C6BE0"/>
    <w:rsid w:val="002E0B2E"/>
    <w:rsid w:val="002E0E35"/>
    <w:rsid w:val="002E5F37"/>
    <w:rsid w:val="002F6099"/>
    <w:rsid w:val="002F62F9"/>
    <w:rsid w:val="002F6726"/>
    <w:rsid w:val="00301E5B"/>
    <w:rsid w:val="00303D8D"/>
    <w:rsid w:val="00307714"/>
    <w:rsid w:val="00321E4B"/>
    <w:rsid w:val="00325915"/>
    <w:rsid w:val="00333331"/>
    <w:rsid w:val="00333355"/>
    <w:rsid w:val="00334307"/>
    <w:rsid w:val="003345E3"/>
    <w:rsid w:val="00335DD5"/>
    <w:rsid w:val="00337E13"/>
    <w:rsid w:val="0034210B"/>
    <w:rsid w:val="00346D2F"/>
    <w:rsid w:val="00347B4D"/>
    <w:rsid w:val="00351F65"/>
    <w:rsid w:val="00356A4F"/>
    <w:rsid w:val="003613D3"/>
    <w:rsid w:val="0036166A"/>
    <w:rsid w:val="003622E6"/>
    <w:rsid w:val="0036491D"/>
    <w:rsid w:val="00370AD2"/>
    <w:rsid w:val="0037333E"/>
    <w:rsid w:val="00375351"/>
    <w:rsid w:val="00375CA8"/>
    <w:rsid w:val="00380695"/>
    <w:rsid w:val="00381762"/>
    <w:rsid w:val="00382F38"/>
    <w:rsid w:val="00387885"/>
    <w:rsid w:val="00393104"/>
    <w:rsid w:val="003A005C"/>
    <w:rsid w:val="003A411B"/>
    <w:rsid w:val="003A6DC9"/>
    <w:rsid w:val="003B3416"/>
    <w:rsid w:val="003B3742"/>
    <w:rsid w:val="003B52DA"/>
    <w:rsid w:val="003C6805"/>
    <w:rsid w:val="003C7A1A"/>
    <w:rsid w:val="003D0F69"/>
    <w:rsid w:val="003D4EE5"/>
    <w:rsid w:val="003D6160"/>
    <w:rsid w:val="003D78FF"/>
    <w:rsid w:val="003E1394"/>
    <w:rsid w:val="003F0277"/>
    <w:rsid w:val="003F4C2E"/>
    <w:rsid w:val="003F6CE3"/>
    <w:rsid w:val="0040136C"/>
    <w:rsid w:val="00401873"/>
    <w:rsid w:val="004062F8"/>
    <w:rsid w:val="00426010"/>
    <w:rsid w:val="00426D5D"/>
    <w:rsid w:val="00434324"/>
    <w:rsid w:val="00434B6C"/>
    <w:rsid w:val="00436052"/>
    <w:rsid w:val="00442149"/>
    <w:rsid w:val="004452DF"/>
    <w:rsid w:val="00452B4B"/>
    <w:rsid w:val="00464912"/>
    <w:rsid w:val="00466166"/>
    <w:rsid w:val="0046743D"/>
    <w:rsid w:val="00472E70"/>
    <w:rsid w:val="00474F87"/>
    <w:rsid w:val="00476B15"/>
    <w:rsid w:val="0048521A"/>
    <w:rsid w:val="004877AC"/>
    <w:rsid w:val="00497461"/>
    <w:rsid w:val="004A1357"/>
    <w:rsid w:val="004A1789"/>
    <w:rsid w:val="004B5EF8"/>
    <w:rsid w:val="004B6C4B"/>
    <w:rsid w:val="004C2072"/>
    <w:rsid w:val="004C6A9D"/>
    <w:rsid w:val="004D5493"/>
    <w:rsid w:val="004D5BBC"/>
    <w:rsid w:val="004D69E4"/>
    <w:rsid w:val="004E0255"/>
    <w:rsid w:val="004E09B3"/>
    <w:rsid w:val="004F3BAA"/>
    <w:rsid w:val="004F5A71"/>
    <w:rsid w:val="0050200A"/>
    <w:rsid w:val="0051067F"/>
    <w:rsid w:val="0052687D"/>
    <w:rsid w:val="00530ABE"/>
    <w:rsid w:val="00531320"/>
    <w:rsid w:val="00536D2C"/>
    <w:rsid w:val="00543FFD"/>
    <w:rsid w:val="00544A75"/>
    <w:rsid w:val="00545061"/>
    <w:rsid w:val="00545577"/>
    <w:rsid w:val="00545D99"/>
    <w:rsid w:val="0054686E"/>
    <w:rsid w:val="00550112"/>
    <w:rsid w:val="005565AE"/>
    <w:rsid w:val="0056280D"/>
    <w:rsid w:val="00563830"/>
    <w:rsid w:val="00573AFB"/>
    <w:rsid w:val="00574A6C"/>
    <w:rsid w:val="00574B1D"/>
    <w:rsid w:val="005756AB"/>
    <w:rsid w:val="005821AD"/>
    <w:rsid w:val="00595605"/>
    <w:rsid w:val="005956E5"/>
    <w:rsid w:val="005A178F"/>
    <w:rsid w:val="005B1781"/>
    <w:rsid w:val="005B2527"/>
    <w:rsid w:val="005B269E"/>
    <w:rsid w:val="005B375C"/>
    <w:rsid w:val="005B7C5A"/>
    <w:rsid w:val="005C05AD"/>
    <w:rsid w:val="005C7F09"/>
    <w:rsid w:val="005D1C79"/>
    <w:rsid w:val="005E54CC"/>
    <w:rsid w:val="005F1615"/>
    <w:rsid w:val="00600D93"/>
    <w:rsid w:val="006019C5"/>
    <w:rsid w:val="00605E18"/>
    <w:rsid w:val="00607E76"/>
    <w:rsid w:val="00614A9C"/>
    <w:rsid w:val="00617C23"/>
    <w:rsid w:val="0062271C"/>
    <w:rsid w:val="00622FAD"/>
    <w:rsid w:val="00623A40"/>
    <w:rsid w:val="006270F6"/>
    <w:rsid w:val="00630E11"/>
    <w:rsid w:val="00632A05"/>
    <w:rsid w:val="006502D1"/>
    <w:rsid w:val="00651D21"/>
    <w:rsid w:val="0066004F"/>
    <w:rsid w:val="006603C3"/>
    <w:rsid w:val="006675A8"/>
    <w:rsid w:val="00670693"/>
    <w:rsid w:val="0069058B"/>
    <w:rsid w:val="006951AE"/>
    <w:rsid w:val="00696CB8"/>
    <w:rsid w:val="006A1ADA"/>
    <w:rsid w:val="006A3254"/>
    <w:rsid w:val="006B349D"/>
    <w:rsid w:val="006C6639"/>
    <w:rsid w:val="006D4F9A"/>
    <w:rsid w:val="006D7FBB"/>
    <w:rsid w:val="006E6628"/>
    <w:rsid w:val="006E71AC"/>
    <w:rsid w:val="006F17D4"/>
    <w:rsid w:val="006F4463"/>
    <w:rsid w:val="0070449D"/>
    <w:rsid w:val="00705EBF"/>
    <w:rsid w:val="007072F0"/>
    <w:rsid w:val="00714739"/>
    <w:rsid w:val="00717066"/>
    <w:rsid w:val="00722EDA"/>
    <w:rsid w:val="007241CB"/>
    <w:rsid w:val="00724A3B"/>
    <w:rsid w:val="0073651F"/>
    <w:rsid w:val="00747B80"/>
    <w:rsid w:val="00750FAA"/>
    <w:rsid w:val="0075238B"/>
    <w:rsid w:val="00756D88"/>
    <w:rsid w:val="00767099"/>
    <w:rsid w:val="0076755E"/>
    <w:rsid w:val="00773A6F"/>
    <w:rsid w:val="0077439A"/>
    <w:rsid w:val="007755A7"/>
    <w:rsid w:val="007775C2"/>
    <w:rsid w:val="00783DD9"/>
    <w:rsid w:val="00790C7F"/>
    <w:rsid w:val="00791D84"/>
    <w:rsid w:val="00794E55"/>
    <w:rsid w:val="00797712"/>
    <w:rsid w:val="007A4C7B"/>
    <w:rsid w:val="007A79A5"/>
    <w:rsid w:val="007C6B94"/>
    <w:rsid w:val="007D4EEF"/>
    <w:rsid w:val="007E043B"/>
    <w:rsid w:val="007E2022"/>
    <w:rsid w:val="007E7FBF"/>
    <w:rsid w:val="007F1351"/>
    <w:rsid w:val="007F3D4A"/>
    <w:rsid w:val="00802A32"/>
    <w:rsid w:val="00805D29"/>
    <w:rsid w:val="00816410"/>
    <w:rsid w:val="00820705"/>
    <w:rsid w:val="0082109B"/>
    <w:rsid w:val="008244FA"/>
    <w:rsid w:val="00826BFF"/>
    <w:rsid w:val="008317B6"/>
    <w:rsid w:val="008407CB"/>
    <w:rsid w:val="00843238"/>
    <w:rsid w:val="00844A0C"/>
    <w:rsid w:val="00852DA3"/>
    <w:rsid w:val="00855554"/>
    <w:rsid w:val="00865D64"/>
    <w:rsid w:val="0087566A"/>
    <w:rsid w:val="00880C75"/>
    <w:rsid w:val="00885D46"/>
    <w:rsid w:val="00887904"/>
    <w:rsid w:val="00891203"/>
    <w:rsid w:val="00891A03"/>
    <w:rsid w:val="008A2499"/>
    <w:rsid w:val="008A7667"/>
    <w:rsid w:val="008B0D1C"/>
    <w:rsid w:val="008B0E8C"/>
    <w:rsid w:val="008C2F22"/>
    <w:rsid w:val="008C667D"/>
    <w:rsid w:val="008D1A7C"/>
    <w:rsid w:val="008D3FFD"/>
    <w:rsid w:val="008D49F9"/>
    <w:rsid w:val="008D6B99"/>
    <w:rsid w:val="008D73A8"/>
    <w:rsid w:val="008E70B5"/>
    <w:rsid w:val="008E7837"/>
    <w:rsid w:val="008E7945"/>
    <w:rsid w:val="008F1BDC"/>
    <w:rsid w:val="008F31E2"/>
    <w:rsid w:val="008F4AD1"/>
    <w:rsid w:val="008F6333"/>
    <w:rsid w:val="00901857"/>
    <w:rsid w:val="00906BB4"/>
    <w:rsid w:val="009134BD"/>
    <w:rsid w:val="00927D97"/>
    <w:rsid w:val="0093041F"/>
    <w:rsid w:val="009363DF"/>
    <w:rsid w:val="00947804"/>
    <w:rsid w:val="00951734"/>
    <w:rsid w:val="009563E7"/>
    <w:rsid w:val="00961399"/>
    <w:rsid w:val="00961F4E"/>
    <w:rsid w:val="00962404"/>
    <w:rsid w:val="00963580"/>
    <w:rsid w:val="00976818"/>
    <w:rsid w:val="00976E0D"/>
    <w:rsid w:val="00981240"/>
    <w:rsid w:val="0098157F"/>
    <w:rsid w:val="0098501D"/>
    <w:rsid w:val="00986CB6"/>
    <w:rsid w:val="00997D8B"/>
    <w:rsid w:val="009A60EF"/>
    <w:rsid w:val="009B584A"/>
    <w:rsid w:val="009C4F93"/>
    <w:rsid w:val="009D4460"/>
    <w:rsid w:val="009D4967"/>
    <w:rsid w:val="009D6916"/>
    <w:rsid w:val="009D7F17"/>
    <w:rsid w:val="009E2F04"/>
    <w:rsid w:val="009E7CEA"/>
    <w:rsid w:val="00A033ED"/>
    <w:rsid w:val="00A03F6B"/>
    <w:rsid w:val="00A053BD"/>
    <w:rsid w:val="00A0540A"/>
    <w:rsid w:val="00A078BF"/>
    <w:rsid w:val="00A13920"/>
    <w:rsid w:val="00A150FE"/>
    <w:rsid w:val="00A228F2"/>
    <w:rsid w:val="00A34A2C"/>
    <w:rsid w:val="00A432E6"/>
    <w:rsid w:val="00A443AE"/>
    <w:rsid w:val="00A47424"/>
    <w:rsid w:val="00A5252B"/>
    <w:rsid w:val="00A53C1F"/>
    <w:rsid w:val="00A6366F"/>
    <w:rsid w:val="00A63C8C"/>
    <w:rsid w:val="00A64FA0"/>
    <w:rsid w:val="00A65D0B"/>
    <w:rsid w:val="00A71D21"/>
    <w:rsid w:val="00A84C9B"/>
    <w:rsid w:val="00A86E1B"/>
    <w:rsid w:val="00A91F22"/>
    <w:rsid w:val="00A91F74"/>
    <w:rsid w:val="00A96406"/>
    <w:rsid w:val="00A96B64"/>
    <w:rsid w:val="00AA18B2"/>
    <w:rsid w:val="00AA215D"/>
    <w:rsid w:val="00AA33EA"/>
    <w:rsid w:val="00AA3FEA"/>
    <w:rsid w:val="00AA4EF6"/>
    <w:rsid w:val="00AB0467"/>
    <w:rsid w:val="00AB47F2"/>
    <w:rsid w:val="00AB4E09"/>
    <w:rsid w:val="00AC328B"/>
    <w:rsid w:val="00AC57F6"/>
    <w:rsid w:val="00AC5BA8"/>
    <w:rsid w:val="00AC6CC1"/>
    <w:rsid w:val="00AC7670"/>
    <w:rsid w:val="00AD0FC9"/>
    <w:rsid w:val="00AD20FA"/>
    <w:rsid w:val="00AD4012"/>
    <w:rsid w:val="00AD536E"/>
    <w:rsid w:val="00AD637D"/>
    <w:rsid w:val="00AD73F1"/>
    <w:rsid w:val="00AE38DB"/>
    <w:rsid w:val="00AE5138"/>
    <w:rsid w:val="00AE6470"/>
    <w:rsid w:val="00AF1931"/>
    <w:rsid w:val="00AF27CC"/>
    <w:rsid w:val="00AF2AD1"/>
    <w:rsid w:val="00AF7CD8"/>
    <w:rsid w:val="00B03D14"/>
    <w:rsid w:val="00B06BDF"/>
    <w:rsid w:val="00B1033A"/>
    <w:rsid w:val="00B15683"/>
    <w:rsid w:val="00B22EDD"/>
    <w:rsid w:val="00B27A27"/>
    <w:rsid w:val="00B40185"/>
    <w:rsid w:val="00B41890"/>
    <w:rsid w:val="00B419C0"/>
    <w:rsid w:val="00B513CC"/>
    <w:rsid w:val="00B53FD2"/>
    <w:rsid w:val="00B5591E"/>
    <w:rsid w:val="00B62B64"/>
    <w:rsid w:val="00B7420B"/>
    <w:rsid w:val="00B7500C"/>
    <w:rsid w:val="00B802A2"/>
    <w:rsid w:val="00B90901"/>
    <w:rsid w:val="00B90DD5"/>
    <w:rsid w:val="00BA5695"/>
    <w:rsid w:val="00BA6EFF"/>
    <w:rsid w:val="00BB049B"/>
    <w:rsid w:val="00BB39E0"/>
    <w:rsid w:val="00BB3D26"/>
    <w:rsid w:val="00BB3D39"/>
    <w:rsid w:val="00BB44A9"/>
    <w:rsid w:val="00BB7FA4"/>
    <w:rsid w:val="00BC128A"/>
    <w:rsid w:val="00BC293E"/>
    <w:rsid w:val="00BD1086"/>
    <w:rsid w:val="00BE0B31"/>
    <w:rsid w:val="00BE4201"/>
    <w:rsid w:val="00BE7936"/>
    <w:rsid w:val="00BF12AF"/>
    <w:rsid w:val="00BF2FB7"/>
    <w:rsid w:val="00BF6255"/>
    <w:rsid w:val="00BF6687"/>
    <w:rsid w:val="00BF7EFE"/>
    <w:rsid w:val="00C0105A"/>
    <w:rsid w:val="00C048B9"/>
    <w:rsid w:val="00C052E5"/>
    <w:rsid w:val="00C12BE2"/>
    <w:rsid w:val="00C12D96"/>
    <w:rsid w:val="00C15061"/>
    <w:rsid w:val="00C17BA2"/>
    <w:rsid w:val="00C31612"/>
    <w:rsid w:val="00C31DC1"/>
    <w:rsid w:val="00C31ED6"/>
    <w:rsid w:val="00C3473F"/>
    <w:rsid w:val="00C37193"/>
    <w:rsid w:val="00C422CD"/>
    <w:rsid w:val="00C46D72"/>
    <w:rsid w:val="00C5237F"/>
    <w:rsid w:val="00C53449"/>
    <w:rsid w:val="00C63669"/>
    <w:rsid w:val="00C64DE2"/>
    <w:rsid w:val="00C73360"/>
    <w:rsid w:val="00C75F7A"/>
    <w:rsid w:val="00C7641F"/>
    <w:rsid w:val="00C76C1A"/>
    <w:rsid w:val="00C76EE4"/>
    <w:rsid w:val="00C91DAA"/>
    <w:rsid w:val="00C978E5"/>
    <w:rsid w:val="00CA03CC"/>
    <w:rsid w:val="00CA21D2"/>
    <w:rsid w:val="00CA5F38"/>
    <w:rsid w:val="00CA6016"/>
    <w:rsid w:val="00CB11E6"/>
    <w:rsid w:val="00CB4BC9"/>
    <w:rsid w:val="00CB67A1"/>
    <w:rsid w:val="00CB731F"/>
    <w:rsid w:val="00CC211C"/>
    <w:rsid w:val="00CC28E8"/>
    <w:rsid w:val="00CC2BFB"/>
    <w:rsid w:val="00CD6FD7"/>
    <w:rsid w:val="00CD7C0B"/>
    <w:rsid w:val="00CF063D"/>
    <w:rsid w:val="00CF7DE2"/>
    <w:rsid w:val="00CF7FDC"/>
    <w:rsid w:val="00D07431"/>
    <w:rsid w:val="00D1202E"/>
    <w:rsid w:val="00D14493"/>
    <w:rsid w:val="00D17CB8"/>
    <w:rsid w:val="00D23331"/>
    <w:rsid w:val="00D253A6"/>
    <w:rsid w:val="00D2602B"/>
    <w:rsid w:val="00D27673"/>
    <w:rsid w:val="00D278DA"/>
    <w:rsid w:val="00D310D8"/>
    <w:rsid w:val="00D32DE9"/>
    <w:rsid w:val="00D5140B"/>
    <w:rsid w:val="00D517D8"/>
    <w:rsid w:val="00D55A6E"/>
    <w:rsid w:val="00D7303D"/>
    <w:rsid w:val="00D73B0D"/>
    <w:rsid w:val="00D750D0"/>
    <w:rsid w:val="00D75EDC"/>
    <w:rsid w:val="00D76A97"/>
    <w:rsid w:val="00D816FF"/>
    <w:rsid w:val="00D81B47"/>
    <w:rsid w:val="00D84B5F"/>
    <w:rsid w:val="00D84C1D"/>
    <w:rsid w:val="00D90904"/>
    <w:rsid w:val="00D91A02"/>
    <w:rsid w:val="00D91BFA"/>
    <w:rsid w:val="00D91CF4"/>
    <w:rsid w:val="00D93AE3"/>
    <w:rsid w:val="00D97A41"/>
    <w:rsid w:val="00DA0156"/>
    <w:rsid w:val="00DA4481"/>
    <w:rsid w:val="00DA4DED"/>
    <w:rsid w:val="00DA7BDC"/>
    <w:rsid w:val="00DB0739"/>
    <w:rsid w:val="00DB3088"/>
    <w:rsid w:val="00DC06FA"/>
    <w:rsid w:val="00DC1F38"/>
    <w:rsid w:val="00DD23BB"/>
    <w:rsid w:val="00DD2FFA"/>
    <w:rsid w:val="00DD39B7"/>
    <w:rsid w:val="00DD5E21"/>
    <w:rsid w:val="00DD6AD1"/>
    <w:rsid w:val="00DE4A11"/>
    <w:rsid w:val="00DE78E6"/>
    <w:rsid w:val="00DF3B45"/>
    <w:rsid w:val="00E02708"/>
    <w:rsid w:val="00E10024"/>
    <w:rsid w:val="00E119A2"/>
    <w:rsid w:val="00E1518E"/>
    <w:rsid w:val="00E2029D"/>
    <w:rsid w:val="00E26877"/>
    <w:rsid w:val="00E349A6"/>
    <w:rsid w:val="00E405E4"/>
    <w:rsid w:val="00E4084E"/>
    <w:rsid w:val="00E43499"/>
    <w:rsid w:val="00E50D85"/>
    <w:rsid w:val="00E5334E"/>
    <w:rsid w:val="00E53CAE"/>
    <w:rsid w:val="00E54EDD"/>
    <w:rsid w:val="00E642FA"/>
    <w:rsid w:val="00E64E0D"/>
    <w:rsid w:val="00E6715A"/>
    <w:rsid w:val="00E76CD1"/>
    <w:rsid w:val="00E9344B"/>
    <w:rsid w:val="00E93503"/>
    <w:rsid w:val="00E93579"/>
    <w:rsid w:val="00E96B6C"/>
    <w:rsid w:val="00EA3377"/>
    <w:rsid w:val="00EA796C"/>
    <w:rsid w:val="00EB5B1D"/>
    <w:rsid w:val="00EB7599"/>
    <w:rsid w:val="00EC144B"/>
    <w:rsid w:val="00EC5163"/>
    <w:rsid w:val="00ED0995"/>
    <w:rsid w:val="00ED4AE9"/>
    <w:rsid w:val="00ED732C"/>
    <w:rsid w:val="00EE018A"/>
    <w:rsid w:val="00EE1C7D"/>
    <w:rsid w:val="00EE5F6A"/>
    <w:rsid w:val="00EF0868"/>
    <w:rsid w:val="00EF0BEF"/>
    <w:rsid w:val="00EF4EC3"/>
    <w:rsid w:val="00EF7618"/>
    <w:rsid w:val="00F17803"/>
    <w:rsid w:val="00F20D4B"/>
    <w:rsid w:val="00F2167E"/>
    <w:rsid w:val="00F21E64"/>
    <w:rsid w:val="00F2461A"/>
    <w:rsid w:val="00F25AC2"/>
    <w:rsid w:val="00F37E66"/>
    <w:rsid w:val="00F45A2A"/>
    <w:rsid w:val="00F51718"/>
    <w:rsid w:val="00F5496B"/>
    <w:rsid w:val="00F55081"/>
    <w:rsid w:val="00F57CB4"/>
    <w:rsid w:val="00F614B6"/>
    <w:rsid w:val="00F637C6"/>
    <w:rsid w:val="00F72DA8"/>
    <w:rsid w:val="00F80F95"/>
    <w:rsid w:val="00F8453F"/>
    <w:rsid w:val="00F9019D"/>
    <w:rsid w:val="00F90534"/>
    <w:rsid w:val="00FA54F5"/>
    <w:rsid w:val="00FB0371"/>
    <w:rsid w:val="00FB1C1F"/>
    <w:rsid w:val="00FB79C0"/>
    <w:rsid w:val="00FB7D13"/>
    <w:rsid w:val="00FC2BFC"/>
    <w:rsid w:val="00FC3071"/>
    <w:rsid w:val="00FC46FE"/>
    <w:rsid w:val="00FD76F9"/>
    <w:rsid w:val="00FE3A4B"/>
    <w:rsid w:val="00FE423F"/>
    <w:rsid w:val="00FE5A80"/>
    <w:rsid w:val="00FE62A3"/>
    <w:rsid w:val="00FF087F"/>
    <w:rsid w:val="00FF4B6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,"/>
  <w:listSeparator w:val=";"/>
  <w14:docId w14:val="67B8440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Theme="minorHAnsi" w:hAnsi="Calibri" w:cs="Times New Roman"/>
        <w:lang w:val="pt-B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page number" w:uiPriority="0"/>
    <w:lsdException w:name="List 2" w:uiPriority="0"/>
    <w:lsdException w:name="List 3" w:uiPriority="0"/>
    <w:lsdException w:name="List 4" w:uiPriority="0"/>
    <w:lsdException w:name="List 5" w:uiPriority="0"/>
    <w:lsdException w:name="List Bullet 2" w:uiPriority="0"/>
    <w:lsdException w:name="List Bullet 3" w:uiPriority="0"/>
    <w:lsdException w:name="List Bullet 5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List Continue 2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6628"/>
    <w:pPr>
      <w:spacing w:before="120" w:after="120" w:line="360" w:lineRule="auto"/>
      <w:jc w:val="both"/>
    </w:pPr>
    <w:rPr>
      <w:rFonts w:ascii="Arial" w:eastAsiaTheme="minorEastAsia" w:hAnsi="Arial" w:cs="Arial"/>
      <w:sz w:val="22"/>
      <w:szCs w:val="22"/>
    </w:rPr>
  </w:style>
  <w:style w:type="paragraph" w:styleId="Ttulo1">
    <w:name w:val="heading 1"/>
    <w:basedOn w:val="Normal"/>
    <w:next w:val="Normal"/>
    <w:link w:val="Ttulo1Char"/>
    <w:qFormat/>
    <w:rsid w:val="00B06BDF"/>
    <w:pPr>
      <w:keepNext/>
      <w:keepLines/>
      <w:numPr>
        <w:numId w:val="1"/>
      </w:numPr>
      <w:tabs>
        <w:tab w:val="left" w:pos="284"/>
      </w:tabs>
      <w:spacing w:before="240" w:after="200"/>
      <w:mirrorIndents/>
      <w:outlineLvl w:val="0"/>
    </w:pPr>
    <w:rPr>
      <w:rFonts w:eastAsiaTheme="majorEastAsia" w:cs="Times New Roman"/>
      <w:b/>
      <w:bCs/>
      <w:caps/>
      <w:szCs w:val="28"/>
    </w:rPr>
  </w:style>
  <w:style w:type="paragraph" w:styleId="Ttulo2">
    <w:name w:val="heading 2"/>
    <w:basedOn w:val="Normal"/>
    <w:next w:val="Normal"/>
    <w:link w:val="Ttulo2Char"/>
    <w:unhideWhenUsed/>
    <w:qFormat/>
    <w:rsid w:val="00747B80"/>
    <w:pPr>
      <w:keepNext/>
      <w:keepLines/>
      <w:numPr>
        <w:ilvl w:val="1"/>
        <w:numId w:val="1"/>
      </w:numPr>
      <w:spacing w:before="240" w:after="200"/>
      <w:outlineLvl w:val="1"/>
    </w:pPr>
    <w:rPr>
      <w:rFonts w:eastAsiaTheme="majorEastAsia" w:cs="Times New Roman"/>
      <w:bCs/>
      <w:caps/>
      <w:szCs w:val="26"/>
    </w:rPr>
  </w:style>
  <w:style w:type="paragraph" w:styleId="Ttulo3">
    <w:name w:val="heading 3"/>
    <w:basedOn w:val="Normal"/>
    <w:next w:val="Normal"/>
    <w:link w:val="Ttulo3Char"/>
    <w:unhideWhenUsed/>
    <w:qFormat/>
    <w:rsid w:val="008A2499"/>
    <w:pPr>
      <w:numPr>
        <w:ilvl w:val="2"/>
        <w:numId w:val="1"/>
      </w:numPr>
      <w:outlineLvl w:val="2"/>
    </w:pPr>
  </w:style>
  <w:style w:type="paragraph" w:styleId="Ttulo4">
    <w:name w:val="heading 4"/>
    <w:basedOn w:val="Ttulo3"/>
    <w:next w:val="Ttulo5"/>
    <w:link w:val="Ttulo4Char"/>
    <w:unhideWhenUsed/>
    <w:qFormat/>
    <w:rsid w:val="00B06BDF"/>
    <w:pPr>
      <w:numPr>
        <w:ilvl w:val="3"/>
      </w:numPr>
      <w:spacing w:before="0"/>
      <w:outlineLvl w:val="3"/>
    </w:pPr>
    <w:rPr>
      <w:i/>
    </w:rPr>
  </w:style>
  <w:style w:type="paragraph" w:styleId="Ttulo5">
    <w:name w:val="heading 5"/>
    <w:basedOn w:val="Normal"/>
    <w:next w:val="Normal"/>
    <w:link w:val="Ttulo5Char"/>
    <w:unhideWhenUsed/>
    <w:qFormat/>
    <w:rsid w:val="00382F38"/>
    <w:pPr>
      <w:keepNext/>
      <w:keepLines/>
      <w:numPr>
        <w:ilvl w:val="4"/>
        <w:numId w:val="1"/>
      </w:numPr>
      <w:spacing w:before="360"/>
      <w:outlineLvl w:val="4"/>
    </w:pPr>
    <w:rPr>
      <w:rFonts w:eastAsiaTheme="majorEastAsia"/>
    </w:rPr>
  </w:style>
  <w:style w:type="paragraph" w:styleId="Ttulo6">
    <w:name w:val="heading 6"/>
    <w:basedOn w:val="Normal"/>
    <w:next w:val="Normal"/>
    <w:link w:val="Ttulo6Char"/>
    <w:unhideWhenUsed/>
    <w:qFormat/>
    <w:rsid w:val="00380695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tulo7">
    <w:name w:val="heading 7"/>
    <w:basedOn w:val="Normal"/>
    <w:next w:val="Normal"/>
    <w:link w:val="Ttulo7Char"/>
    <w:qFormat/>
    <w:rsid w:val="0048521A"/>
    <w:pPr>
      <w:tabs>
        <w:tab w:val="num" w:pos="1296"/>
      </w:tabs>
      <w:spacing w:before="0" w:after="0"/>
      <w:ind w:left="1296" w:hanging="1296"/>
      <w:outlineLvl w:val="6"/>
    </w:pPr>
    <w:rPr>
      <w:rFonts w:eastAsia="Times New Roman" w:cs="Times New Roman"/>
      <w:b/>
      <w:sz w:val="24"/>
      <w:szCs w:val="20"/>
      <w:lang w:eastAsia="pt-BR"/>
    </w:rPr>
  </w:style>
  <w:style w:type="paragraph" w:styleId="Ttulo8">
    <w:name w:val="heading 8"/>
    <w:basedOn w:val="Normal"/>
    <w:next w:val="Normal"/>
    <w:link w:val="Ttulo8Char"/>
    <w:qFormat/>
    <w:rsid w:val="0048521A"/>
    <w:pPr>
      <w:tabs>
        <w:tab w:val="num" w:pos="1440"/>
      </w:tabs>
      <w:spacing w:before="240" w:after="60"/>
      <w:ind w:left="1440" w:hanging="1440"/>
      <w:outlineLvl w:val="7"/>
    </w:pPr>
    <w:rPr>
      <w:rFonts w:eastAsia="Times New Roman" w:cs="Times New Roman"/>
      <w:i/>
      <w:sz w:val="20"/>
      <w:szCs w:val="20"/>
      <w:lang w:eastAsia="pt-BR"/>
    </w:rPr>
  </w:style>
  <w:style w:type="paragraph" w:styleId="Ttulo9">
    <w:name w:val="heading 9"/>
    <w:basedOn w:val="Normal"/>
    <w:next w:val="Normal"/>
    <w:link w:val="Ttulo9Char"/>
    <w:qFormat/>
    <w:rsid w:val="0048521A"/>
    <w:pPr>
      <w:tabs>
        <w:tab w:val="num" w:pos="1584"/>
      </w:tabs>
      <w:spacing w:before="240" w:after="60"/>
      <w:ind w:left="1584" w:hanging="1584"/>
      <w:outlineLvl w:val="8"/>
    </w:pPr>
    <w:rPr>
      <w:rFonts w:eastAsia="Times New Roman" w:cs="Times New Roman"/>
      <w:i/>
      <w:sz w:val="18"/>
      <w:szCs w:val="20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rsid w:val="00B06BDF"/>
    <w:rPr>
      <w:rFonts w:ascii="Arial" w:eastAsiaTheme="majorEastAsia" w:hAnsi="Arial"/>
      <w:b/>
      <w:bCs/>
      <w:caps/>
      <w:sz w:val="22"/>
      <w:szCs w:val="28"/>
    </w:rPr>
  </w:style>
  <w:style w:type="character" w:customStyle="1" w:styleId="Ttulo2Char">
    <w:name w:val="Título 2 Char"/>
    <w:basedOn w:val="Fontepargpadro"/>
    <w:link w:val="Ttulo2"/>
    <w:rsid w:val="00747B80"/>
    <w:rPr>
      <w:rFonts w:ascii="Arial" w:eastAsiaTheme="majorEastAsia" w:hAnsi="Arial"/>
      <w:bCs/>
      <w:caps/>
      <w:sz w:val="22"/>
      <w:szCs w:val="26"/>
    </w:rPr>
  </w:style>
  <w:style w:type="character" w:customStyle="1" w:styleId="Ttulo3Char">
    <w:name w:val="Título 3 Char"/>
    <w:basedOn w:val="Fontepargpadro"/>
    <w:link w:val="Ttulo3"/>
    <w:rsid w:val="008A2499"/>
    <w:rPr>
      <w:rFonts w:ascii="Arial" w:eastAsiaTheme="minorEastAsia" w:hAnsi="Arial" w:cs="Arial"/>
      <w:sz w:val="22"/>
      <w:szCs w:val="22"/>
    </w:rPr>
  </w:style>
  <w:style w:type="character" w:customStyle="1" w:styleId="Ttulo5Char">
    <w:name w:val="Título 5 Char"/>
    <w:basedOn w:val="Fontepargpadro"/>
    <w:link w:val="Ttulo5"/>
    <w:rsid w:val="00382F38"/>
    <w:rPr>
      <w:rFonts w:ascii="Arial" w:eastAsiaTheme="majorEastAsia" w:hAnsi="Arial" w:cs="Arial"/>
      <w:sz w:val="22"/>
      <w:szCs w:val="22"/>
    </w:rPr>
  </w:style>
  <w:style w:type="character" w:customStyle="1" w:styleId="Ttulo4Char">
    <w:name w:val="Título 4 Char"/>
    <w:basedOn w:val="Fontepargpadro"/>
    <w:link w:val="Ttulo4"/>
    <w:rsid w:val="00B06BDF"/>
    <w:rPr>
      <w:rFonts w:ascii="Arial" w:eastAsiaTheme="minorEastAsia" w:hAnsi="Arial" w:cs="Arial"/>
      <w:i/>
      <w:sz w:val="22"/>
      <w:szCs w:val="22"/>
    </w:rPr>
  </w:style>
  <w:style w:type="character" w:customStyle="1" w:styleId="Ttulo6Char">
    <w:name w:val="Título 6 Char"/>
    <w:basedOn w:val="Fontepargpadro"/>
    <w:link w:val="Ttulo6"/>
    <w:rsid w:val="00380695"/>
    <w:rPr>
      <w:rFonts w:asciiTheme="majorHAnsi" w:eastAsiaTheme="majorEastAsia" w:hAnsiTheme="majorHAnsi" w:cstheme="majorBidi"/>
      <w:color w:val="1F4D78" w:themeColor="accent1" w:themeShade="7F"/>
      <w:sz w:val="22"/>
      <w:szCs w:val="22"/>
    </w:rPr>
  </w:style>
  <w:style w:type="character" w:customStyle="1" w:styleId="Ttulo7Char">
    <w:name w:val="Título 7 Char"/>
    <w:basedOn w:val="Fontepargpadro"/>
    <w:link w:val="Ttulo7"/>
    <w:rsid w:val="0048521A"/>
    <w:rPr>
      <w:rFonts w:ascii="Arial" w:eastAsia="Times New Roman" w:hAnsi="Arial"/>
      <w:b/>
      <w:sz w:val="24"/>
      <w:lang w:eastAsia="pt-BR"/>
    </w:rPr>
  </w:style>
  <w:style w:type="character" w:customStyle="1" w:styleId="Ttulo8Char">
    <w:name w:val="Título 8 Char"/>
    <w:basedOn w:val="Fontepargpadro"/>
    <w:link w:val="Ttulo8"/>
    <w:rsid w:val="0048521A"/>
    <w:rPr>
      <w:rFonts w:ascii="Arial" w:eastAsia="Times New Roman" w:hAnsi="Arial"/>
      <w:i/>
      <w:lang w:eastAsia="pt-BR"/>
    </w:rPr>
  </w:style>
  <w:style w:type="character" w:customStyle="1" w:styleId="Ttulo9Char">
    <w:name w:val="Título 9 Char"/>
    <w:basedOn w:val="Fontepargpadro"/>
    <w:link w:val="Ttulo9"/>
    <w:rsid w:val="0048521A"/>
    <w:rPr>
      <w:rFonts w:ascii="Arial" w:eastAsia="Times New Roman" w:hAnsi="Arial"/>
      <w:i/>
      <w:sz w:val="18"/>
      <w:lang w:eastAsia="pt-BR"/>
    </w:rPr>
  </w:style>
  <w:style w:type="paragraph" w:styleId="Legenda">
    <w:name w:val="caption"/>
    <w:basedOn w:val="Normal"/>
    <w:next w:val="Normal"/>
    <w:link w:val="LegendaChar"/>
    <w:uiPriority w:val="35"/>
    <w:qFormat/>
    <w:rsid w:val="00347B4D"/>
    <w:pPr>
      <w:spacing w:before="60" w:after="0"/>
      <w:ind w:left="1276" w:right="-2" w:hanging="1276"/>
      <w:jc w:val="center"/>
    </w:pPr>
    <w:rPr>
      <w:rFonts w:eastAsia="Times New Roman"/>
      <w:sz w:val="20"/>
      <w:szCs w:val="20"/>
    </w:rPr>
  </w:style>
  <w:style w:type="character" w:customStyle="1" w:styleId="LegendaChar">
    <w:name w:val="Legenda Char"/>
    <w:basedOn w:val="Fontepargpadro"/>
    <w:link w:val="Legenda"/>
    <w:rsid w:val="00347B4D"/>
    <w:rPr>
      <w:rFonts w:eastAsia="Times New Roman"/>
      <w:sz w:val="20"/>
      <w:szCs w:val="20"/>
    </w:rPr>
  </w:style>
  <w:style w:type="paragraph" w:styleId="Subttulo">
    <w:name w:val="Subtitle"/>
    <w:basedOn w:val="SemEspaamento"/>
    <w:next w:val="Normal"/>
    <w:link w:val="SubttuloChar"/>
    <w:uiPriority w:val="11"/>
    <w:qFormat/>
    <w:rsid w:val="00347B4D"/>
    <w:pPr>
      <w:jc w:val="center"/>
    </w:pPr>
    <w:rPr>
      <w:rFonts w:eastAsiaTheme="minorHAnsi" w:cs="Times New Roman"/>
      <w:b/>
      <w:noProof/>
    </w:rPr>
  </w:style>
  <w:style w:type="paragraph" w:styleId="SemEspaamento">
    <w:name w:val="No Spacing"/>
    <w:basedOn w:val="Normal"/>
    <w:uiPriority w:val="1"/>
    <w:qFormat/>
    <w:rsid w:val="00347B4D"/>
    <w:pPr>
      <w:spacing w:before="0" w:after="0" w:line="240" w:lineRule="auto"/>
      <w:ind w:left="567"/>
    </w:pPr>
    <w:rPr>
      <w:i/>
      <w:lang w:eastAsia="pt-BR"/>
    </w:rPr>
  </w:style>
  <w:style w:type="character" w:customStyle="1" w:styleId="SubttuloChar">
    <w:name w:val="Subtítulo Char"/>
    <w:basedOn w:val="Fontepargpadro"/>
    <w:link w:val="Subttulo"/>
    <w:uiPriority w:val="11"/>
    <w:rsid w:val="00347B4D"/>
    <w:rPr>
      <w:rFonts w:cs="Times New Roman"/>
      <w:b/>
      <w:i/>
      <w:noProof/>
      <w:lang w:eastAsia="pt-BR"/>
    </w:rPr>
  </w:style>
  <w:style w:type="paragraph" w:styleId="PargrafodaLista">
    <w:name w:val="List Paragraph"/>
    <w:basedOn w:val="Normal"/>
    <w:link w:val="PargrafodaListaChar"/>
    <w:uiPriority w:val="34"/>
    <w:qFormat/>
    <w:rsid w:val="00347B4D"/>
    <w:pPr>
      <w:ind w:left="720"/>
      <w:contextualSpacing/>
    </w:pPr>
    <w:rPr>
      <w:rFonts w:cs="Times New Roman"/>
    </w:rPr>
  </w:style>
  <w:style w:type="character" w:customStyle="1" w:styleId="PargrafodaListaChar">
    <w:name w:val="Parágrafo da Lista Char"/>
    <w:link w:val="PargrafodaLista"/>
    <w:uiPriority w:val="34"/>
    <w:rsid w:val="00C12BE2"/>
    <w:rPr>
      <w:rFonts w:ascii="Arial" w:eastAsiaTheme="minorEastAsia" w:hAnsi="Arial"/>
      <w:sz w:val="22"/>
      <w:szCs w:val="22"/>
    </w:rPr>
  </w:style>
  <w:style w:type="paragraph" w:styleId="CabealhodoSumrio">
    <w:name w:val="TOC Heading"/>
    <w:basedOn w:val="Ttulo1"/>
    <w:next w:val="Normal"/>
    <w:uiPriority w:val="39"/>
    <w:unhideWhenUsed/>
    <w:qFormat/>
    <w:rsid w:val="00347B4D"/>
    <w:pPr>
      <w:numPr>
        <w:numId w:val="0"/>
      </w:numPr>
      <w:tabs>
        <w:tab w:val="clear" w:pos="284"/>
      </w:tabs>
      <w:spacing w:after="0" w:line="259" w:lineRule="auto"/>
      <w:mirrorIndents w:val="0"/>
      <w:jc w:val="left"/>
      <w:outlineLvl w:val="9"/>
    </w:pPr>
    <w:rPr>
      <w:rFonts w:asciiTheme="majorHAnsi" w:hAnsiTheme="majorHAnsi" w:cstheme="majorBidi"/>
      <w:b w:val="0"/>
      <w:bCs w:val="0"/>
      <w:caps w:val="0"/>
      <w:color w:val="2E74B5" w:themeColor="accent1" w:themeShade="BF"/>
      <w:sz w:val="32"/>
      <w:szCs w:val="32"/>
      <w:lang w:eastAsia="pt-BR"/>
    </w:rPr>
  </w:style>
  <w:style w:type="paragraph" w:customStyle="1" w:styleId="Default">
    <w:name w:val="Default"/>
    <w:rsid w:val="00347B4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Textodenotaderodap">
    <w:name w:val="footnote text"/>
    <w:basedOn w:val="Normal"/>
    <w:link w:val="TextodenotaderodapChar"/>
    <w:semiHidden/>
    <w:rsid w:val="00347B4D"/>
    <w:pPr>
      <w:spacing w:before="0"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character" w:customStyle="1" w:styleId="TextodenotaderodapChar">
    <w:name w:val="Texto de nota de rodapé Char"/>
    <w:basedOn w:val="Fontepargpadro"/>
    <w:link w:val="Textodenotaderodap"/>
    <w:semiHidden/>
    <w:rsid w:val="00347B4D"/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Cabealho">
    <w:name w:val="header"/>
    <w:aliases w:val="Header1"/>
    <w:basedOn w:val="Normal"/>
    <w:link w:val="CabealhoChar"/>
    <w:uiPriority w:val="99"/>
    <w:unhideWhenUsed/>
    <w:rsid w:val="00347B4D"/>
    <w:pPr>
      <w:tabs>
        <w:tab w:val="center" w:pos="4252"/>
        <w:tab w:val="right" w:pos="8504"/>
      </w:tabs>
      <w:spacing w:before="0" w:after="0" w:line="240" w:lineRule="auto"/>
    </w:pPr>
  </w:style>
  <w:style w:type="character" w:customStyle="1" w:styleId="CabealhoChar">
    <w:name w:val="Cabeçalho Char"/>
    <w:aliases w:val="Header1 Char"/>
    <w:basedOn w:val="Fontepargpadro"/>
    <w:link w:val="Cabealho"/>
    <w:uiPriority w:val="99"/>
    <w:rsid w:val="00347B4D"/>
    <w:rPr>
      <w:rFonts w:eastAsiaTheme="minorEastAsia"/>
    </w:rPr>
  </w:style>
  <w:style w:type="paragraph" w:styleId="Rodap">
    <w:name w:val="footer"/>
    <w:basedOn w:val="Normal"/>
    <w:link w:val="RodapChar"/>
    <w:uiPriority w:val="99"/>
    <w:unhideWhenUsed/>
    <w:rsid w:val="00347B4D"/>
    <w:pPr>
      <w:tabs>
        <w:tab w:val="center" w:pos="4252"/>
        <w:tab w:val="right" w:pos="8504"/>
      </w:tabs>
      <w:spacing w:before="0"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347B4D"/>
    <w:rPr>
      <w:rFonts w:eastAsiaTheme="minorEastAsia"/>
    </w:rPr>
  </w:style>
  <w:style w:type="character" w:styleId="Refdenotaderodap">
    <w:name w:val="footnote reference"/>
    <w:basedOn w:val="Fontepargpadro"/>
    <w:semiHidden/>
    <w:rsid w:val="00347B4D"/>
    <w:rPr>
      <w:vertAlign w:val="superscript"/>
    </w:rPr>
  </w:style>
  <w:style w:type="table" w:styleId="Tabelacomgrade">
    <w:name w:val="Table Grid"/>
    <w:basedOn w:val="Tabelanormal"/>
    <w:uiPriority w:val="39"/>
    <w:rsid w:val="00347B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odoEspaoReservado">
    <w:name w:val="Placeholder Text"/>
    <w:basedOn w:val="Fontepargpadro"/>
    <w:uiPriority w:val="99"/>
    <w:semiHidden/>
    <w:rsid w:val="00347B4D"/>
    <w:rPr>
      <w:color w:val="808080"/>
    </w:rPr>
  </w:style>
  <w:style w:type="table" w:customStyle="1" w:styleId="Estilo1">
    <w:name w:val="Estilo1"/>
    <w:basedOn w:val="Tabelanormal"/>
    <w:uiPriority w:val="99"/>
    <w:qFormat/>
    <w:rsid w:val="003B3742"/>
    <w:pPr>
      <w:jc w:val="center"/>
    </w:pPr>
    <w:rPr>
      <w:rFonts w:ascii="Arial" w:eastAsia="Calibri" w:hAnsi="Arial"/>
      <w:lang w:eastAsia="pt-BR"/>
    </w:rPr>
    <w:tblPr>
      <w:tblStyleRowBandSize w:val="1"/>
      <w:jc w:val="center"/>
    </w:tblPr>
    <w:trPr>
      <w:jc w:val="center"/>
    </w:trPr>
    <w:tcPr>
      <w:vAlign w:val="center"/>
    </w:tcPr>
    <w:tblStylePr w:type="firstRow">
      <w:pPr>
        <w:jc w:val="center"/>
      </w:pPr>
      <w:rPr>
        <w:rFonts w:ascii="Arial" w:hAnsi="Arial"/>
        <w:b/>
        <w:color w:val="FFFFFF" w:themeColor="background1"/>
        <w:sz w:val="20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8496B0" w:themeFill="text2" w:themeFillTint="99"/>
        <w:vAlign w:val="center"/>
      </w:tcPr>
    </w:tblStylePr>
    <w:tblStylePr w:type="band1Horz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FFFF" w:themeFill="background1"/>
      </w:tcPr>
    </w:tblStylePr>
    <w:tblStylePr w:type="band2Horz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D5DCE4" w:themeFill="text2" w:themeFillTint="33"/>
      </w:tcPr>
    </w:tblStylePr>
  </w:style>
  <w:style w:type="paragraph" w:styleId="Recuodecorpodetexto2">
    <w:name w:val="Body Text Indent 2"/>
    <w:basedOn w:val="Normal"/>
    <w:link w:val="Recuodecorpodetexto2Char"/>
    <w:unhideWhenUsed/>
    <w:rsid w:val="003B3742"/>
    <w:pPr>
      <w:spacing w:before="0" w:line="480" w:lineRule="auto"/>
      <w:ind w:left="283"/>
    </w:pPr>
    <w:rPr>
      <w:rFonts w:eastAsia="Calibri" w:cs="Times New Roman"/>
      <w:lang w:eastAsia="pt-BR"/>
    </w:rPr>
  </w:style>
  <w:style w:type="character" w:customStyle="1" w:styleId="Recuodecorpodetexto2Char">
    <w:name w:val="Recuo de corpo de texto 2 Char"/>
    <w:basedOn w:val="Fontepargpadro"/>
    <w:link w:val="Recuodecorpodetexto2"/>
    <w:rsid w:val="003B3742"/>
    <w:rPr>
      <w:rFonts w:ascii="Arial" w:eastAsia="Calibri" w:hAnsi="Arial"/>
      <w:sz w:val="22"/>
      <w:szCs w:val="22"/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022855"/>
    <w:pPr>
      <w:tabs>
        <w:tab w:val="left" w:pos="284"/>
        <w:tab w:val="right" w:leader="dot" w:pos="9346"/>
      </w:tabs>
      <w:spacing w:before="240"/>
      <w:jc w:val="left"/>
    </w:pPr>
    <w:rPr>
      <w:rFonts w:asciiTheme="minorHAnsi" w:hAnsiTheme="minorHAnsi" w:cstheme="minorHAnsi"/>
      <w:b/>
      <w:bCs/>
      <w:sz w:val="20"/>
      <w:szCs w:val="20"/>
    </w:rPr>
  </w:style>
  <w:style w:type="paragraph" w:styleId="Sumrio2">
    <w:name w:val="toc 2"/>
    <w:basedOn w:val="Normal"/>
    <w:next w:val="Normal"/>
    <w:autoRedefine/>
    <w:uiPriority w:val="39"/>
    <w:unhideWhenUsed/>
    <w:rsid w:val="00022855"/>
    <w:pPr>
      <w:tabs>
        <w:tab w:val="left" w:pos="567"/>
        <w:tab w:val="right" w:leader="dot" w:pos="9346"/>
      </w:tabs>
      <w:spacing w:after="0"/>
      <w:ind w:left="142"/>
      <w:jc w:val="left"/>
    </w:pPr>
    <w:rPr>
      <w:iCs/>
      <w:noProof/>
      <w:sz w:val="20"/>
      <w:szCs w:val="20"/>
    </w:rPr>
  </w:style>
  <w:style w:type="paragraph" w:styleId="Sumrio3">
    <w:name w:val="toc 3"/>
    <w:basedOn w:val="Normal"/>
    <w:next w:val="Normal"/>
    <w:autoRedefine/>
    <w:uiPriority w:val="39"/>
    <w:unhideWhenUsed/>
    <w:rsid w:val="00022855"/>
    <w:pPr>
      <w:tabs>
        <w:tab w:val="left" w:pos="851"/>
        <w:tab w:val="right" w:leader="dot" w:pos="9346"/>
      </w:tabs>
      <w:spacing w:before="0" w:after="0"/>
      <w:ind w:left="284"/>
      <w:jc w:val="left"/>
    </w:pPr>
    <w:rPr>
      <w:rFonts w:asciiTheme="minorHAnsi" w:hAnsiTheme="minorHAnsi" w:cstheme="minorHAnsi"/>
      <w:sz w:val="20"/>
      <w:szCs w:val="20"/>
    </w:rPr>
  </w:style>
  <w:style w:type="paragraph" w:styleId="Sumrio4">
    <w:name w:val="toc 4"/>
    <w:basedOn w:val="Normal"/>
    <w:next w:val="Normal"/>
    <w:autoRedefine/>
    <w:uiPriority w:val="39"/>
    <w:unhideWhenUsed/>
    <w:rsid w:val="00B06BDF"/>
    <w:pPr>
      <w:spacing w:before="0" w:after="0"/>
      <w:ind w:left="660"/>
      <w:jc w:val="left"/>
    </w:pPr>
    <w:rPr>
      <w:rFonts w:asciiTheme="minorHAnsi" w:hAnsiTheme="minorHAnsi" w:cstheme="minorHAnsi"/>
      <w:sz w:val="20"/>
      <w:szCs w:val="20"/>
    </w:rPr>
  </w:style>
  <w:style w:type="paragraph" w:styleId="Sumrio5">
    <w:name w:val="toc 5"/>
    <w:basedOn w:val="Normal"/>
    <w:next w:val="Normal"/>
    <w:autoRedefine/>
    <w:uiPriority w:val="39"/>
    <w:unhideWhenUsed/>
    <w:rsid w:val="00B06BDF"/>
    <w:pPr>
      <w:spacing w:before="0" w:after="0"/>
      <w:ind w:left="880"/>
      <w:jc w:val="left"/>
    </w:pPr>
    <w:rPr>
      <w:rFonts w:asciiTheme="minorHAnsi" w:hAnsiTheme="minorHAnsi" w:cstheme="minorHAnsi"/>
      <w:sz w:val="20"/>
      <w:szCs w:val="20"/>
    </w:rPr>
  </w:style>
  <w:style w:type="paragraph" w:styleId="Sumrio6">
    <w:name w:val="toc 6"/>
    <w:basedOn w:val="Normal"/>
    <w:next w:val="Normal"/>
    <w:autoRedefine/>
    <w:uiPriority w:val="39"/>
    <w:unhideWhenUsed/>
    <w:rsid w:val="00B06BDF"/>
    <w:pPr>
      <w:spacing w:before="0" w:after="0"/>
      <w:ind w:left="1100"/>
      <w:jc w:val="left"/>
    </w:pPr>
    <w:rPr>
      <w:rFonts w:asciiTheme="minorHAnsi" w:hAnsiTheme="minorHAnsi" w:cstheme="minorHAnsi"/>
      <w:sz w:val="20"/>
      <w:szCs w:val="20"/>
    </w:rPr>
  </w:style>
  <w:style w:type="paragraph" w:styleId="Sumrio7">
    <w:name w:val="toc 7"/>
    <w:basedOn w:val="Normal"/>
    <w:next w:val="Normal"/>
    <w:autoRedefine/>
    <w:uiPriority w:val="39"/>
    <w:unhideWhenUsed/>
    <w:rsid w:val="00B06BDF"/>
    <w:pPr>
      <w:spacing w:before="0" w:after="0"/>
      <w:ind w:left="1320"/>
      <w:jc w:val="left"/>
    </w:pPr>
    <w:rPr>
      <w:rFonts w:asciiTheme="minorHAnsi" w:hAnsiTheme="minorHAnsi" w:cstheme="minorHAnsi"/>
      <w:sz w:val="20"/>
      <w:szCs w:val="20"/>
    </w:rPr>
  </w:style>
  <w:style w:type="paragraph" w:styleId="Sumrio8">
    <w:name w:val="toc 8"/>
    <w:basedOn w:val="Normal"/>
    <w:next w:val="Normal"/>
    <w:autoRedefine/>
    <w:uiPriority w:val="39"/>
    <w:unhideWhenUsed/>
    <w:rsid w:val="00B06BDF"/>
    <w:pPr>
      <w:spacing w:before="0" w:after="0"/>
      <w:ind w:left="1540"/>
      <w:jc w:val="left"/>
    </w:pPr>
    <w:rPr>
      <w:rFonts w:asciiTheme="minorHAnsi" w:hAnsiTheme="minorHAnsi" w:cstheme="minorHAnsi"/>
      <w:sz w:val="20"/>
      <w:szCs w:val="20"/>
    </w:rPr>
  </w:style>
  <w:style w:type="paragraph" w:styleId="Sumrio9">
    <w:name w:val="toc 9"/>
    <w:basedOn w:val="Normal"/>
    <w:next w:val="Normal"/>
    <w:autoRedefine/>
    <w:uiPriority w:val="39"/>
    <w:unhideWhenUsed/>
    <w:rsid w:val="00B06BDF"/>
    <w:pPr>
      <w:spacing w:before="0" w:after="0"/>
      <w:ind w:left="1760"/>
      <w:jc w:val="left"/>
    </w:pPr>
    <w:rPr>
      <w:rFonts w:asciiTheme="minorHAnsi" w:hAnsiTheme="minorHAnsi" w:cstheme="minorHAnsi"/>
      <w:sz w:val="20"/>
      <w:szCs w:val="20"/>
    </w:rPr>
  </w:style>
  <w:style w:type="character" w:styleId="Hyperlink">
    <w:name w:val="Hyperlink"/>
    <w:basedOn w:val="Fontepargpadro"/>
    <w:uiPriority w:val="99"/>
    <w:unhideWhenUsed/>
    <w:rsid w:val="00B06BDF"/>
    <w:rPr>
      <w:color w:val="0563C1" w:themeColor="hyperlink"/>
      <w:u w:val="single"/>
    </w:rPr>
  </w:style>
  <w:style w:type="table" w:customStyle="1" w:styleId="TabeladeGrade4-nfase34">
    <w:name w:val="Tabela de Grade 4 - Ênfase 34"/>
    <w:basedOn w:val="Tabelanormal"/>
    <w:uiPriority w:val="49"/>
    <w:rsid w:val="008F31E2"/>
    <w:rPr>
      <w:rFonts w:ascii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paragraph" w:customStyle="1" w:styleId="Marcador">
    <w:name w:val="Marcador"/>
    <w:basedOn w:val="PargrafodaLista"/>
    <w:link w:val="MarcadorChar"/>
    <w:qFormat/>
    <w:rsid w:val="00FC3071"/>
    <w:pPr>
      <w:numPr>
        <w:numId w:val="3"/>
      </w:numPr>
      <w:spacing w:before="0" w:after="0"/>
      <w:contextualSpacing w:val="0"/>
    </w:pPr>
    <w:rPr>
      <w:rFonts w:eastAsia="Trebuchet MS"/>
      <w:lang w:eastAsia="pt-BR"/>
    </w:rPr>
  </w:style>
  <w:style w:type="character" w:customStyle="1" w:styleId="MarcadorChar">
    <w:name w:val="Marcador Char"/>
    <w:basedOn w:val="Fontepargpadro"/>
    <w:link w:val="Marcador"/>
    <w:rsid w:val="00FC3071"/>
    <w:rPr>
      <w:rFonts w:ascii="Arial" w:eastAsia="Trebuchet MS" w:hAnsi="Arial"/>
      <w:sz w:val="22"/>
      <w:szCs w:val="22"/>
      <w:lang w:eastAsia="pt-BR"/>
    </w:rPr>
  </w:style>
  <w:style w:type="paragraph" w:styleId="NormalWeb">
    <w:name w:val="Normal (Web)"/>
    <w:basedOn w:val="Normal"/>
    <w:uiPriority w:val="99"/>
    <w:unhideWhenUsed/>
    <w:rsid w:val="00426D5D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content-medium">
    <w:name w:val="content-medium"/>
    <w:basedOn w:val="Fontepargpadro"/>
    <w:rsid w:val="00426D5D"/>
  </w:style>
  <w:style w:type="character" w:customStyle="1" w:styleId="content-x-small">
    <w:name w:val="content-x-small"/>
    <w:basedOn w:val="Fontepargpadro"/>
    <w:rsid w:val="00426D5D"/>
  </w:style>
  <w:style w:type="paragraph" w:styleId="Textodebalo">
    <w:name w:val="Balloon Text"/>
    <w:basedOn w:val="Normal"/>
    <w:link w:val="TextodebaloChar"/>
    <w:uiPriority w:val="99"/>
    <w:semiHidden/>
    <w:unhideWhenUsed/>
    <w:rsid w:val="00790C7F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90C7F"/>
    <w:rPr>
      <w:rFonts w:ascii="Segoe UI" w:eastAsiaTheme="minorEastAsia" w:hAnsi="Segoe UI" w:cs="Segoe UI"/>
      <w:sz w:val="18"/>
      <w:szCs w:val="18"/>
    </w:rPr>
  </w:style>
  <w:style w:type="character" w:customStyle="1" w:styleId="style10">
    <w:name w:val="style10"/>
    <w:basedOn w:val="Fontepargpadro"/>
    <w:rsid w:val="00A033ED"/>
  </w:style>
  <w:style w:type="paragraph" w:styleId="ndicedeilustraes">
    <w:name w:val="table of figures"/>
    <w:basedOn w:val="Normal"/>
    <w:next w:val="Normal"/>
    <w:uiPriority w:val="99"/>
    <w:unhideWhenUsed/>
    <w:rsid w:val="00B90DD5"/>
    <w:pPr>
      <w:spacing w:after="0"/>
    </w:pPr>
  </w:style>
  <w:style w:type="character" w:customStyle="1" w:styleId="MenoPendente1">
    <w:name w:val="Menção Pendente1"/>
    <w:basedOn w:val="Fontepargpadro"/>
    <w:uiPriority w:val="99"/>
    <w:semiHidden/>
    <w:unhideWhenUsed/>
    <w:rsid w:val="00202313"/>
    <w:rPr>
      <w:color w:val="605E5C"/>
      <w:shd w:val="clear" w:color="auto" w:fill="E1DFDD"/>
    </w:rPr>
  </w:style>
  <w:style w:type="paragraph" w:styleId="Recuodecorpodetexto">
    <w:name w:val="Body Text Indent"/>
    <w:basedOn w:val="Normal"/>
    <w:link w:val="RecuodecorpodetextoChar"/>
    <w:semiHidden/>
    <w:unhideWhenUsed/>
    <w:rsid w:val="00202313"/>
    <w:pPr>
      <w:ind w:left="283"/>
    </w:pPr>
  </w:style>
  <w:style w:type="character" w:customStyle="1" w:styleId="RecuodecorpodetextoChar">
    <w:name w:val="Recuo de corpo de texto Char"/>
    <w:basedOn w:val="Fontepargpadro"/>
    <w:link w:val="Recuodecorpodetexto"/>
    <w:semiHidden/>
    <w:rsid w:val="00202313"/>
    <w:rPr>
      <w:rFonts w:ascii="Arial" w:eastAsiaTheme="minorEastAsia" w:hAnsi="Arial" w:cs="Arial"/>
      <w:sz w:val="22"/>
      <w:szCs w:val="22"/>
    </w:rPr>
  </w:style>
  <w:style w:type="paragraph" w:styleId="Commarcadores5">
    <w:name w:val="List Bullet 5"/>
    <w:basedOn w:val="Normal"/>
    <w:autoRedefine/>
    <w:semiHidden/>
    <w:rsid w:val="00202313"/>
    <w:pPr>
      <w:spacing w:before="0" w:after="0"/>
      <w:ind w:left="708"/>
    </w:pPr>
    <w:rPr>
      <w:rFonts w:eastAsia="Times New Roman" w:cs="Times New Roman"/>
      <w:sz w:val="24"/>
      <w:szCs w:val="20"/>
      <w:lang w:eastAsia="pt-BR"/>
    </w:rPr>
  </w:style>
  <w:style w:type="character" w:customStyle="1" w:styleId="titulo1">
    <w:name w:val="titulo1"/>
    <w:basedOn w:val="Fontepargpadro"/>
    <w:rsid w:val="00202313"/>
    <w:rPr>
      <w:rFonts w:ascii="Verdana" w:hAnsi="Verdana" w:hint="default"/>
      <w:b/>
      <w:bCs/>
      <w:color w:val="333333"/>
      <w:sz w:val="26"/>
      <w:szCs w:val="26"/>
    </w:rPr>
  </w:style>
  <w:style w:type="paragraph" w:styleId="Ttulo">
    <w:name w:val="Title"/>
    <w:basedOn w:val="Normal"/>
    <w:link w:val="TtuloChar"/>
    <w:qFormat/>
    <w:rsid w:val="0048521A"/>
    <w:pPr>
      <w:spacing w:before="0" w:after="0"/>
      <w:jc w:val="center"/>
    </w:pPr>
    <w:rPr>
      <w:rFonts w:ascii="Arial Black" w:eastAsia="Times New Roman" w:hAnsi="Arial Black" w:cs="Times New Roman"/>
      <w:sz w:val="28"/>
      <w:szCs w:val="20"/>
      <w:lang w:eastAsia="pt-BR"/>
    </w:rPr>
  </w:style>
  <w:style w:type="character" w:customStyle="1" w:styleId="TtuloChar">
    <w:name w:val="Título Char"/>
    <w:basedOn w:val="Fontepargpadro"/>
    <w:link w:val="Ttulo"/>
    <w:rsid w:val="0048521A"/>
    <w:rPr>
      <w:rFonts w:ascii="Arial Black" w:eastAsia="Times New Roman" w:hAnsi="Arial Black"/>
      <w:sz w:val="28"/>
      <w:lang w:eastAsia="pt-BR"/>
    </w:rPr>
  </w:style>
  <w:style w:type="paragraph" w:styleId="Corpodetexto">
    <w:name w:val="Body Text"/>
    <w:basedOn w:val="Normal"/>
    <w:link w:val="CorpodetextoChar"/>
    <w:semiHidden/>
    <w:rsid w:val="0048521A"/>
    <w:pPr>
      <w:tabs>
        <w:tab w:val="left" w:pos="-3544"/>
      </w:tabs>
      <w:spacing w:before="0" w:after="0"/>
      <w:ind w:left="709"/>
    </w:pPr>
    <w:rPr>
      <w:rFonts w:eastAsia="Times New Roman" w:cs="Times New Roman"/>
      <w:sz w:val="24"/>
      <w:szCs w:val="20"/>
      <w:lang w:eastAsia="pt-BR"/>
    </w:rPr>
  </w:style>
  <w:style w:type="character" w:customStyle="1" w:styleId="CorpodetextoChar">
    <w:name w:val="Corpo de texto Char"/>
    <w:basedOn w:val="Fontepargpadro"/>
    <w:link w:val="Corpodetexto"/>
    <w:semiHidden/>
    <w:rsid w:val="0048521A"/>
    <w:rPr>
      <w:rFonts w:ascii="Arial" w:eastAsia="Times New Roman" w:hAnsi="Arial"/>
      <w:sz w:val="24"/>
      <w:lang w:eastAsia="pt-BR"/>
    </w:rPr>
  </w:style>
  <w:style w:type="character" w:customStyle="1" w:styleId="TextosemFormataoChar">
    <w:name w:val="Texto sem Formatação Char"/>
    <w:basedOn w:val="Fontepargpadro"/>
    <w:link w:val="TextosemFormatao"/>
    <w:semiHidden/>
    <w:rsid w:val="0048521A"/>
    <w:rPr>
      <w:rFonts w:ascii="Courier New" w:eastAsia="Times New Roman" w:hAnsi="Courier New"/>
      <w:lang w:eastAsia="pt-BR"/>
    </w:rPr>
  </w:style>
  <w:style w:type="paragraph" w:styleId="TextosemFormatao">
    <w:name w:val="Plain Text"/>
    <w:basedOn w:val="Normal"/>
    <w:link w:val="TextosemFormataoChar"/>
    <w:semiHidden/>
    <w:rsid w:val="0048521A"/>
    <w:pPr>
      <w:tabs>
        <w:tab w:val="num" w:pos="360"/>
      </w:tabs>
      <w:spacing w:before="0" w:after="0"/>
      <w:jc w:val="left"/>
    </w:pPr>
    <w:rPr>
      <w:rFonts w:ascii="Courier New" w:eastAsia="Times New Roman" w:hAnsi="Courier New" w:cs="Times New Roman"/>
      <w:sz w:val="20"/>
      <w:szCs w:val="20"/>
      <w:lang w:eastAsia="pt-BR"/>
    </w:rPr>
  </w:style>
  <w:style w:type="character" w:customStyle="1" w:styleId="MapadoDocumentoChar">
    <w:name w:val="Mapa do Documento Char"/>
    <w:basedOn w:val="Fontepargpadro"/>
    <w:link w:val="MapadoDocumento"/>
    <w:semiHidden/>
    <w:rsid w:val="0048521A"/>
    <w:rPr>
      <w:rFonts w:ascii="Tahoma" w:eastAsia="Times New Roman" w:hAnsi="Tahoma"/>
      <w:sz w:val="24"/>
      <w:shd w:val="clear" w:color="auto" w:fill="000080"/>
      <w:lang w:eastAsia="pt-BR"/>
    </w:rPr>
  </w:style>
  <w:style w:type="paragraph" w:styleId="MapadoDocumento">
    <w:name w:val="Document Map"/>
    <w:basedOn w:val="Normal"/>
    <w:link w:val="MapadoDocumentoChar"/>
    <w:semiHidden/>
    <w:rsid w:val="0048521A"/>
    <w:pPr>
      <w:shd w:val="clear" w:color="auto" w:fill="000080"/>
      <w:spacing w:before="0" w:after="0"/>
      <w:ind w:left="709"/>
    </w:pPr>
    <w:rPr>
      <w:rFonts w:ascii="Tahoma" w:eastAsia="Times New Roman" w:hAnsi="Tahoma" w:cs="Times New Roman"/>
      <w:sz w:val="24"/>
      <w:szCs w:val="20"/>
      <w:lang w:eastAsia="pt-BR"/>
    </w:rPr>
  </w:style>
  <w:style w:type="character" w:customStyle="1" w:styleId="TextodecomentrioChar">
    <w:name w:val="Texto de comentário Char"/>
    <w:basedOn w:val="Fontepargpadro"/>
    <w:link w:val="Textodecomentrio"/>
    <w:semiHidden/>
    <w:rsid w:val="0048521A"/>
    <w:rPr>
      <w:rFonts w:ascii="Times New Roman" w:eastAsia="Times New Roman" w:hAnsi="Times New Roman"/>
      <w:lang w:eastAsia="pt-BR"/>
    </w:rPr>
  </w:style>
  <w:style w:type="paragraph" w:styleId="Textodecomentrio">
    <w:name w:val="annotation text"/>
    <w:basedOn w:val="Normal"/>
    <w:link w:val="TextodecomentrioChar"/>
    <w:semiHidden/>
    <w:rsid w:val="0048521A"/>
    <w:pPr>
      <w:spacing w:before="0" w:after="0"/>
      <w:jc w:val="left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character" w:customStyle="1" w:styleId="Recuodecorpodetexto3Char">
    <w:name w:val="Recuo de corpo de texto 3 Char"/>
    <w:basedOn w:val="Fontepargpadro"/>
    <w:link w:val="Recuodecorpodetexto3"/>
    <w:semiHidden/>
    <w:rsid w:val="0048521A"/>
    <w:rPr>
      <w:rFonts w:ascii="Arial" w:eastAsia="Times New Roman" w:hAnsi="Arial"/>
      <w:sz w:val="16"/>
      <w:lang w:eastAsia="pt-BR"/>
    </w:rPr>
  </w:style>
  <w:style w:type="paragraph" w:styleId="Recuodecorpodetexto3">
    <w:name w:val="Body Text Indent 3"/>
    <w:basedOn w:val="Normal"/>
    <w:link w:val="Recuodecorpodetexto3Char"/>
    <w:semiHidden/>
    <w:rsid w:val="0048521A"/>
    <w:pPr>
      <w:tabs>
        <w:tab w:val="left" w:pos="709"/>
      </w:tabs>
      <w:spacing w:before="0" w:after="0"/>
      <w:ind w:left="709"/>
      <w:jc w:val="left"/>
    </w:pPr>
    <w:rPr>
      <w:rFonts w:eastAsia="Times New Roman" w:cs="Times New Roman"/>
      <w:sz w:val="16"/>
      <w:szCs w:val="20"/>
      <w:lang w:eastAsia="pt-BR"/>
    </w:rPr>
  </w:style>
  <w:style w:type="paragraph" w:styleId="Commarcadores3">
    <w:name w:val="List Bullet 3"/>
    <w:basedOn w:val="Normal"/>
    <w:autoRedefine/>
    <w:semiHidden/>
    <w:rsid w:val="0048521A"/>
    <w:pPr>
      <w:numPr>
        <w:numId w:val="12"/>
      </w:numPr>
      <w:spacing w:before="0" w:after="0"/>
      <w:jc w:val="left"/>
    </w:pPr>
    <w:rPr>
      <w:rFonts w:eastAsia="Times New Roman" w:cs="Times New Roman"/>
      <w:szCs w:val="20"/>
      <w:lang w:eastAsia="pt-BR"/>
    </w:rPr>
  </w:style>
  <w:style w:type="paragraph" w:styleId="Commarcadores2">
    <w:name w:val="List Bullet 2"/>
    <w:basedOn w:val="Normal"/>
    <w:autoRedefine/>
    <w:semiHidden/>
    <w:rsid w:val="0048521A"/>
    <w:pPr>
      <w:numPr>
        <w:numId w:val="13"/>
      </w:numPr>
      <w:spacing w:before="0" w:after="0"/>
      <w:jc w:val="left"/>
    </w:pPr>
    <w:rPr>
      <w:rFonts w:eastAsia="Times New Roman" w:cs="Times New Roman"/>
      <w:szCs w:val="20"/>
      <w:lang w:eastAsia="pt-BR"/>
    </w:rPr>
  </w:style>
  <w:style w:type="paragraph" w:styleId="Corpodetexto2">
    <w:name w:val="Body Text 2"/>
    <w:basedOn w:val="Normal"/>
    <w:link w:val="Corpodetexto2Char"/>
    <w:semiHidden/>
    <w:rsid w:val="0048521A"/>
    <w:pPr>
      <w:overflowPunct w:val="0"/>
      <w:autoSpaceDE w:val="0"/>
      <w:autoSpaceDN w:val="0"/>
      <w:adjustRightInd w:val="0"/>
      <w:spacing w:before="0" w:after="0"/>
      <w:jc w:val="left"/>
      <w:textAlignment w:val="baseline"/>
    </w:pPr>
    <w:rPr>
      <w:rFonts w:ascii="Times New Roman" w:eastAsia="Times New Roman" w:hAnsi="Times New Roman" w:cs="Times New Roman"/>
      <w:b/>
      <w:sz w:val="40"/>
      <w:szCs w:val="20"/>
      <w:lang w:eastAsia="pt-BR"/>
    </w:rPr>
  </w:style>
  <w:style w:type="character" w:customStyle="1" w:styleId="Corpodetexto2Char">
    <w:name w:val="Corpo de texto 2 Char"/>
    <w:basedOn w:val="Fontepargpadro"/>
    <w:link w:val="Corpodetexto2"/>
    <w:semiHidden/>
    <w:rsid w:val="0048521A"/>
    <w:rPr>
      <w:rFonts w:ascii="Times New Roman" w:eastAsia="Times New Roman" w:hAnsi="Times New Roman"/>
      <w:b/>
      <w:sz w:val="40"/>
      <w:lang w:eastAsia="pt-BR"/>
    </w:rPr>
  </w:style>
  <w:style w:type="character" w:customStyle="1" w:styleId="Corpodetexto3Char">
    <w:name w:val="Corpo de texto 3 Char"/>
    <w:basedOn w:val="Fontepargpadro"/>
    <w:link w:val="Corpodetexto3"/>
    <w:semiHidden/>
    <w:rsid w:val="0048521A"/>
    <w:rPr>
      <w:rFonts w:ascii="Arial" w:eastAsia="Times New Roman" w:hAnsi="Arial"/>
      <w:sz w:val="22"/>
      <w:lang w:eastAsia="pt-BR"/>
    </w:rPr>
  </w:style>
  <w:style w:type="paragraph" w:styleId="Corpodetexto3">
    <w:name w:val="Body Text 3"/>
    <w:basedOn w:val="Normal"/>
    <w:link w:val="Corpodetexto3Char"/>
    <w:semiHidden/>
    <w:rsid w:val="0048521A"/>
    <w:pPr>
      <w:overflowPunct w:val="0"/>
      <w:autoSpaceDE w:val="0"/>
      <w:autoSpaceDN w:val="0"/>
      <w:adjustRightInd w:val="0"/>
      <w:spacing w:before="0" w:after="0"/>
      <w:textAlignment w:val="baseline"/>
    </w:pPr>
    <w:rPr>
      <w:rFonts w:eastAsia="Times New Roman" w:cs="Times New Roman"/>
      <w:szCs w:val="20"/>
      <w:lang w:eastAsia="pt-BR"/>
    </w:rPr>
  </w:style>
  <w:style w:type="character" w:styleId="Forte">
    <w:name w:val="Strong"/>
    <w:basedOn w:val="Fontepargpadro"/>
    <w:uiPriority w:val="22"/>
    <w:qFormat/>
    <w:rsid w:val="0048521A"/>
    <w:rPr>
      <w:b/>
    </w:rPr>
  </w:style>
  <w:style w:type="character" w:customStyle="1" w:styleId="apple-converted-space">
    <w:name w:val="apple-converted-space"/>
    <w:basedOn w:val="Fontepargpadro"/>
    <w:rsid w:val="0048521A"/>
  </w:style>
  <w:style w:type="character" w:styleId="nfaseSutil">
    <w:name w:val="Subtle Emphasis"/>
    <w:basedOn w:val="Fontepargpadro"/>
    <w:uiPriority w:val="19"/>
    <w:qFormat/>
    <w:rsid w:val="0048521A"/>
    <w:rPr>
      <w:i/>
      <w:iCs/>
      <w:color w:val="404040" w:themeColor="text1" w:themeTint="BF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Theme="minorHAnsi" w:hAnsi="Calibri" w:cs="Times New Roman"/>
        <w:lang w:val="pt-B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page number" w:uiPriority="0"/>
    <w:lsdException w:name="List 2" w:uiPriority="0"/>
    <w:lsdException w:name="List 3" w:uiPriority="0"/>
    <w:lsdException w:name="List 4" w:uiPriority="0"/>
    <w:lsdException w:name="List 5" w:uiPriority="0"/>
    <w:lsdException w:name="List Bullet 2" w:uiPriority="0"/>
    <w:lsdException w:name="List Bullet 3" w:uiPriority="0"/>
    <w:lsdException w:name="List Bullet 5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List Continue 2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6628"/>
    <w:pPr>
      <w:spacing w:before="120" w:after="120" w:line="360" w:lineRule="auto"/>
      <w:jc w:val="both"/>
    </w:pPr>
    <w:rPr>
      <w:rFonts w:ascii="Arial" w:eastAsiaTheme="minorEastAsia" w:hAnsi="Arial" w:cs="Arial"/>
      <w:sz w:val="22"/>
      <w:szCs w:val="22"/>
    </w:rPr>
  </w:style>
  <w:style w:type="paragraph" w:styleId="Ttulo1">
    <w:name w:val="heading 1"/>
    <w:basedOn w:val="Normal"/>
    <w:next w:val="Normal"/>
    <w:link w:val="Ttulo1Char"/>
    <w:qFormat/>
    <w:rsid w:val="00B06BDF"/>
    <w:pPr>
      <w:keepNext/>
      <w:keepLines/>
      <w:numPr>
        <w:numId w:val="1"/>
      </w:numPr>
      <w:tabs>
        <w:tab w:val="left" w:pos="284"/>
      </w:tabs>
      <w:spacing w:before="240" w:after="200"/>
      <w:mirrorIndents/>
      <w:outlineLvl w:val="0"/>
    </w:pPr>
    <w:rPr>
      <w:rFonts w:eastAsiaTheme="majorEastAsia" w:cs="Times New Roman"/>
      <w:b/>
      <w:bCs/>
      <w:caps/>
      <w:szCs w:val="28"/>
    </w:rPr>
  </w:style>
  <w:style w:type="paragraph" w:styleId="Ttulo2">
    <w:name w:val="heading 2"/>
    <w:basedOn w:val="Normal"/>
    <w:next w:val="Normal"/>
    <w:link w:val="Ttulo2Char"/>
    <w:unhideWhenUsed/>
    <w:qFormat/>
    <w:rsid w:val="00747B80"/>
    <w:pPr>
      <w:keepNext/>
      <w:keepLines/>
      <w:numPr>
        <w:ilvl w:val="1"/>
        <w:numId w:val="1"/>
      </w:numPr>
      <w:spacing w:before="240" w:after="200"/>
      <w:outlineLvl w:val="1"/>
    </w:pPr>
    <w:rPr>
      <w:rFonts w:eastAsiaTheme="majorEastAsia" w:cs="Times New Roman"/>
      <w:bCs/>
      <w:caps/>
      <w:szCs w:val="26"/>
    </w:rPr>
  </w:style>
  <w:style w:type="paragraph" w:styleId="Ttulo3">
    <w:name w:val="heading 3"/>
    <w:basedOn w:val="Normal"/>
    <w:next w:val="Normal"/>
    <w:link w:val="Ttulo3Char"/>
    <w:unhideWhenUsed/>
    <w:qFormat/>
    <w:rsid w:val="008A2499"/>
    <w:pPr>
      <w:numPr>
        <w:ilvl w:val="2"/>
        <w:numId w:val="1"/>
      </w:numPr>
      <w:outlineLvl w:val="2"/>
    </w:pPr>
  </w:style>
  <w:style w:type="paragraph" w:styleId="Ttulo4">
    <w:name w:val="heading 4"/>
    <w:basedOn w:val="Ttulo3"/>
    <w:next w:val="Ttulo5"/>
    <w:link w:val="Ttulo4Char"/>
    <w:unhideWhenUsed/>
    <w:qFormat/>
    <w:rsid w:val="00B06BDF"/>
    <w:pPr>
      <w:numPr>
        <w:ilvl w:val="3"/>
      </w:numPr>
      <w:spacing w:before="0"/>
      <w:outlineLvl w:val="3"/>
    </w:pPr>
    <w:rPr>
      <w:i/>
    </w:rPr>
  </w:style>
  <w:style w:type="paragraph" w:styleId="Ttulo5">
    <w:name w:val="heading 5"/>
    <w:basedOn w:val="Normal"/>
    <w:next w:val="Normal"/>
    <w:link w:val="Ttulo5Char"/>
    <w:unhideWhenUsed/>
    <w:qFormat/>
    <w:rsid w:val="00382F38"/>
    <w:pPr>
      <w:keepNext/>
      <w:keepLines/>
      <w:numPr>
        <w:ilvl w:val="4"/>
        <w:numId w:val="1"/>
      </w:numPr>
      <w:spacing w:before="360"/>
      <w:outlineLvl w:val="4"/>
    </w:pPr>
    <w:rPr>
      <w:rFonts w:eastAsiaTheme="majorEastAsia"/>
    </w:rPr>
  </w:style>
  <w:style w:type="paragraph" w:styleId="Ttulo6">
    <w:name w:val="heading 6"/>
    <w:basedOn w:val="Normal"/>
    <w:next w:val="Normal"/>
    <w:link w:val="Ttulo6Char"/>
    <w:unhideWhenUsed/>
    <w:qFormat/>
    <w:rsid w:val="00380695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tulo7">
    <w:name w:val="heading 7"/>
    <w:basedOn w:val="Normal"/>
    <w:next w:val="Normal"/>
    <w:link w:val="Ttulo7Char"/>
    <w:qFormat/>
    <w:rsid w:val="0048521A"/>
    <w:pPr>
      <w:tabs>
        <w:tab w:val="num" w:pos="1296"/>
      </w:tabs>
      <w:spacing w:before="0" w:after="0"/>
      <w:ind w:left="1296" w:hanging="1296"/>
      <w:outlineLvl w:val="6"/>
    </w:pPr>
    <w:rPr>
      <w:rFonts w:eastAsia="Times New Roman" w:cs="Times New Roman"/>
      <w:b/>
      <w:sz w:val="24"/>
      <w:szCs w:val="20"/>
      <w:lang w:eastAsia="pt-BR"/>
    </w:rPr>
  </w:style>
  <w:style w:type="paragraph" w:styleId="Ttulo8">
    <w:name w:val="heading 8"/>
    <w:basedOn w:val="Normal"/>
    <w:next w:val="Normal"/>
    <w:link w:val="Ttulo8Char"/>
    <w:qFormat/>
    <w:rsid w:val="0048521A"/>
    <w:pPr>
      <w:tabs>
        <w:tab w:val="num" w:pos="1440"/>
      </w:tabs>
      <w:spacing w:before="240" w:after="60"/>
      <w:ind w:left="1440" w:hanging="1440"/>
      <w:outlineLvl w:val="7"/>
    </w:pPr>
    <w:rPr>
      <w:rFonts w:eastAsia="Times New Roman" w:cs="Times New Roman"/>
      <w:i/>
      <w:sz w:val="20"/>
      <w:szCs w:val="20"/>
      <w:lang w:eastAsia="pt-BR"/>
    </w:rPr>
  </w:style>
  <w:style w:type="paragraph" w:styleId="Ttulo9">
    <w:name w:val="heading 9"/>
    <w:basedOn w:val="Normal"/>
    <w:next w:val="Normal"/>
    <w:link w:val="Ttulo9Char"/>
    <w:qFormat/>
    <w:rsid w:val="0048521A"/>
    <w:pPr>
      <w:tabs>
        <w:tab w:val="num" w:pos="1584"/>
      </w:tabs>
      <w:spacing w:before="240" w:after="60"/>
      <w:ind w:left="1584" w:hanging="1584"/>
      <w:outlineLvl w:val="8"/>
    </w:pPr>
    <w:rPr>
      <w:rFonts w:eastAsia="Times New Roman" w:cs="Times New Roman"/>
      <w:i/>
      <w:sz w:val="18"/>
      <w:szCs w:val="20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rsid w:val="00B06BDF"/>
    <w:rPr>
      <w:rFonts w:ascii="Arial" w:eastAsiaTheme="majorEastAsia" w:hAnsi="Arial"/>
      <w:b/>
      <w:bCs/>
      <w:caps/>
      <w:sz w:val="22"/>
      <w:szCs w:val="28"/>
    </w:rPr>
  </w:style>
  <w:style w:type="character" w:customStyle="1" w:styleId="Ttulo2Char">
    <w:name w:val="Título 2 Char"/>
    <w:basedOn w:val="Fontepargpadro"/>
    <w:link w:val="Ttulo2"/>
    <w:rsid w:val="00747B80"/>
    <w:rPr>
      <w:rFonts w:ascii="Arial" w:eastAsiaTheme="majorEastAsia" w:hAnsi="Arial"/>
      <w:bCs/>
      <w:caps/>
      <w:sz w:val="22"/>
      <w:szCs w:val="26"/>
    </w:rPr>
  </w:style>
  <w:style w:type="character" w:customStyle="1" w:styleId="Ttulo3Char">
    <w:name w:val="Título 3 Char"/>
    <w:basedOn w:val="Fontepargpadro"/>
    <w:link w:val="Ttulo3"/>
    <w:rsid w:val="008A2499"/>
    <w:rPr>
      <w:rFonts w:ascii="Arial" w:eastAsiaTheme="minorEastAsia" w:hAnsi="Arial" w:cs="Arial"/>
      <w:sz w:val="22"/>
      <w:szCs w:val="22"/>
    </w:rPr>
  </w:style>
  <w:style w:type="character" w:customStyle="1" w:styleId="Ttulo5Char">
    <w:name w:val="Título 5 Char"/>
    <w:basedOn w:val="Fontepargpadro"/>
    <w:link w:val="Ttulo5"/>
    <w:rsid w:val="00382F38"/>
    <w:rPr>
      <w:rFonts w:ascii="Arial" w:eastAsiaTheme="majorEastAsia" w:hAnsi="Arial" w:cs="Arial"/>
      <w:sz w:val="22"/>
      <w:szCs w:val="22"/>
    </w:rPr>
  </w:style>
  <w:style w:type="character" w:customStyle="1" w:styleId="Ttulo4Char">
    <w:name w:val="Título 4 Char"/>
    <w:basedOn w:val="Fontepargpadro"/>
    <w:link w:val="Ttulo4"/>
    <w:rsid w:val="00B06BDF"/>
    <w:rPr>
      <w:rFonts w:ascii="Arial" w:eastAsiaTheme="minorEastAsia" w:hAnsi="Arial" w:cs="Arial"/>
      <w:i/>
      <w:sz w:val="22"/>
      <w:szCs w:val="22"/>
    </w:rPr>
  </w:style>
  <w:style w:type="character" w:customStyle="1" w:styleId="Ttulo6Char">
    <w:name w:val="Título 6 Char"/>
    <w:basedOn w:val="Fontepargpadro"/>
    <w:link w:val="Ttulo6"/>
    <w:rsid w:val="00380695"/>
    <w:rPr>
      <w:rFonts w:asciiTheme="majorHAnsi" w:eastAsiaTheme="majorEastAsia" w:hAnsiTheme="majorHAnsi" w:cstheme="majorBidi"/>
      <w:color w:val="1F4D78" w:themeColor="accent1" w:themeShade="7F"/>
      <w:sz w:val="22"/>
      <w:szCs w:val="22"/>
    </w:rPr>
  </w:style>
  <w:style w:type="character" w:customStyle="1" w:styleId="Ttulo7Char">
    <w:name w:val="Título 7 Char"/>
    <w:basedOn w:val="Fontepargpadro"/>
    <w:link w:val="Ttulo7"/>
    <w:rsid w:val="0048521A"/>
    <w:rPr>
      <w:rFonts w:ascii="Arial" w:eastAsia="Times New Roman" w:hAnsi="Arial"/>
      <w:b/>
      <w:sz w:val="24"/>
      <w:lang w:eastAsia="pt-BR"/>
    </w:rPr>
  </w:style>
  <w:style w:type="character" w:customStyle="1" w:styleId="Ttulo8Char">
    <w:name w:val="Título 8 Char"/>
    <w:basedOn w:val="Fontepargpadro"/>
    <w:link w:val="Ttulo8"/>
    <w:rsid w:val="0048521A"/>
    <w:rPr>
      <w:rFonts w:ascii="Arial" w:eastAsia="Times New Roman" w:hAnsi="Arial"/>
      <w:i/>
      <w:lang w:eastAsia="pt-BR"/>
    </w:rPr>
  </w:style>
  <w:style w:type="character" w:customStyle="1" w:styleId="Ttulo9Char">
    <w:name w:val="Título 9 Char"/>
    <w:basedOn w:val="Fontepargpadro"/>
    <w:link w:val="Ttulo9"/>
    <w:rsid w:val="0048521A"/>
    <w:rPr>
      <w:rFonts w:ascii="Arial" w:eastAsia="Times New Roman" w:hAnsi="Arial"/>
      <w:i/>
      <w:sz w:val="18"/>
      <w:lang w:eastAsia="pt-BR"/>
    </w:rPr>
  </w:style>
  <w:style w:type="paragraph" w:styleId="Legenda">
    <w:name w:val="caption"/>
    <w:basedOn w:val="Normal"/>
    <w:next w:val="Normal"/>
    <w:link w:val="LegendaChar"/>
    <w:uiPriority w:val="35"/>
    <w:qFormat/>
    <w:rsid w:val="00347B4D"/>
    <w:pPr>
      <w:spacing w:before="60" w:after="0"/>
      <w:ind w:left="1276" w:right="-2" w:hanging="1276"/>
      <w:jc w:val="center"/>
    </w:pPr>
    <w:rPr>
      <w:rFonts w:eastAsia="Times New Roman"/>
      <w:sz w:val="20"/>
      <w:szCs w:val="20"/>
    </w:rPr>
  </w:style>
  <w:style w:type="character" w:customStyle="1" w:styleId="LegendaChar">
    <w:name w:val="Legenda Char"/>
    <w:basedOn w:val="Fontepargpadro"/>
    <w:link w:val="Legenda"/>
    <w:rsid w:val="00347B4D"/>
    <w:rPr>
      <w:rFonts w:eastAsia="Times New Roman"/>
      <w:sz w:val="20"/>
      <w:szCs w:val="20"/>
    </w:rPr>
  </w:style>
  <w:style w:type="paragraph" w:styleId="Subttulo">
    <w:name w:val="Subtitle"/>
    <w:basedOn w:val="SemEspaamento"/>
    <w:next w:val="Normal"/>
    <w:link w:val="SubttuloChar"/>
    <w:uiPriority w:val="11"/>
    <w:qFormat/>
    <w:rsid w:val="00347B4D"/>
    <w:pPr>
      <w:jc w:val="center"/>
    </w:pPr>
    <w:rPr>
      <w:rFonts w:eastAsiaTheme="minorHAnsi" w:cs="Times New Roman"/>
      <w:b/>
      <w:noProof/>
    </w:rPr>
  </w:style>
  <w:style w:type="paragraph" w:styleId="SemEspaamento">
    <w:name w:val="No Spacing"/>
    <w:basedOn w:val="Normal"/>
    <w:uiPriority w:val="1"/>
    <w:qFormat/>
    <w:rsid w:val="00347B4D"/>
    <w:pPr>
      <w:spacing w:before="0" w:after="0" w:line="240" w:lineRule="auto"/>
      <w:ind w:left="567"/>
    </w:pPr>
    <w:rPr>
      <w:i/>
      <w:lang w:eastAsia="pt-BR"/>
    </w:rPr>
  </w:style>
  <w:style w:type="character" w:customStyle="1" w:styleId="SubttuloChar">
    <w:name w:val="Subtítulo Char"/>
    <w:basedOn w:val="Fontepargpadro"/>
    <w:link w:val="Subttulo"/>
    <w:uiPriority w:val="11"/>
    <w:rsid w:val="00347B4D"/>
    <w:rPr>
      <w:rFonts w:cs="Times New Roman"/>
      <w:b/>
      <w:i/>
      <w:noProof/>
      <w:lang w:eastAsia="pt-BR"/>
    </w:rPr>
  </w:style>
  <w:style w:type="paragraph" w:styleId="PargrafodaLista">
    <w:name w:val="List Paragraph"/>
    <w:basedOn w:val="Normal"/>
    <w:link w:val="PargrafodaListaChar"/>
    <w:uiPriority w:val="34"/>
    <w:qFormat/>
    <w:rsid w:val="00347B4D"/>
    <w:pPr>
      <w:ind w:left="720"/>
      <w:contextualSpacing/>
    </w:pPr>
    <w:rPr>
      <w:rFonts w:cs="Times New Roman"/>
    </w:rPr>
  </w:style>
  <w:style w:type="character" w:customStyle="1" w:styleId="PargrafodaListaChar">
    <w:name w:val="Parágrafo da Lista Char"/>
    <w:link w:val="PargrafodaLista"/>
    <w:uiPriority w:val="34"/>
    <w:rsid w:val="00C12BE2"/>
    <w:rPr>
      <w:rFonts w:ascii="Arial" w:eastAsiaTheme="minorEastAsia" w:hAnsi="Arial"/>
      <w:sz w:val="22"/>
      <w:szCs w:val="22"/>
    </w:rPr>
  </w:style>
  <w:style w:type="paragraph" w:styleId="CabealhodoSumrio">
    <w:name w:val="TOC Heading"/>
    <w:basedOn w:val="Ttulo1"/>
    <w:next w:val="Normal"/>
    <w:uiPriority w:val="39"/>
    <w:unhideWhenUsed/>
    <w:qFormat/>
    <w:rsid w:val="00347B4D"/>
    <w:pPr>
      <w:numPr>
        <w:numId w:val="0"/>
      </w:numPr>
      <w:tabs>
        <w:tab w:val="clear" w:pos="284"/>
      </w:tabs>
      <w:spacing w:after="0" w:line="259" w:lineRule="auto"/>
      <w:mirrorIndents w:val="0"/>
      <w:jc w:val="left"/>
      <w:outlineLvl w:val="9"/>
    </w:pPr>
    <w:rPr>
      <w:rFonts w:asciiTheme="majorHAnsi" w:hAnsiTheme="majorHAnsi" w:cstheme="majorBidi"/>
      <w:b w:val="0"/>
      <w:bCs w:val="0"/>
      <w:caps w:val="0"/>
      <w:color w:val="2E74B5" w:themeColor="accent1" w:themeShade="BF"/>
      <w:sz w:val="32"/>
      <w:szCs w:val="32"/>
      <w:lang w:eastAsia="pt-BR"/>
    </w:rPr>
  </w:style>
  <w:style w:type="paragraph" w:customStyle="1" w:styleId="Default">
    <w:name w:val="Default"/>
    <w:rsid w:val="00347B4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Textodenotaderodap">
    <w:name w:val="footnote text"/>
    <w:basedOn w:val="Normal"/>
    <w:link w:val="TextodenotaderodapChar"/>
    <w:semiHidden/>
    <w:rsid w:val="00347B4D"/>
    <w:pPr>
      <w:spacing w:before="0"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character" w:customStyle="1" w:styleId="TextodenotaderodapChar">
    <w:name w:val="Texto de nota de rodapé Char"/>
    <w:basedOn w:val="Fontepargpadro"/>
    <w:link w:val="Textodenotaderodap"/>
    <w:semiHidden/>
    <w:rsid w:val="00347B4D"/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Cabealho">
    <w:name w:val="header"/>
    <w:aliases w:val="Header1"/>
    <w:basedOn w:val="Normal"/>
    <w:link w:val="CabealhoChar"/>
    <w:uiPriority w:val="99"/>
    <w:unhideWhenUsed/>
    <w:rsid w:val="00347B4D"/>
    <w:pPr>
      <w:tabs>
        <w:tab w:val="center" w:pos="4252"/>
        <w:tab w:val="right" w:pos="8504"/>
      </w:tabs>
      <w:spacing w:before="0" w:after="0" w:line="240" w:lineRule="auto"/>
    </w:pPr>
  </w:style>
  <w:style w:type="character" w:customStyle="1" w:styleId="CabealhoChar">
    <w:name w:val="Cabeçalho Char"/>
    <w:aliases w:val="Header1 Char"/>
    <w:basedOn w:val="Fontepargpadro"/>
    <w:link w:val="Cabealho"/>
    <w:uiPriority w:val="99"/>
    <w:rsid w:val="00347B4D"/>
    <w:rPr>
      <w:rFonts w:eastAsiaTheme="minorEastAsia"/>
    </w:rPr>
  </w:style>
  <w:style w:type="paragraph" w:styleId="Rodap">
    <w:name w:val="footer"/>
    <w:basedOn w:val="Normal"/>
    <w:link w:val="RodapChar"/>
    <w:uiPriority w:val="99"/>
    <w:unhideWhenUsed/>
    <w:rsid w:val="00347B4D"/>
    <w:pPr>
      <w:tabs>
        <w:tab w:val="center" w:pos="4252"/>
        <w:tab w:val="right" w:pos="8504"/>
      </w:tabs>
      <w:spacing w:before="0"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347B4D"/>
    <w:rPr>
      <w:rFonts w:eastAsiaTheme="minorEastAsia"/>
    </w:rPr>
  </w:style>
  <w:style w:type="character" w:styleId="Refdenotaderodap">
    <w:name w:val="footnote reference"/>
    <w:basedOn w:val="Fontepargpadro"/>
    <w:semiHidden/>
    <w:rsid w:val="00347B4D"/>
    <w:rPr>
      <w:vertAlign w:val="superscript"/>
    </w:rPr>
  </w:style>
  <w:style w:type="table" w:styleId="Tabelacomgrade">
    <w:name w:val="Table Grid"/>
    <w:basedOn w:val="Tabelanormal"/>
    <w:uiPriority w:val="39"/>
    <w:rsid w:val="00347B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odoEspaoReservado">
    <w:name w:val="Placeholder Text"/>
    <w:basedOn w:val="Fontepargpadro"/>
    <w:uiPriority w:val="99"/>
    <w:semiHidden/>
    <w:rsid w:val="00347B4D"/>
    <w:rPr>
      <w:color w:val="808080"/>
    </w:rPr>
  </w:style>
  <w:style w:type="table" w:customStyle="1" w:styleId="Estilo1">
    <w:name w:val="Estilo1"/>
    <w:basedOn w:val="Tabelanormal"/>
    <w:uiPriority w:val="99"/>
    <w:qFormat/>
    <w:rsid w:val="003B3742"/>
    <w:pPr>
      <w:jc w:val="center"/>
    </w:pPr>
    <w:rPr>
      <w:rFonts w:ascii="Arial" w:eastAsia="Calibri" w:hAnsi="Arial"/>
      <w:lang w:eastAsia="pt-BR"/>
    </w:rPr>
    <w:tblPr>
      <w:tblStyleRowBandSize w:val="1"/>
      <w:jc w:val="center"/>
    </w:tblPr>
    <w:trPr>
      <w:jc w:val="center"/>
    </w:trPr>
    <w:tcPr>
      <w:vAlign w:val="center"/>
    </w:tcPr>
    <w:tblStylePr w:type="firstRow">
      <w:pPr>
        <w:jc w:val="center"/>
      </w:pPr>
      <w:rPr>
        <w:rFonts w:ascii="Arial" w:hAnsi="Arial"/>
        <w:b/>
        <w:color w:val="FFFFFF" w:themeColor="background1"/>
        <w:sz w:val="20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8496B0" w:themeFill="text2" w:themeFillTint="99"/>
        <w:vAlign w:val="center"/>
      </w:tcPr>
    </w:tblStylePr>
    <w:tblStylePr w:type="band1Horz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FFFF" w:themeFill="background1"/>
      </w:tcPr>
    </w:tblStylePr>
    <w:tblStylePr w:type="band2Horz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D5DCE4" w:themeFill="text2" w:themeFillTint="33"/>
      </w:tcPr>
    </w:tblStylePr>
  </w:style>
  <w:style w:type="paragraph" w:styleId="Recuodecorpodetexto2">
    <w:name w:val="Body Text Indent 2"/>
    <w:basedOn w:val="Normal"/>
    <w:link w:val="Recuodecorpodetexto2Char"/>
    <w:unhideWhenUsed/>
    <w:rsid w:val="003B3742"/>
    <w:pPr>
      <w:spacing w:before="0" w:line="480" w:lineRule="auto"/>
      <w:ind w:left="283"/>
    </w:pPr>
    <w:rPr>
      <w:rFonts w:eastAsia="Calibri" w:cs="Times New Roman"/>
      <w:lang w:eastAsia="pt-BR"/>
    </w:rPr>
  </w:style>
  <w:style w:type="character" w:customStyle="1" w:styleId="Recuodecorpodetexto2Char">
    <w:name w:val="Recuo de corpo de texto 2 Char"/>
    <w:basedOn w:val="Fontepargpadro"/>
    <w:link w:val="Recuodecorpodetexto2"/>
    <w:rsid w:val="003B3742"/>
    <w:rPr>
      <w:rFonts w:ascii="Arial" w:eastAsia="Calibri" w:hAnsi="Arial"/>
      <w:sz w:val="22"/>
      <w:szCs w:val="22"/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022855"/>
    <w:pPr>
      <w:tabs>
        <w:tab w:val="left" w:pos="284"/>
        <w:tab w:val="right" w:leader="dot" w:pos="9346"/>
      </w:tabs>
      <w:spacing w:before="240"/>
      <w:jc w:val="left"/>
    </w:pPr>
    <w:rPr>
      <w:rFonts w:asciiTheme="minorHAnsi" w:hAnsiTheme="minorHAnsi" w:cstheme="minorHAnsi"/>
      <w:b/>
      <w:bCs/>
      <w:sz w:val="20"/>
      <w:szCs w:val="20"/>
    </w:rPr>
  </w:style>
  <w:style w:type="paragraph" w:styleId="Sumrio2">
    <w:name w:val="toc 2"/>
    <w:basedOn w:val="Normal"/>
    <w:next w:val="Normal"/>
    <w:autoRedefine/>
    <w:uiPriority w:val="39"/>
    <w:unhideWhenUsed/>
    <w:rsid w:val="00022855"/>
    <w:pPr>
      <w:tabs>
        <w:tab w:val="left" w:pos="567"/>
        <w:tab w:val="right" w:leader="dot" w:pos="9346"/>
      </w:tabs>
      <w:spacing w:after="0"/>
      <w:ind w:left="142"/>
      <w:jc w:val="left"/>
    </w:pPr>
    <w:rPr>
      <w:iCs/>
      <w:noProof/>
      <w:sz w:val="20"/>
      <w:szCs w:val="20"/>
    </w:rPr>
  </w:style>
  <w:style w:type="paragraph" w:styleId="Sumrio3">
    <w:name w:val="toc 3"/>
    <w:basedOn w:val="Normal"/>
    <w:next w:val="Normal"/>
    <w:autoRedefine/>
    <w:uiPriority w:val="39"/>
    <w:unhideWhenUsed/>
    <w:rsid w:val="00022855"/>
    <w:pPr>
      <w:tabs>
        <w:tab w:val="left" w:pos="851"/>
        <w:tab w:val="right" w:leader="dot" w:pos="9346"/>
      </w:tabs>
      <w:spacing w:before="0" w:after="0"/>
      <w:ind w:left="284"/>
      <w:jc w:val="left"/>
    </w:pPr>
    <w:rPr>
      <w:rFonts w:asciiTheme="minorHAnsi" w:hAnsiTheme="minorHAnsi" w:cstheme="minorHAnsi"/>
      <w:sz w:val="20"/>
      <w:szCs w:val="20"/>
    </w:rPr>
  </w:style>
  <w:style w:type="paragraph" w:styleId="Sumrio4">
    <w:name w:val="toc 4"/>
    <w:basedOn w:val="Normal"/>
    <w:next w:val="Normal"/>
    <w:autoRedefine/>
    <w:uiPriority w:val="39"/>
    <w:unhideWhenUsed/>
    <w:rsid w:val="00B06BDF"/>
    <w:pPr>
      <w:spacing w:before="0" w:after="0"/>
      <w:ind w:left="660"/>
      <w:jc w:val="left"/>
    </w:pPr>
    <w:rPr>
      <w:rFonts w:asciiTheme="minorHAnsi" w:hAnsiTheme="minorHAnsi" w:cstheme="minorHAnsi"/>
      <w:sz w:val="20"/>
      <w:szCs w:val="20"/>
    </w:rPr>
  </w:style>
  <w:style w:type="paragraph" w:styleId="Sumrio5">
    <w:name w:val="toc 5"/>
    <w:basedOn w:val="Normal"/>
    <w:next w:val="Normal"/>
    <w:autoRedefine/>
    <w:uiPriority w:val="39"/>
    <w:unhideWhenUsed/>
    <w:rsid w:val="00B06BDF"/>
    <w:pPr>
      <w:spacing w:before="0" w:after="0"/>
      <w:ind w:left="880"/>
      <w:jc w:val="left"/>
    </w:pPr>
    <w:rPr>
      <w:rFonts w:asciiTheme="minorHAnsi" w:hAnsiTheme="minorHAnsi" w:cstheme="minorHAnsi"/>
      <w:sz w:val="20"/>
      <w:szCs w:val="20"/>
    </w:rPr>
  </w:style>
  <w:style w:type="paragraph" w:styleId="Sumrio6">
    <w:name w:val="toc 6"/>
    <w:basedOn w:val="Normal"/>
    <w:next w:val="Normal"/>
    <w:autoRedefine/>
    <w:uiPriority w:val="39"/>
    <w:unhideWhenUsed/>
    <w:rsid w:val="00B06BDF"/>
    <w:pPr>
      <w:spacing w:before="0" w:after="0"/>
      <w:ind w:left="1100"/>
      <w:jc w:val="left"/>
    </w:pPr>
    <w:rPr>
      <w:rFonts w:asciiTheme="minorHAnsi" w:hAnsiTheme="minorHAnsi" w:cstheme="minorHAnsi"/>
      <w:sz w:val="20"/>
      <w:szCs w:val="20"/>
    </w:rPr>
  </w:style>
  <w:style w:type="paragraph" w:styleId="Sumrio7">
    <w:name w:val="toc 7"/>
    <w:basedOn w:val="Normal"/>
    <w:next w:val="Normal"/>
    <w:autoRedefine/>
    <w:uiPriority w:val="39"/>
    <w:unhideWhenUsed/>
    <w:rsid w:val="00B06BDF"/>
    <w:pPr>
      <w:spacing w:before="0" w:after="0"/>
      <w:ind w:left="1320"/>
      <w:jc w:val="left"/>
    </w:pPr>
    <w:rPr>
      <w:rFonts w:asciiTheme="minorHAnsi" w:hAnsiTheme="minorHAnsi" w:cstheme="minorHAnsi"/>
      <w:sz w:val="20"/>
      <w:szCs w:val="20"/>
    </w:rPr>
  </w:style>
  <w:style w:type="paragraph" w:styleId="Sumrio8">
    <w:name w:val="toc 8"/>
    <w:basedOn w:val="Normal"/>
    <w:next w:val="Normal"/>
    <w:autoRedefine/>
    <w:uiPriority w:val="39"/>
    <w:unhideWhenUsed/>
    <w:rsid w:val="00B06BDF"/>
    <w:pPr>
      <w:spacing w:before="0" w:after="0"/>
      <w:ind w:left="1540"/>
      <w:jc w:val="left"/>
    </w:pPr>
    <w:rPr>
      <w:rFonts w:asciiTheme="minorHAnsi" w:hAnsiTheme="minorHAnsi" w:cstheme="minorHAnsi"/>
      <w:sz w:val="20"/>
      <w:szCs w:val="20"/>
    </w:rPr>
  </w:style>
  <w:style w:type="paragraph" w:styleId="Sumrio9">
    <w:name w:val="toc 9"/>
    <w:basedOn w:val="Normal"/>
    <w:next w:val="Normal"/>
    <w:autoRedefine/>
    <w:uiPriority w:val="39"/>
    <w:unhideWhenUsed/>
    <w:rsid w:val="00B06BDF"/>
    <w:pPr>
      <w:spacing w:before="0" w:after="0"/>
      <w:ind w:left="1760"/>
      <w:jc w:val="left"/>
    </w:pPr>
    <w:rPr>
      <w:rFonts w:asciiTheme="minorHAnsi" w:hAnsiTheme="minorHAnsi" w:cstheme="minorHAnsi"/>
      <w:sz w:val="20"/>
      <w:szCs w:val="20"/>
    </w:rPr>
  </w:style>
  <w:style w:type="character" w:styleId="Hyperlink">
    <w:name w:val="Hyperlink"/>
    <w:basedOn w:val="Fontepargpadro"/>
    <w:uiPriority w:val="99"/>
    <w:unhideWhenUsed/>
    <w:rsid w:val="00B06BDF"/>
    <w:rPr>
      <w:color w:val="0563C1" w:themeColor="hyperlink"/>
      <w:u w:val="single"/>
    </w:rPr>
  </w:style>
  <w:style w:type="table" w:customStyle="1" w:styleId="TabeladeGrade4-nfase34">
    <w:name w:val="Tabela de Grade 4 - Ênfase 34"/>
    <w:basedOn w:val="Tabelanormal"/>
    <w:uiPriority w:val="49"/>
    <w:rsid w:val="008F31E2"/>
    <w:rPr>
      <w:rFonts w:ascii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paragraph" w:customStyle="1" w:styleId="Marcador">
    <w:name w:val="Marcador"/>
    <w:basedOn w:val="PargrafodaLista"/>
    <w:link w:val="MarcadorChar"/>
    <w:qFormat/>
    <w:rsid w:val="00FC3071"/>
    <w:pPr>
      <w:numPr>
        <w:numId w:val="3"/>
      </w:numPr>
      <w:spacing w:before="0" w:after="0"/>
      <w:contextualSpacing w:val="0"/>
    </w:pPr>
    <w:rPr>
      <w:rFonts w:eastAsia="Trebuchet MS"/>
      <w:lang w:eastAsia="pt-BR"/>
    </w:rPr>
  </w:style>
  <w:style w:type="character" w:customStyle="1" w:styleId="MarcadorChar">
    <w:name w:val="Marcador Char"/>
    <w:basedOn w:val="Fontepargpadro"/>
    <w:link w:val="Marcador"/>
    <w:rsid w:val="00FC3071"/>
    <w:rPr>
      <w:rFonts w:ascii="Arial" w:eastAsia="Trebuchet MS" w:hAnsi="Arial"/>
      <w:sz w:val="22"/>
      <w:szCs w:val="22"/>
      <w:lang w:eastAsia="pt-BR"/>
    </w:rPr>
  </w:style>
  <w:style w:type="paragraph" w:styleId="NormalWeb">
    <w:name w:val="Normal (Web)"/>
    <w:basedOn w:val="Normal"/>
    <w:uiPriority w:val="99"/>
    <w:unhideWhenUsed/>
    <w:rsid w:val="00426D5D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content-medium">
    <w:name w:val="content-medium"/>
    <w:basedOn w:val="Fontepargpadro"/>
    <w:rsid w:val="00426D5D"/>
  </w:style>
  <w:style w:type="character" w:customStyle="1" w:styleId="content-x-small">
    <w:name w:val="content-x-small"/>
    <w:basedOn w:val="Fontepargpadro"/>
    <w:rsid w:val="00426D5D"/>
  </w:style>
  <w:style w:type="paragraph" w:styleId="Textodebalo">
    <w:name w:val="Balloon Text"/>
    <w:basedOn w:val="Normal"/>
    <w:link w:val="TextodebaloChar"/>
    <w:uiPriority w:val="99"/>
    <w:semiHidden/>
    <w:unhideWhenUsed/>
    <w:rsid w:val="00790C7F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90C7F"/>
    <w:rPr>
      <w:rFonts w:ascii="Segoe UI" w:eastAsiaTheme="minorEastAsia" w:hAnsi="Segoe UI" w:cs="Segoe UI"/>
      <w:sz w:val="18"/>
      <w:szCs w:val="18"/>
    </w:rPr>
  </w:style>
  <w:style w:type="character" w:customStyle="1" w:styleId="style10">
    <w:name w:val="style10"/>
    <w:basedOn w:val="Fontepargpadro"/>
    <w:rsid w:val="00A033ED"/>
  </w:style>
  <w:style w:type="paragraph" w:styleId="ndicedeilustraes">
    <w:name w:val="table of figures"/>
    <w:basedOn w:val="Normal"/>
    <w:next w:val="Normal"/>
    <w:uiPriority w:val="99"/>
    <w:unhideWhenUsed/>
    <w:rsid w:val="00B90DD5"/>
    <w:pPr>
      <w:spacing w:after="0"/>
    </w:pPr>
  </w:style>
  <w:style w:type="character" w:customStyle="1" w:styleId="MenoPendente1">
    <w:name w:val="Menção Pendente1"/>
    <w:basedOn w:val="Fontepargpadro"/>
    <w:uiPriority w:val="99"/>
    <w:semiHidden/>
    <w:unhideWhenUsed/>
    <w:rsid w:val="00202313"/>
    <w:rPr>
      <w:color w:val="605E5C"/>
      <w:shd w:val="clear" w:color="auto" w:fill="E1DFDD"/>
    </w:rPr>
  </w:style>
  <w:style w:type="paragraph" w:styleId="Recuodecorpodetexto">
    <w:name w:val="Body Text Indent"/>
    <w:basedOn w:val="Normal"/>
    <w:link w:val="RecuodecorpodetextoChar"/>
    <w:semiHidden/>
    <w:unhideWhenUsed/>
    <w:rsid w:val="00202313"/>
    <w:pPr>
      <w:ind w:left="283"/>
    </w:pPr>
  </w:style>
  <w:style w:type="character" w:customStyle="1" w:styleId="RecuodecorpodetextoChar">
    <w:name w:val="Recuo de corpo de texto Char"/>
    <w:basedOn w:val="Fontepargpadro"/>
    <w:link w:val="Recuodecorpodetexto"/>
    <w:semiHidden/>
    <w:rsid w:val="00202313"/>
    <w:rPr>
      <w:rFonts w:ascii="Arial" w:eastAsiaTheme="minorEastAsia" w:hAnsi="Arial" w:cs="Arial"/>
      <w:sz w:val="22"/>
      <w:szCs w:val="22"/>
    </w:rPr>
  </w:style>
  <w:style w:type="paragraph" w:styleId="Commarcadores5">
    <w:name w:val="List Bullet 5"/>
    <w:basedOn w:val="Normal"/>
    <w:autoRedefine/>
    <w:semiHidden/>
    <w:rsid w:val="00202313"/>
    <w:pPr>
      <w:spacing w:before="0" w:after="0"/>
      <w:ind w:left="708"/>
    </w:pPr>
    <w:rPr>
      <w:rFonts w:eastAsia="Times New Roman" w:cs="Times New Roman"/>
      <w:sz w:val="24"/>
      <w:szCs w:val="20"/>
      <w:lang w:eastAsia="pt-BR"/>
    </w:rPr>
  </w:style>
  <w:style w:type="character" w:customStyle="1" w:styleId="titulo1">
    <w:name w:val="titulo1"/>
    <w:basedOn w:val="Fontepargpadro"/>
    <w:rsid w:val="00202313"/>
    <w:rPr>
      <w:rFonts w:ascii="Verdana" w:hAnsi="Verdana" w:hint="default"/>
      <w:b/>
      <w:bCs/>
      <w:color w:val="333333"/>
      <w:sz w:val="26"/>
      <w:szCs w:val="26"/>
    </w:rPr>
  </w:style>
  <w:style w:type="paragraph" w:styleId="Ttulo">
    <w:name w:val="Title"/>
    <w:basedOn w:val="Normal"/>
    <w:link w:val="TtuloChar"/>
    <w:qFormat/>
    <w:rsid w:val="0048521A"/>
    <w:pPr>
      <w:spacing w:before="0" w:after="0"/>
      <w:jc w:val="center"/>
    </w:pPr>
    <w:rPr>
      <w:rFonts w:ascii="Arial Black" w:eastAsia="Times New Roman" w:hAnsi="Arial Black" w:cs="Times New Roman"/>
      <w:sz w:val="28"/>
      <w:szCs w:val="20"/>
      <w:lang w:eastAsia="pt-BR"/>
    </w:rPr>
  </w:style>
  <w:style w:type="character" w:customStyle="1" w:styleId="TtuloChar">
    <w:name w:val="Título Char"/>
    <w:basedOn w:val="Fontepargpadro"/>
    <w:link w:val="Ttulo"/>
    <w:rsid w:val="0048521A"/>
    <w:rPr>
      <w:rFonts w:ascii="Arial Black" w:eastAsia="Times New Roman" w:hAnsi="Arial Black"/>
      <w:sz w:val="28"/>
      <w:lang w:eastAsia="pt-BR"/>
    </w:rPr>
  </w:style>
  <w:style w:type="paragraph" w:styleId="Corpodetexto">
    <w:name w:val="Body Text"/>
    <w:basedOn w:val="Normal"/>
    <w:link w:val="CorpodetextoChar"/>
    <w:semiHidden/>
    <w:rsid w:val="0048521A"/>
    <w:pPr>
      <w:tabs>
        <w:tab w:val="left" w:pos="-3544"/>
      </w:tabs>
      <w:spacing w:before="0" w:after="0"/>
      <w:ind w:left="709"/>
    </w:pPr>
    <w:rPr>
      <w:rFonts w:eastAsia="Times New Roman" w:cs="Times New Roman"/>
      <w:sz w:val="24"/>
      <w:szCs w:val="20"/>
      <w:lang w:eastAsia="pt-BR"/>
    </w:rPr>
  </w:style>
  <w:style w:type="character" w:customStyle="1" w:styleId="CorpodetextoChar">
    <w:name w:val="Corpo de texto Char"/>
    <w:basedOn w:val="Fontepargpadro"/>
    <w:link w:val="Corpodetexto"/>
    <w:semiHidden/>
    <w:rsid w:val="0048521A"/>
    <w:rPr>
      <w:rFonts w:ascii="Arial" w:eastAsia="Times New Roman" w:hAnsi="Arial"/>
      <w:sz w:val="24"/>
      <w:lang w:eastAsia="pt-BR"/>
    </w:rPr>
  </w:style>
  <w:style w:type="character" w:customStyle="1" w:styleId="TextosemFormataoChar">
    <w:name w:val="Texto sem Formatação Char"/>
    <w:basedOn w:val="Fontepargpadro"/>
    <w:link w:val="TextosemFormatao"/>
    <w:semiHidden/>
    <w:rsid w:val="0048521A"/>
    <w:rPr>
      <w:rFonts w:ascii="Courier New" w:eastAsia="Times New Roman" w:hAnsi="Courier New"/>
      <w:lang w:eastAsia="pt-BR"/>
    </w:rPr>
  </w:style>
  <w:style w:type="paragraph" w:styleId="TextosemFormatao">
    <w:name w:val="Plain Text"/>
    <w:basedOn w:val="Normal"/>
    <w:link w:val="TextosemFormataoChar"/>
    <w:semiHidden/>
    <w:rsid w:val="0048521A"/>
    <w:pPr>
      <w:tabs>
        <w:tab w:val="num" w:pos="360"/>
      </w:tabs>
      <w:spacing w:before="0" w:after="0"/>
      <w:jc w:val="left"/>
    </w:pPr>
    <w:rPr>
      <w:rFonts w:ascii="Courier New" w:eastAsia="Times New Roman" w:hAnsi="Courier New" w:cs="Times New Roman"/>
      <w:sz w:val="20"/>
      <w:szCs w:val="20"/>
      <w:lang w:eastAsia="pt-BR"/>
    </w:rPr>
  </w:style>
  <w:style w:type="character" w:customStyle="1" w:styleId="MapadoDocumentoChar">
    <w:name w:val="Mapa do Documento Char"/>
    <w:basedOn w:val="Fontepargpadro"/>
    <w:link w:val="MapadoDocumento"/>
    <w:semiHidden/>
    <w:rsid w:val="0048521A"/>
    <w:rPr>
      <w:rFonts w:ascii="Tahoma" w:eastAsia="Times New Roman" w:hAnsi="Tahoma"/>
      <w:sz w:val="24"/>
      <w:shd w:val="clear" w:color="auto" w:fill="000080"/>
      <w:lang w:eastAsia="pt-BR"/>
    </w:rPr>
  </w:style>
  <w:style w:type="paragraph" w:styleId="MapadoDocumento">
    <w:name w:val="Document Map"/>
    <w:basedOn w:val="Normal"/>
    <w:link w:val="MapadoDocumentoChar"/>
    <w:semiHidden/>
    <w:rsid w:val="0048521A"/>
    <w:pPr>
      <w:shd w:val="clear" w:color="auto" w:fill="000080"/>
      <w:spacing w:before="0" w:after="0"/>
      <w:ind w:left="709"/>
    </w:pPr>
    <w:rPr>
      <w:rFonts w:ascii="Tahoma" w:eastAsia="Times New Roman" w:hAnsi="Tahoma" w:cs="Times New Roman"/>
      <w:sz w:val="24"/>
      <w:szCs w:val="20"/>
      <w:lang w:eastAsia="pt-BR"/>
    </w:rPr>
  </w:style>
  <w:style w:type="character" w:customStyle="1" w:styleId="TextodecomentrioChar">
    <w:name w:val="Texto de comentário Char"/>
    <w:basedOn w:val="Fontepargpadro"/>
    <w:link w:val="Textodecomentrio"/>
    <w:semiHidden/>
    <w:rsid w:val="0048521A"/>
    <w:rPr>
      <w:rFonts w:ascii="Times New Roman" w:eastAsia="Times New Roman" w:hAnsi="Times New Roman"/>
      <w:lang w:eastAsia="pt-BR"/>
    </w:rPr>
  </w:style>
  <w:style w:type="paragraph" w:styleId="Textodecomentrio">
    <w:name w:val="annotation text"/>
    <w:basedOn w:val="Normal"/>
    <w:link w:val="TextodecomentrioChar"/>
    <w:semiHidden/>
    <w:rsid w:val="0048521A"/>
    <w:pPr>
      <w:spacing w:before="0" w:after="0"/>
      <w:jc w:val="left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character" w:customStyle="1" w:styleId="Recuodecorpodetexto3Char">
    <w:name w:val="Recuo de corpo de texto 3 Char"/>
    <w:basedOn w:val="Fontepargpadro"/>
    <w:link w:val="Recuodecorpodetexto3"/>
    <w:semiHidden/>
    <w:rsid w:val="0048521A"/>
    <w:rPr>
      <w:rFonts w:ascii="Arial" w:eastAsia="Times New Roman" w:hAnsi="Arial"/>
      <w:sz w:val="16"/>
      <w:lang w:eastAsia="pt-BR"/>
    </w:rPr>
  </w:style>
  <w:style w:type="paragraph" w:styleId="Recuodecorpodetexto3">
    <w:name w:val="Body Text Indent 3"/>
    <w:basedOn w:val="Normal"/>
    <w:link w:val="Recuodecorpodetexto3Char"/>
    <w:semiHidden/>
    <w:rsid w:val="0048521A"/>
    <w:pPr>
      <w:tabs>
        <w:tab w:val="left" w:pos="709"/>
      </w:tabs>
      <w:spacing w:before="0" w:after="0"/>
      <w:ind w:left="709"/>
      <w:jc w:val="left"/>
    </w:pPr>
    <w:rPr>
      <w:rFonts w:eastAsia="Times New Roman" w:cs="Times New Roman"/>
      <w:sz w:val="16"/>
      <w:szCs w:val="20"/>
      <w:lang w:eastAsia="pt-BR"/>
    </w:rPr>
  </w:style>
  <w:style w:type="paragraph" w:styleId="Commarcadores3">
    <w:name w:val="List Bullet 3"/>
    <w:basedOn w:val="Normal"/>
    <w:autoRedefine/>
    <w:semiHidden/>
    <w:rsid w:val="0048521A"/>
    <w:pPr>
      <w:numPr>
        <w:numId w:val="12"/>
      </w:numPr>
      <w:spacing w:before="0" w:after="0"/>
      <w:jc w:val="left"/>
    </w:pPr>
    <w:rPr>
      <w:rFonts w:eastAsia="Times New Roman" w:cs="Times New Roman"/>
      <w:szCs w:val="20"/>
      <w:lang w:eastAsia="pt-BR"/>
    </w:rPr>
  </w:style>
  <w:style w:type="paragraph" w:styleId="Commarcadores2">
    <w:name w:val="List Bullet 2"/>
    <w:basedOn w:val="Normal"/>
    <w:autoRedefine/>
    <w:semiHidden/>
    <w:rsid w:val="0048521A"/>
    <w:pPr>
      <w:numPr>
        <w:numId w:val="13"/>
      </w:numPr>
      <w:spacing w:before="0" w:after="0"/>
      <w:jc w:val="left"/>
    </w:pPr>
    <w:rPr>
      <w:rFonts w:eastAsia="Times New Roman" w:cs="Times New Roman"/>
      <w:szCs w:val="20"/>
      <w:lang w:eastAsia="pt-BR"/>
    </w:rPr>
  </w:style>
  <w:style w:type="paragraph" w:styleId="Corpodetexto2">
    <w:name w:val="Body Text 2"/>
    <w:basedOn w:val="Normal"/>
    <w:link w:val="Corpodetexto2Char"/>
    <w:semiHidden/>
    <w:rsid w:val="0048521A"/>
    <w:pPr>
      <w:overflowPunct w:val="0"/>
      <w:autoSpaceDE w:val="0"/>
      <w:autoSpaceDN w:val="0"/>
      <w:adjustRightInd w:val="0"/>
      <w:spacing w:before="0" w:after="0"/>
      <w:jc w:val="left"/>
      <w:textAlignment w:val="baseline"/>
    </w:pPr>
    <w:rPr>
      <w:rFonts w:ascii="Times New Roman" w:eastAsia="Times New Roman" w:hAnsi="Times New Roman" w:cs="Times New Roman"/>
      <w:b/>
      <w:sz w:val="40"/>
      <w:szCs w:val="20"/>
      <w:lang w:eastAsia="pt-BR"/>
    </w:rPr>
  </w:style>
  <w:style w:type="character" w:customStyle="1" w:styleId="Corpodetexto2Char">
    <w:name w:val="Corpo de texto 2 Char"/>
    <w:basedOn w:val="Fontepargpadro"/>
    <w:link w:val="Corpodetexto2"/>
    <w:semiHidden/>
    <w:rsid w:val="0048521A"/>
    <w:rPr>
      <w:rFonts w:ascii="Times New Roman" w:eastAsia="Times New Roman" w:hAnsi="Times New Roman"/>
      <w:b/>
      <w:sz w:val="40"/>
      <w:lang w:eastAsia="pt-BR"/>
    </w:rPr>
  </w:style>
  <w:style w:type="character" w:customStyle="1" w:styleId="Corpodetexto3Char">
    <w:name w:val="Corpo de texto 3 Char"/>
    <w:basedOn w:val="Fontepargpadro"/>
    <w:link w:val="Corpodetexto3"/>
    <w:semiHidden/>
    <w:rsid w:val="0048521A"/>
    <w:rPr>
      <w:rFonts w:ascii="Arial" w:eastAsia="Times New Roman" w:hAnsi="Arial"/>
      <w:sz w:val="22"/>
      <w:lang w:eastAsia="pt-BR"/>
    </w:rPr>
  </w:style>
  <w:style w:type="paragraph" w:styleId="Corpodetexto3">
    <w:name w:val="Body Text 3"/>
    <w:basedOn w:val="Normal"/>
    <w:link w:val="Corpodetexto3Char"/>
    <w:semiHidden/>
    <w:rsid w:val="0048521A"/>
    <w:pPr>
      <w:overflowPunct w:val="0"/>
      <w:autoSpaceDE w:val="0"/>
      <w:autoSpaceDN w:val="0"/>
      <w:adjustRightInd w:val="0"/>
      <w:spacing w:before="0" w:after="0"/>
      <w:textAlignment w:val="baseline"/>
    </w:pPr>
    <w:rPr>
      <w:rFonts w:eastAsia="Times New Roman" w:cs="Times New Roman"/>
      <w:szCs w:val="20"/>
      <w:lang w:eastAsia="pt-BR"/>
    </w:rPr>
  </w:style>
  <w:style w:type="character" w:styleId="Forte">
    <w:name w:val="Strong"/>
    <w:basedOn w:val="Fontepargpadro"/>
    <w:uiPriority w:val="22"/>
    <w:qFormat/>
    <w:rsid w:val="0048521A"/>
    <w:rPr>
      <w:b/>
    </w:rPr>
  </w:style>
  <w:style w:type="character" w:customStyle="1" w:styleId="apple-converted-space">
    <w:name w:val="apple-converted-space"/>
    <w:basedOn w:val="Fontepargpadro"/>
    <w:rsid w:val="0048521A"/>
  </w:style>
  <w:style w:type="character" w:styleId="nfaseSutil">
    <w:name w:val="Subtle Emphasis"/>
    <w:basedOn w:val="Fontepargpadro"/>
    <w:uiPriority w:val="19"/>
    <w:qFormat/>
    <w:rsid w:val="0048521A"/>
    <w:rPr>
      <w:i/>
      <w:iCs/>
      <w:color w:val="40404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345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52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542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03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99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40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42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85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2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77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06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37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33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9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39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820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image" Target="media/image10.emf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emf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2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24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10" Type="http://schemas.openxmlformats.org/officeDocument/2006/relationships/image" Target="media/image2.gif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6.png"/><Relationship Id="rId22" Type="http://schemas.openxmlformats.org/officeDocument/2006/relationships/image" Target="media/image14.emf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emf"/><Relationship Id="rId1" Type="http://schemas.openxmlformats.org/officeDocument/2006/relationships/image" Target="media/image2.gi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.XSL" StyleName="ISO 690 - Primeiro Elemento e Data" Version="1987"/>
</file>

<file path=customXml/itemProps1.xml><?xml version="1.0" encoding="utf-8"?>
<ds:datastoreItem xmlns:ds="http://schemas.openxmlformats.org/officeDocument/2006/customXml" ds:itemID="{E05B1756-273A-420F-A51A-3AB32365E6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1609</Words>
  <Characters>8694</Characters>
  <Application>Microsoft Office Word</Application>
  <DocSecurity>0</DocSecurity>
  <Lines>72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NOT_FRISONI</dc:creator>
  <cp:lastModifiedBy>Admin</cp:lastModifiedBy>
  <cp:revision>2</cp:revision>
  <cp:lastPrinted>2019-12-12T14:56:00Z</cp:lastPrinted>
  <dcterms:created xsi:type="dcterms:W3CDTF">2021-10-08T17:02:00Z</dcterms:created>
  <dcterms:modified xsi:type="dcterms:W3CDTF">2021-10-08T17:02:00Z</dcterms:modified>
</cp:coreProperties>
</file>