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289E85CD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0239ED" w:rsidRPr="000239ED">
        <w:rPr>
          <w:b/>
          <w:sz w:val="36"/>
          <w:szCs w:val="36"/>
        </w:rPr>
        <w:t>0</w:t>
      </w:r>
      <w:r w:rsidR="00BD299C">
        <w:rPr>
          <w:b/>
          <w:sz w:val="36"/>
          <w:szCs w:val="36"/>
        </w:rPr>
        <w:t>9</w:t>
      </w:r>
      <w:r w:rsidR="000239ED" w:rsidRPr="000239ED">
        <w:rPr>
          <w:b/>
          <w:sz w:val="36"/>
          <w:szCs w:val="36"/>
        </w:rPr>
        <w:t>/2021</w:t>
      </w:r>
      <w:r w:rsidRPr="00A91E08">
        <w:rPr>
          <w:b/>
          <w:sz w:val="36"/>
          <w:szCs w:val="36"/>
        </w:rPr>
        <w:br/>
        <w:t xml:space="preserve">Processo nº.: </w:t>
      </w:r>
      <w:r w:rsidR="00BD299C" w:rsidRPr="00BD299C">
        <w:rPr>
          <w:b/>
          <w:sz w:val="36"/>
          <w:szCs w:val="36"/>
        </w:rPr>
        <w:t>510001537/2017</w:t>
      </w:r>
    </w:p>
    <w:p w14:paraId="1D5B90F2" w14:textId="235D819B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BD299C" w:rsidRPr="00BD299C">
        <w:rPr>
          <w:b/>
          <w:i/>
          <w:sz w:val="36"/>
          <w:szCs w:val="36"/>
        </w:rPr>
        <w:t>contratação de empresa para a construção de estruturas estabilizadoras e pavimentação na rua Zuleica Brasil, nº35, sub-bairro Chic, no Fonseca.</w:t>
      </w:r>
    </w:p>
    <w:p w14:paraId="57BD451B" w14:textId="1732EA3B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DE7A9F">
        <w:rPr>
          <w:b/>
          <w:sz w:val="36"/>
          <w:szCs w:val="36"/>
        </w:rPr>
        <w:t>1</w:t>
      </w:r>
      <w:r w:rsidR="00EB4EC5">
        <w:rPr>
          <w:b/>
          <w:sz w:val="36"/>
          <w:szCs w:val="36"/>
        </w:rPr>
        <w:t>1</w:t>
      </w:r>
      <w:r w:rsidR="00146E80">
        <w:rPr>
          <w:b/>
          <w:sz w:val="36"/>
          <w:szCs w:val="36"/>
        </w:rPr>
        <w:t>/01/2022</w:t>
      </w:r>
      <w:r w:rsidR="00D93CA0" w:rsidRPr="00A91E08">
        <w:rPr>
          <w:b/>
          <w:sz w:val="36"/>
          <w:szCs w:val="36"/>
        </w:rPr>
        <w:t xml:space="preserve"> – 1</w:t>
      </w:r>
      <w:r w:rsidR="00BD299C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 hrs.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DE7A9F">
        <w:rPr>
          <w:b/>
          <w:sz w:val="36"/>
          <w:szCs w:val="36"/>
        </w:rPr>
        <w:t>1</w:t>
      </w:r>
      <w:r w:rsidR="00EB4EC5">
        <w:rPr>
          <w:b/>
          <w:sz w:val="36"/>
          <w:szCs w:val="36"/>
        </w:rPr>
        <w:t>4</w:t>
      </w:r>
      <w:r w:rsidR="00146E80">
        <w:rPr>
          <w:b/>
          <w:sz w:val="36"/>
          <w:szCs w:val="36"/>
        </w:rPr>
        <w:t>/01/2022</w:t>
      </w:r>
      <w:r w:rsidR="00D93CA0" w:rsidRPr="00A91E08">
        <w:rPr>
          <w:b/>
          <w:sz w:val="36"/>
          <w:szCs w:val="36"/>
        </w:rPr>
        <w:t xml:space="preserve"> – 1</w:t>
      </w:r>
      <w:r w:rsidR="00BD299C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 hrs.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0239ED"/>
    <w:rsid w:val="00146E80"/>
    <w:rsid w:val="00184208"/>
    <w:rsid w:val="00260036"/>
    <w:rsid w:val="00437DD2"/>
    <w:rsid w:val="00595D54"/>
    <w:rsid w:val="00676045"/>
    <w:rsid w:val="006E3A81"/>
    <w:rsid w:val="006E6453"/>
    <w:rsid w:val="00715763"/>
    <w:rsid w:val="007626CB"/>
    <w:rsid w:val="00954564"/>
    <w:rsid w:val="009A36EC"/>
    <w:rsid w:val="00A138AD"/>
    <w:rsid w:val="00A91E08"/>
    <w:rsid w:val="00A94DB9"/>
    <w:rsid w:val="00B06268"/>
    <w:rsid w:val="00BA5812"/>
    <w:rsid w:val="00BD299C"/>
    <w:rsid w:val="00D93CA0"/>
    <w:rsid w:val="00DE7A9F"/>
    <w:rsid w:val="00EB4EC5"/>
    <w:rsid w:val="00EC2185"/>
    <w:rsid w:val="00F15744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F2964B"/>
  <w15:docId w15:val="{2C7E17BB-9684-42BC-BC5E-D19B26A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</cp:revision>
  <cp:lastPrinted>2019-10-30T20:17:00Z</cp:lastPrinted>
  <dcterms:created xsi:type="dcterms:W3CDTF">2021-12-27T15:10:00Z</dcterms:created>
  <dcterms:modified xsi:type="dcterms:W3CDTF">2021-12-27T15:10:00Z</dcterms:modified>
</cp:coreProperties>
</file>