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10773" w:type="dxa"/>
        <w:tblInd w:w="-552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787"/>
        <w:gridCol w:w="408"/>
        <w:gridCol w:w="1073"/>
        <w:gridCol w:w="993"/>
        <w:gridCol w:w="141"/>
        <w:gridCol w:w="993"/>
        <w:gridCol w:w="992"/>
        <w:gridCol w:w="830"/>
        <w:gridCol w:w="304"/>
        <w:gridCol w:w="709"/>
        <w:gridCol w:w="425"/>
        <w:gridCol w:w="992"/>
        <w:gridCol w:w="489"/>
        <w:gridCol w:w="587"/>
        <w:gridCol w:w="58"/>
        <w:gridCol w:w="459"/>
        <w:gridCol w:w="293"/>
        <w:gridCol w:w="240"/>
      </w:tblGrid>
      <w:tr w:rsidR="000D4C97" w:rsidRPr="008449CD" w:rsidTr="000D4C97">
        <w:trPr>
          <w:cantSplit/>
          <w:trHeight w:hRule="exact" w:val="393"/>
        </w:trPr>
        <w:tc>
          <w:tcPr>
            <w:tcW w:w="3261" w:type="dxa"/>
            <w:gridSpan w:val="4"/>
            <w:vMerge w:val="restart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  <w:vAlign w:val="center"/>
          </w:tcPr>
          <w:p w:rsidR="000D4C97" w:rsidRPr="00FF1187" w:rsidRDefault="000D4C97" w:rsidP="00AF217E">
            <w:pPr>
              <w:ind w:right="7"/>
              <w:jc w:val="center"/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1706068" cy="552893"/>
                  <wp:effectExtent l="19050" t="0" r="8432" b="0"/>
                  <wp:docPr id="8" name="Imagem 3" descr="LOGO_EMUS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OGO_EMUSA.png"/>
                          <pic:cNvPicPr/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5543" cy="5527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56" w:type="dxa"/>
            <w:gridSpan w:val="4"/>
            <w:vMerge w:val="restart"/>
            <w:tcBorders>
              <w:top w:val="single" w:sz="12" w:space="0" w:color="auto"/>
              <w:left w:val="single" w:sz="6" w:space="0" w:color="auto"/>
              <w:right w:val="single" w:sz="2" w:space="0" w:color="auto"/>
            </w:tcBorders>
            <w:vAlign w:val="center"/>
          </w:tcPr>
          <w:p w:rsidR="000D4C97" w:rsidRPr="001705CE" w:rsidRDefault="00A635BC" w:rsidP="001B3061">
            <w:pPr>
              <w:ind w:right="0"/>
              <w:jc w:val="center"/>
              <w:rPr>
                <w:rFonts w:cs="Arial"/>
                <w:b/>
                <w:sz w:val="20"/>
              </w:rPr>
            </w:pPr>
            <w:r>
              <w:rPr>
                <w:rFonts w:cs="Arial"/>
                <w:b/>
                <w:sz w:val="20"/>
              </w:rPr>
              <w:t>MEMÓRIA DE CÁLCULO</w:t>
            </w:r>
          </w:p>
        </w:tc>
        <w:tc>
          <w:tcPr>
            <w:tcW w:w="1013" w:type="dxa"/>
            <w:gridSpan w:val="2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nil"/>
            </w:tcBorders>
          </w:tcPr>
          <w:p w:rsidR="000D4C97" w:rsidRPr="008449CD" w:rsidRDefault="000D4C97" w:rsidP="000D4C97">
            <w:pPr>
              <w:pStyle w:val="Ttulo4"/>
              <w:numPr>
                <w:ilvl w:val="0"/>
                <w:numId w:val="0"/>
              </w:numPr>
              <w:spacing w:before="20"/>
              <w:ind w:left="57" w:right="-141"/>
              <w:rPr>
                <w:b/>
                <w:bCs/>
                <w:caps/>
                <w:sz w:val="16"/>
                <w:szCs w:val="16"/>
              </w:rPr>
            </w:pPr>
            <w:r w:rsidRPr="008449CD">
              <w:rPr>
                <w:b/>
                <w:bCs/>
                <w:sz w:val="16"/>
                <w:szCs w:val="16"/>
              </w:rPr>
              <w:t>Nº</w:t>
            </w:r>
            <w:r>
              <w:rPr>
                <w:b/>
                <w:bCs/>
                <w:sz w:val="16"/>
                <w:szCs w:val="16"/>
              </w:rPr>
              <w:t xml:space="preserve"> PCE</w:t>
            </w:r>
            <w:r w:rsidRPr="008449CD">
              <w:rPr>
                <w:b/>
                <w:bCs/>
                <w:sz w:val="16"/>
                <w:szCs w:val="16"/>
              </w:rPr>
              <w:t>:</w:t>
            </w:r>
          </w:p>
        </w:tc>
        <w:tc>
          <w:tcPr>
            <w:tcW w:w="3543" w:type="dxa"/>
            <w:gridSpan w:val="8"/>
            <w:tcBorders>
              <w:top w:val="single" w:sz="12" w:space="0" w:color="auto"/>
              <w:left w:val="nil"/>
              <w:bottom w:val="single" w:sz="2" w:space="0" w:color="auto"/>
              <w:right w:val="single" w:sz="12" w:space="0" w:color="auto"/>
            </w:tcBorders>
            <w:vAlign w:val="center"/>
          </w:tcPr>
          <w:p w:rsidR="000D4C97" w:rsidRPr="008D4A76" w:rsidRDefault="000D4C97" w:rsidP="00097CFC">
            <w:pPr>
              <w:jc w:val="center"/>
              <w:rPr>
                <w:rFonts w:cs="Arial"/>
                <w:sz w:val="20"/>
                <w:lang w:eastAsia="ko-KR"/>
              </w:rPr>
            </w:pPr>
            <w:r w:rsidRPr="008D4A76">
              <w:rPr>
                <w:rFonts w:cs="Arial"/>
                <w:sz w:val="20"/>
                <w:shd w:val="clear" w:color="auto" w:fill="FFFFFF"/>
              </w:rPr>
              <w:t>PJ</w:t>
            </w:r>
            <w:r>
              <w:rPr>
                <w:rFonts w:cs="Arial"/>
                <w:sz w:val="20"/>
                <w:shd w:val="clear" w:color="auto" w:fill="FFFFFF"/>
              </w:rPr>
              <w:t>1</w:t>
            </w:r>
            <w:r w:rsidR="00AE24B3">
              <w:rPr>
                <w:rFonts w:cs="Arial"/>
                <w:sz w:val="20"/>
                <w:shd w:val="clear" w:color="auto" w:fill="FFFFFF"/>
              </w:rPr>
              <w:t>131</w:t>
            </w:r>
            <w:r w:rsidRPr="008D4A76">
              <w:rPr>
                <w:rFonts w:cs="Arial"/>
                <w:sz w:val="20"/>
                <w:shd w:val="clear" w:color="auto" w:fill="FFFFFF"/>
              </w:rPr>
              <w:t>-E-V05-</w:t>
            </w:r>
            <w:r>
              <w:rPr>
                <w:rFonts w:cs="Arial"/>
                <w:sz w:val="20"/>
                <w:shd w:val="clear" w:color="auto" w:fill="FFFFFF"/>
              </w:rPr>
              <w:t>V</w:t>
            </w:r>
            <w:r w:rsidR="00A635BC">
              <w:rPr>
                <w:rFonts w:cs="Arial"/>
                <w:sz w:val="20"/>
                <w:shd w:val="clear" w:color="auto" w:fill="FFFFFF"/>
              </w:rPr>
              <w:t>D</w:t>
            </w:r>
            <w:r w:rsidRPr="008D4A76">
              <w:rPr>
                <w:rFonts w:cs="Arial"/>
                <w:sz w:val="20"/>
                <w:shd w:val="clear" w:color="auto" w:fill="FFFFFF"/>
              </w:rPr>
              <w:t>-</w:t>
            </w:r>
            <w:r w:rsidR="00A635BC">
              <w:rPr>
                <w:rFonts w:cs="Arial"/>
                <w:sz w:val="20"/>
                <w:shd w:val="clear" w:color="auto" w:fill="FFFFFF"/>
              </w:rPr>
              <w:t>MC</w:t>
            </w:r>
            <w:r w:rsidRPr="008D4A76">
              <w:rPr>
                <w:rFonts w:cs="Arial"/>
                <w:sz w:val="20"/>
                <w:shd w:val="clear" w:color="auto" w:fill="FFFFFF"/>
              </w:rPr>
              <w:t>-</w:t>
            </w:r>
            <w:r>
              <w:rPr>
                <w:rFonts w:cs="Arial"/>
                <w:sz w:val="20"/>
                <w:shd w:val="clear" w:color="auto" w:fill="FFFFFF"/>
              </w:rPr>
              <w:t>001</w:t>
            </w:r>
          </w:p>
        </w:tc>
      </w:tr>
      <w:tr w:rsidR="000D4C97" w:rsidRPr="008449CD" w:rsidTr="000D4C97">
        <w:trPr>
          <w:cantSplit/>
          <w:trHeight w:hRule="exact" w:val="393"/>
        </w:trPr>
        <w:tc>
          <w:tcPr>
            <w:tcW w:w="3261" w:type="dxa"/>
            <w:gridSpan w:val="4"/>
            <w:vMerge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  <w:vAlign w:val="center"/>
          </w:tcPr>
          <w:p w:rsidR="000D4C97" w:rsidRDefault="000D4C97" w:rsidP="00AF217E">
            <w:pPr>
              <w:ind w:right="7"/>
              <w:jc w:val="center"/>
              <w:rPr>
                <w:noProof/>
                <w:sz w:val="22"/>
                <w:szCs w:val="22"/>
              </w:rPr>
            </w:pPr>
          </w:p>
        </w:tc>
        <w:tc>
          <w:tcPr>
            <w:tcW w:w="2956" w:type="dxa"/>
            <w:gridSpan w:val="4"/>
            <w:vMerge/>
            <w:tcBorders>
              <w:left w:val="single" w:sz="6" w:space="0" w:color="auto"/>
              <w:bottom w:val="single" w:sz="6" w:space="0" w:color="auto"/>
              <w:right w:val="single" w:sz="2" w:space="0" w:color="auto"/>
            </w:tcBorders>
            <w:vAlign w:val="center"/>
          </w:tcPr>
          <w:p w:rsidR="000D4C97" w:rsidRDefault="000D4C97" w:rsidP="001B3061">
            <w:pPr>
              <w:ind w:right="0"/>
              <w:jc w:val="center"/>
              <w:rPr>
                <w:rFonts w:cs="Arial"/>
                <w:b/>
                <w:sz w:val="20"/>
              </w:rPr>
            </w:pPr>
          </w:p>
        </w:tc>
        <w:tc>
          <w:tcPr>
            <w:tcW w:w="1013" w:type="dxa"/>
            <w:gridSpan w:val="2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nil"/>
            </w:tcBorders>
          </w:tcPr>
          <w:p w:rsidR="000D4C97" w:rsidRPr="008449CD" w:rsidRDefault="000D4C97" w:rsidP="000D4C97">
            <w:pPr>
              <w:pStyle w:val="Ttulo4"/>
              <w:numPr>
                <w:ilvl w:val="0"/>
                <w:numId w:val="0"/>
              </w:numPr>
              <w:spacing w:before="20"/>
              <w:ind w:left="57" w:right="-141"/>
              <w:rPr>
                <w:b/>
                <w:bCs/>
                <w:caps/>
                <w:sz w:val="16"/>
                <w:szCs w:val="16"/>
              </w:rPr>
            </w:pPr>
            <w:r w:rsidRPr="008449CD">
              <w:rPr>
                <w:b/>
                <w:bCs/>
                <w:sz w:val="16"/>
                <w:szCs w:val="16"/>
              </w:rPr>
              <w:t>Nº</w:t>
            </w:r>
            <w:r>
              <w:rPr>
                <w:b/>
                <w:bCs/>
                <w:sz w:val="16"/>
                <w:szCs w:val="16"/>
              </w:rPr>
              <w:t xml:space="preserve"> CLIENTE</w:t>
            </w:r>
            <w:r w:rsidRPr="008449CD">
              <w:rPr>
                <w:b/>
                <w:bCs/>
                <w:sz w:val="16"/>
                <w:szCs w:val="16"/>
              </w:rPr>
              <w:t>:</w:t>
            </w:r>
          </w:p>
        </w:tc>
        <w:tc>
          <w:tcPr>
            <w:tcW w:w="3543" w:type="dxa"/>
            <w:gridSpan w:val="8"/>
            <w:tcBorders>
              <w:top w:val="single" w:sz="2" w:space="0" w:color="auto"/>
              <w:left w:val="nil"/>
              <w:bottom w:val="single" w:sz="6" w:space="0" w:color="auto"/>
              <w:right w:val="single" w:sz="12" w:space="0" w:color="auto"/>
            </w:tcBorders>
            <w:vAlign w:val="center"/>
          </w:tcPr>
          <w:p w:rsidR="000D4C97" w:rsidRPr="008D4A76" w:rsidRDefault="00A635BC" w:rsidP="0019499C">
            <w:pPr>
              <w:jc w:val="center"/>
              <w:rPr>
                <w:rFonts w:cs="Arial"/>
                <w:sz w:val="20"/>
                <w:shd w:val="clear" w:color="auto" w:fill="FFFFFF"/>
              </w:rPr>
            </w:pPr>
            <w:r>
              <w:rPr>
                <w:rFonts w:cs="Arial"/>
                <w:sz w:val="20"/>
                <w:shd w:val="clear" w:color="auto" w:fill="FFFFFF"/>
              </w:rPr>
              <w:t>DREN</w:t>
            </w:r>
            <w:r w:rsidR="005659CB">
              <w:rPr>
                <w:rFonts w:cs="Arial"/>
                <w:sz w:val="20"/>
                <w:shd w:val="clear" w:color="auto" w:fill="FFFFFF"/>
              </w:rPr>
              <w:t>_</w:t>
            </w:r>
            <w:r w:rsidR="000D4C97">
              <w:rPr>
                <w:rFonts w:cs="Arial"/>
                <w:sz w:val="20"/>
                <w:shd w:val="clear" w:color="auto" w:fill="FFFFFF"/>
              </w:rPr>
              <w:t>MEMO_01_</w:t>
            </w:r>
            <w:r w:rsidR="00AE24B3">
              <w:rPr>
                <w:rFonts w:cs="Arial"/>
                <w:sz w:val="20"/>
                <w:shd w:val="clear" w:color="auto" w:fill="FFFFFF"/>
              </w:rPr>
              <w:t>CB</w:t>
            </w:r>
          </w:p>
        </w:tc>
      </w:tr>
      <w:tr w:rsidR="000D4C97" w:rsidRPr="008449CD" w:rsidTr="000D4C97">
        <w:trPr>
          <w:cantSplit/>
          <w:trHeight w:hRule="exact" w:val="481"/>
        </w:trPr>
        <w:tc>
          <w:tcPr>
            <w:tcW w:w="3261" w:type="dxa"/>
            <w:gridSpan w:val="4"/>
            <w:vMerge/>
            <w:tcBorders>
              <w:left w:val="single" w:sz="12" w:space="0" w:color="auto"/>
              <w:right w:val="single" w:sz="6" w:space="0" w:color="auto"/>
            </w:tcBorders>
          </w:tcPr>
          <w:p w:rsidR="000D4C97" w:rsidRPr="008449CD" w:rsidRDefault="000D4C97" w:rsidP="00F54589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875" w:type="dxa"/>
            <w:gridSpan w:val="9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375D0F" w:rsidRPr="00375D0F" w:rsidRDefault="00375D0F" w:rsidP="00AE24B3">
            <w:pPr>
              <w:autoSpaceDE w:val="0"/>
              <w:autoSpaceDN w:val="0"/>
              <w:adjustRightInd w:val="0"/>
              <w:ind w:right="0"/>
              <w:jc w:val="center"/>
              <w:rPr>
                <w:rFonts w:cs="Arial"/>
                <w:b/>
                <w:caps/>
                <w:sz w:val="6"/>
                <w:szCs w:val="6"/>
              </w:rPr>
            </w:pPr>
          </w:p>
          <w:p w:rsidR="00AE24B3" w:rsidRPr="00D74AA9" w:rsidRDefault="00AE24B3" w:rsidP="00AE24B3">
            <w:pPr>
              <w:autoSpaceDE w:val="0"/>
              <w:autoSpaceDN w:val="0"/>
              <w:adjustRightInd w:val="0"/>
              <w:ind w:right="0"/>
              <w:jc w:val="center"/>
              <w:rPr>
                <w:rFonts w:cs="Arial"/>
                <w:b/>
                <w:caps/>
                <w:szCs w:val="24"/>
              </w:rPr>
            </w:pPr>
            <w:r w:rsidRPr="00D74AA9">
              <w:rPr>
                <w:rFonts w:cs="Arial"/>
                <w:b/>
                <w:caps/>
                <w:szCs w:val="24"/>
              </w:rPr>
              <w:t>PROJETO EXECUTIVO PARA A</w:t>
            </w:r>
          </w:p>
          <w:p w:rsidR="00AE24B3" w:rsidRPr="00D74AA9" w:rsidRDefault="00AE24B3" w:rsidP="00AE24B3">
            <w:pPr>
              <w:autoSpaceDE w:val="0"/>
              <w:autoSpaceDN w:val="0"/>
              <w:adjustRightInd w:val="0"/>
              <w:ind w:right="0"/>
              <w:jc w:val="center"/>
              <w:rPr>
                <w:rFonts w:cs="Arial"/>
                <w:b/>
                <w:caps/>
                <w:szCs w:val="24"/>
              </w:rPr>
            </w:pPr>
            <w:r w:rsidRPr="00D74AA9">
              <w:rPr>
                <w:rFonts w:cs="Arial"/>
                <w:b/>
                <w:caps/>
                <w:szCs w:val="24"/>
              </w:rPr>
              <w:t>REURBANIZAÇÃO E INTERVENÇÃO VIÁRIA</w:t>
            </w:r>
          </w:p>
          <w:p w:rsidR="00AE24B3" w:rsidRPr="00D74AA9" w:rsidRDefault="00AE24B3" w:rsidP="00AE24B3">
            <w:pPr>
              <w:autoSpaceDE w:val="0"/>
              <w:autoSpaceDN w:val="0"/>
              <w:adjustRightInd w:val="0"/>
              <w:ind w:right="0"/>
              <w:jc w:val="center"/>
              <w:rPr>
                <w:rFonts w:cs="Arial"/>
                <w:b/>
                <w:caps/>
                <w:szCs w:val="24"/>
              </w:rPr>
            </w:pPr>
            <w:r w:rsidRPr="00D74AA9">
              <w:rPr>
                <w:rFonts w:cs="Arial"/>
                <w:b/>
                <w:caps/>
                <w:szCs w:val="24"/>
              </w:rPr>
              <w:t>DO ACESSO AO BAIRRO CAMBOINHAS,</w:t>
            </w:r>
          </w:p>
          <w:p w:rsidR="000D4C97" w:rsidRDefault="00AE24B3" w:rsidP="00AE24B3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caps/>
                <w:szCs w:val="24"/>
              </w:rPr>
            </w:pPr>
            <w:r w:rsidRPr="00D74AA9">
              <w:rPr>
                <w:rFonts w:cs="Arial"/>
                <w:b/>
                <w:caps/>
                <w:szCs w:val="24"/>
              </w:rPr>
              <w:t>MUNICÍPIO DE NITEROI/RJ</w:t>
            </w:r>
          </w:p>
          <w:p w:rsidR="00AE24B3" w:rsidRDefault="00AE24B3" w:rsidP="00AE24B3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caps/>
                <w:szCs w:val="24"/>
              </w:rPr>
            </w:pPr>
          </w:p>
          <w:p w:rsidR="00AE24B3" w:rsidRDefault="00AE24B3" w:rsidP="00AE24B3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caps/>
                <w:szCs w:val="24"/>
              </w:rPr>
            </w:pPr>
          </w:p>
          <w:p w:rsidR="00AE24B3" w:rsidRDefault="00AE24B3" w:rsidP="00AE24B3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caps/>
                <w:szCs w:val="24"/>
              </w:rPr>
            </w:pPr>
          </w:p>
          <w:p w:rsidR="00AE24B3" w:rsidRDefault="00AE24B3" w:rsidP="00AE24B3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caps/>
                <w:szCs w:val="24"/>
              </w:rPr>
            </w:pPr>
          </w:p>
          <w:p w:rsidR="00AE24B3" w:rsidRPr="00C91CF0" w:rsidRDefault="00AE24B3" w:rsidP="00AE24B3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szCs w:val="24"/>
              </w:rPr>
            </w:pPr>
          </w:p>
        </w:tc>
        <w:tc>
          <w:tcPr>
            <w:tcW w:w="58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0D4C97" w:rsidRPr="003E0261" w:rsidRDefault="000D4C97" w:rsidP="00C260E8">
            <w:pPr>
              <w:keepNext/>
              <w:spacing w:before="40"/>
              <w:ind w:left="28" w:right="0"/>
              <w:outlineLvl w:val="3"/>
              <w:rPr>
                <w:rFonts w:cs="Arial"/>
                <w:caps/>
                <w:sz w:val="12"/>
                <w:szCs w:val="12"/>
              </w:rPr>
            </w:pPr>
            <w:r w:rsidRPr="003E0261">
              <w:rPr>
                <w:rFonts w:cs="Arial"/>
                <w:b/>
                <w:caps/>
                <w:sz w:val="12"/>
                <w:szCs w:val="12"/>
              </w:rPr>
              <w:t>FOLHA:</w:t>
            </w:r>
          </w:p>
        </w:tc>
        <w:tc>
          <w:tcPr>
            <w:tcW w:w="517" w:type="dxa"/>
            <w:gridSpan w:val="2"/>
            <w:tcBorders>
              <w:top w:val="single" w:sz="6" w:space="0" w:color="auto"/>
              <w:left w:val="nil"/>
              <w:bottom w:val="nil"/>
            </w:tcBorders>
            <w:vAlign w:val="bottom"/>
          </w:tcPr>
          <w:p w:rsidR="000D4C97" w:rsidRPr="008449CD" w:rsidRDefault="000D4C97" w:rsidP="007A6B75">
            <w:pPr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8449CD">
              <w:rPr>
                <w:rFonts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293" w:type="dxa"/>
            <w:tcBorders>
              <w:top w:val="single" w:sz="6" w:space="0" w:color="auto"/>
              <w:left w:val="nil"/>
              <w:bottom w:val="nil"/>
            </w:tcBorders>
            <w:vAlign w:val="bottom"/>
          </w:tcPr>
          <w:p w:rsidR="000D4C97" w:rsidRPr="008449CD" w:rsidRDefault="000D4C97" w:rsidP="007A6B75">
            <w:pPr>
              <w:ind w:right="0"/>
              <w:jc w:val="left"/>
              <w:rPr>
                <w:rFonts w:cs="Arial"/>
                <w:b/>
                <w:position w:val="-4"/>
                <w:sz w:val="16"/>
                <w:szCs w:val="16"/>
              </w:rPr>
            </w:pPr>
            <w:r w:rsidRPr="008449CD">
              <w:rPr>
                <w:rFonts w:cs="Arial"/>
                <w:b/>
                <w:position w:val="-4"/>
                <w:sz w:val="16"/>
                <w:szCs w:val="16"/>
              </w:rPr>
              <w:t>de</w:t>
            </w:r>
          </w:p>
        </w:tc>
        <w:tc>
          <w:tcPr>
            <w:tcW w:w="240" w:type="dxa"/>
            <w:tcBorders>
              <w:top w:val="single" w:sz="6" w:space="0" w:color="auto"/>
              <w:left w:val="nil"/>
              <w:bottom w:val="nil"/>
              <w:right w:val="single" w:sz="12" w:space="0" w:color="auto"/>
            </w:tcBorders>
            <w:vAlign w:val="bottom"/>
          </w:tcPr>
          <w:p w:rsidR="000D4C97" w:rsidRPr="008449CD" w:rsidRDefault="0095266E" w:rsidP="00A60FF2">
            <w:pPr>
              <w:ind w:right="0"/>
              <w:jc w:val="lef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17</w:t>
            </w:r>
          </w:p>
        </w:tc>
      </w:tr>
      <w:tr w:rsidR="000D4C97" w:rsidRPr="008449CD" w:rsidTr="00375D0F">
        <w:trPr>
          <w:cantSplit/>
          <w:trHeight w:hRule="exact" w:val="719"/>
        </w:trPr>
        <w:tc>
          <w:tcPr>
            <w:tcW w:w="3261" w:type="dxa"/>
            <w:gridSpan w:val="4"/>
            <w:vMerge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0D4C97" w:rsidRPr="008449CD" w:rsidRDefault="000D4C97" w:rsidP="00F54589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875" w:type="dxa"/>
            <w:gridSpan w:val="9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D4C97" w:rsidRPr="008449CD" w:rsidRDefault="000D4C97" w:rsidP="00FF296A">
            <w:pPr>
              <w:ind w:left="38" w:hanging="5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637" w:type="dxa"/>
            <w:gridSpan w:val="5"/>
            <w:tcBorders>
              <w:top w:val="nil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D4C97" w:rsidRPr="008449CD" w:rsidRDefault="000D4C97" w:rsidP="00365385">
            <w:pPr>
              <w:ind w:left="43"/>
              <w:rPr>
                <w:rFonts w:cs="Arial"/>
                <w:sz w:val="16"/>
                <w:szCs w:val="16"/>
              </w:rPr>
            </w:pPr>
          </w:p>
        </w:tc>
      </w:tr>
      <w:tr w:rsidR="000D4C97" w:rsidRPr="008449CD" w:rsidTr="000D4C97">
        <w:trPr>
          <w:cantSplit/>
          <w:trHeight w:val="850"/>
        </w:trPr>
        <w:tc>
          <w:tcPr>
            <w:tcW w:w="3261" w:type="dxa"/>
            <w:gridSpan w:val="4"/>
            <w:tcBorders>
              <w:top w:val="single" w:sz="6" w:space="0" w:color="auto"/>
              <w:left w:val="single" w:sz="1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0D4C97" w:rsidRPr="003E0261" w:rsidRDefault="000D4C97" w:rsidP="008D4A76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caps/>
                <w:szCs w:val="24"/>
              </w:rPr>
            </w:pPr>
            <w:r w:rsidRPr="00835677">
              <w:rPr>
                <w:rFonts w:cs="Arial"/>
                <w:b/>
                <w:caps/>
                <w:noProof/>
                <w:szCs w:val="24"/>
              </w:rPr>
              <w:drawing>
                <wp:inline distT="0" distB="0" distL="0" distR="0">
                  <wp:extent cx="895350" cy="504825"/>
                  <wp:effectExtent l="19050" t="0" r="0" b="0"/>
                  <wp:docPr id="9" name="Imagem 1" descr="logo p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logo p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350" cy="504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12" w:type="dxa"/>
            <w:gridSpan w:val="14"/>
            <w:tcBorders>
              <w:top w:val="single" w:sz="6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0D4C97" w:rsidRPr="003E0261" w:rsidRDefault="000D4C97" w:rsidP="00835677">
            <w:pPr>
              <w:keepNext/>
              <w:spacing w:before="40"/>
              <w:ind w:left="28" w:right="0"/>
              <w:jc w:val="left"/>
              <w:outlineLvl w:val="3"/>
              <w:rPr>
                <w:rFonts w:cs="Arial"/>
                <w:b/>
                <w:sz w:val="12"/>
                <w:szCs w:val="12"/>
              </w:rPr>
            </w:pPr>
            <w:r w:rsidRPr="003E0261">
              <w:rPr>
                <w:rFonts w:cs="Arial"/>
                <w:b/>
                <w:sz w:val="12"/>
                <w:szCs w:val="12"/>
              </w:rPr>
              <w:t>TÍTULO:</w:t>
            </w:r>
          </w:p>
          <w:p w:rsidR="00430300" w:rsidRDefault="000D4C97" w:rsidP="002B44DC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caps/>
                <w:szCs w:val="24"/>
              </w:rPr>
            </w:pPr>
            <w:r w:rsidRPr="003E0261">
              <w:rPr>
                <w:rFonts w:cs="Arial"/>
                <w:b/>
                <w:caps/>
                <w:szCs w:val="24"/>
              </w:rPr>
              <w:t xml:space="preserve">PROJETO </w:t>
            </w:r>
            <w:r w:rsidR="00430300">
              <w:rPr>
                <w:rFonts w:cs="Arial"/>
                <w:b/>
                <w:caps/>
                <w:szCs w:val="24"/>
              </w:rPr>
              <w:t>executivo</w:t>
            </w:r>
            <w:r w:rsidR="001D1153">
              <w:rPr>
                <w:rFonts w:cs="Arial"/>
                <w:b/>
                <w:caps/>
                <w:szCs w:val="24"/>
              </w:rPr>
              <w:t xml:space="preserve"> de </w:t>
            </w:r>
            <w:r w:rsidR="00A635BC">
              <w:rPr>
                <w:rFonts w:cs="Arial"/>
                <w:b/>
                <w:caps/>
                <w:szCs w:val="24"/>
              </w:rPr>
              <w:t>DRENAGEM</w:t>
            </w:r>
          </w:p>
          <w:p w:rsidR="000D4C97" w:rsidRDefault="00A635BC" w:rsidP="002B44DC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caps/>
                <w:szCs w:val="24"/>
              </w:rPr>
            </w:pPr>
            <w:r>
              <w:rPr>
                <w:rFonts w:cs="Arial"/>
                <w:b/>
                <w:caps/>
                <w:szCs w:val="24"/>
              </w:rPr>
              <w:t>MEMÓRIA DE CÁLCULO</w:t>
            </w:r>
          </w:p>
          <w:p w:rsidR="00424B83" w:rsidRPr="008449CD" w:rsidRDefault="00424B83" w:rsidP="00C260E8">
            <w:pPr>
              <w:spacing w:after="80"/>
              <w:ind w:left="45"/>
              <w:jc w:val="center"/>
              <w:rPr>
                <w:rFonts w:cs="Arial"/>
                <w:caps/>
                <w:sz w:val="16"/>
                <w:szCs w:val="16"/>
              </w:rPr>
            </w:pPr>
          </w:p>
        </w:tc>
      </w:tr>
      <w:tr w:rsidR="000D4C97" w:rsidRPr="008449CD" w:rsidTr="000D4C9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cantSplit/>
          <w:trHeight w:val="510"/>
        </w:trPr>
        <w:tc>
          <w:tcPr>
            <w:tcW w:w="10773" w:type="dxa"/>
            <w:gridSpan w:val="18"/>
            <w:tcBorders>
              <w:top w:val="single" w:sz="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0D4C97" w:rsidRPr="008449CD" w:rsidRDefault="000D4C97" w:rsidP="006A5DCD">
            <w:pPr>
              <w:widowControl w:val="0"/>
              <w:spacing w:before="80"/>
              <w:jc w:val="left"/>
              <w:rPr>
                <w:rFonts w:cs="Arial"/>
                <w:b/>
                <w:sz w:val="16"/>
                <w:szCs w:val="16"/>
              </w:rPr>
            </w:pPr>
            <w:r w:rsidRPr="008449CD">
              <w:rPr>
                <w:rFonts w:cs="Arial"/>
                <w:b/>
                <w:sz w:val="16"/>
                <w:szCs w:val="16"/>
              </w:rPr>
              <w:t xml:space="preserve"> RESPONSÁVEL PELA APROVAÇÃO:</w:t>
            </w:r>
            <w:r>
              <w:rPr>
                <w:b/>
                <w:sz w:val="16"/>
                <w:szCs w:val="16"/>
              </w:rPr>
              <w:t xml:space="preserve">ENG. </w:t>
            </w:r>
            <w:r w:rsidR="006A5DCD">
              <w:rPr>
                <w:b/>
                <w:sz w:val="16"/>
                <w:szCs w:val="16"/>
              </w:rPr>
              <w:t xml:space="preserve">CAMILO DE LELLIS </w:t>
            </w:r>
            <w:r>
              <w:rPr>
                <w:b/>
                <w:sz w:val="16"/>
                <w:szCs w:val="16"/>
              </w:rPr>
              <w:t xml:space="preserve">MACHADO MASSA – CREA </w:t>
            </w:r>
            <w:r w:rsidR="006A5DCD">
              <w:rPr>
                <w:b/>
                <w:sz w:val="16"/>
                <w:szCs w:val="16"/>
              </w:rPr>
              <w:t>1982105511</w:t>
            </w:r>
          </w:p>
        </w:tc>
      </w:tr>
      <w:tr w:rsidR="000D4C97" w:rsidRPr="008449CD" w:rsidTr="000D4C9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cantSplit/>
          <w:trHeight w:hRule="exact" w:val="560"/>
        </w:trPr>
        <w:tc>
          <w:tcPr>
            <w:tcW w:w="10773" w:type="dxa"/>
            <w:gridSpan w:val="18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D4C97" w:rsidRPr="0046136B" w:rsidRDefault="000D4C97" w:rsidP="00F54589">
            <w:pPr>
              <w:pStyle w:val="Indice"/>
              <w:widowControl w:val="0"/>
              <w:rPr>
                <w:bCs/>
                <w:spacing w:val="0"/>
                <w:szCs w:val="24"/>
              </w:rPr>
            </w:pPr>
            <w:r w:rsidRPr="0046136B">
              <w:rPr>
                <w:bCs/>
                <w:spacing w:val="0"/>
                <w:szCs w:val="24"/>
              </w:rPr>
              <w:t>ÍNDICE DE REVISÕES</w:t>
            </w:r>
          </w:p>
        </w:tc>
      </w:tr>
      <w:tr w:rsidR="000D4C97" w:rsidRPr="008449CD" w:rsidTr="000D4C9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cantSplit/>
          <w:trHeight w:hRule="exact" w:val="382"/>
        </w:trPr>
        <w:tc>
          <w:tcPr>
            <w:tcW w:w="78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46136B" w:rsidRDefault="000D4C97" w:rsidP="00F54589">
            <w:pPr>
              <w:pStyle w:val="Indice"/>
              <w:widowControl w:val="0"/>
              <w:rPr>
                <w:bCs/>
                <w:spacing w:val="0"/>
                <w:szCs w:val="24"/>
              </w:rPr>
            </w:pPr>
            <w:r w:rsidRPr="0046136B">
              <w:rPr>
                <w:bCs/>
                <w:spacing w:val="0"/>
                <w:szCs w:val="24"/>
              </w:rPr>
              <w:t>REV.</w:t>
            </w:r>
          </w:p>
        </w:tc>
        <w:tc>
          <w:tcPr>
            <w:tcW w:w="9986" w:type="dxa"/>
            <w:gridSpan w:val="1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D4C97" w:rsidRPr="0046136B" w:rsidRDefault="000D4C97" w:rsidP="00F54589">
            <w:pPr>
              <w:pStyle w:val="Indice"/>
              <w:widowControl w:val="0"/>
              <w:rPr>
                <w:bCs/>
                <w:spacing w:val="0"/>
                <w:szCs w:val="24"/>
              </w:rPr>
            </w:pPr>
            <w:r w:rsidRPr="0046136B">
              <w:rPr>
                <w:bCs/>
                <w:spacing w:val="0"/>
                <w:szCs w:val="24"/>
              </w:rPr>
              <w:t>DESCRIÇÃO E/OU FOLHAS ATINGIDAS</w:t>
            </w:r>
          </w:p>
        </w:tc>
      </w:tr>
      <w:tr w:rsidR="000D4C97" w:rsidRPr="008449CD" w:rsidTr="006A5DC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cantSplit/>
          <w:trHeight w:val="8762"/>
        </w:trPr>
        <w:tc>
          <w:tcPr>
            <w:tcW w:w="787" w:type="dxa"/>
            <w:tcBorders>
              <w:top w:val="single" w:sz="6" w:space="0" w:color="auto"/>
              <w:left w:val="single" w:sz="12" w:space="0" w:color="auto"/>
              <w:bottom w:val="nil"/>
              <w:right w:val="single" w:sz="6" w:space="0" w:color="auto"/>
            </w:tcBorders>
          </w:tcPr>
          <w:p w:rsidR="000D4C97" w:rsidRDefault="000D4C97" w:rsidP="0065062D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0D4C97" w:rsidRDefault="000A3AB3" w:rsidP="00A635BC">
            <w:pPr>
              <w:ind w:right="141"/>
              <w:jc w:val="center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0</w:t>
            </w:r>
          </w:p>
          <w:p w:rsidR="001D0D39" w:rsidRPr="00F64435" w:rsidRDefault="001D0D39" w:rsidP="00A635BC">
            <w:pPr>
              <w:ind w:right="141"/>
              <w:jc w:val="center"/>
              <w:rPr>
                <w:rFonts w:cs="Arial"/>
                <w:szCs w:val="24"/>
              </w:rPr>
            </w:pPr>
          </w:p>
        </w:tc>
        <w:tc>
          <w:tcPr>
            <w:tcW w:w="9986" w:type="dxa"/>
            <w:gridSpan w:val="17"/>
            <w:tcBorders>
              <w:top w:val="single" w:sz="6" w:space="0" w:color="auto"/>
              <w:left w:val="single" w:sz="6" w:space="0" w:color="auto"/>
              <w:right w:val="single" w:sz="12" w:space="0" w:color="auto"/>
            </w:tcBorders>
          </w:tcPr>
          <w:p w:rsidR="000D4C97" w:rsidRDefault="000D4C97" w:rsidP="0065062D">
            <w:pPr>
              <w:ind w:right="141"/>
              <w:jc w:val="left"/>
              <w:rPr>
                <w:rFonts w:cs="Arial"/>
                <w:szCs w:val="24"/>
              </w:rPr>
            </w:pPr>
          </w:p>
          <w:p w:rsidR="000D4C97" w:rsidRDefault="000D4C97" w:rsidP="0065062D">
            <w:pPr>
              <w:ind w:left="86" w:right="141"/>
              <w:jc w:val="left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Emissão Inicial.</w:t>
            </w:r>
          </w:p>
          <w:p w:rsidR="000D4C97" w:rsidRPr="00246B7F" w:rsidRDefault="001D0D39" w:rsidP="00097CFC">
            <w:pPr>
              <w:tabs>
                <w:tab w:val="left" w:pos="7443"/>
              </w:tabs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 xml:space="preserve">  </w:t>
            </w:r>
            <w:r w:rsidR="000D4C97">
              <w:rPr>
                <w:rFonts w:cs="Arial"/>
                <w:szCs w:val="24"/>
              </w:rPr>
              <w:tab/>
            </w:r>
          </w:p>
        </w:tc>
      </w:tr>
      <w:tr w:rsidR="000D4C97" w:rsidRPr="008449CD" w:rsidTr="000D4C97">
        <w:trPr>
          <w:cantSplit/>
          <w:trHeight w:hRule="exact" w:val="224"/>
        </w:trPr>
        <w:tc>
          <w:tcPr>
            <w:tcW w:w="1195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F54589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REV. 0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1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2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3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4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5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6</w:t>
            </w: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7</w:t>
            </w:r>
          </w:p>
        </w:tc>
        <w:tc>
          <w:tcPr>
            <w:tcW w:w="99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D4C97" w:rsidRPr="008449CD" w:rsidRDefault="000D4C97" w:rsidP="000A3AB3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 xml:space="preserve">VER. </w:t>
            </w:r>
            <w:r w:rsidR="000A3AB3">
              <w:rPr>
                <w:rFonts w:cs="Arial"/>
                <w:sz w:val="16"/>
                <w:szCs w:val="16"/>
              </w:rPr>
              <w:t>8</w:t>
            </w:r>
          </w:p>
        </w:tc>
      </w:tr>
      <w:tr w:rsidR="000D4C97" w:rsidRPr="008449CD" w:rsidTr="000D4C97">
        <w:trPr>
          <w:cantSplit/>
          <w:trHeight w:hRule="exact" w:val="224"/>
        </w:trPr>
        <w:tc>
          <w:tcPr>
            <w:tcW w:w="1195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D4C97" w:rsidRPr="008449CD" w:rsidRDefault="000D4C97" w:rsidP="008C631E">
            <w:pPr>
              <w:ind w:left="28" w:right="0"/>
              <w:jc w:val="left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DATA</w:t>
            </w: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4C48DD" w:rsidRDefault="00253CC4" w:rsidP="008B07E0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07/08/2020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9F3A30" w:rsidRDefault="000D4C97" w:rsidP="00036C12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9F3A30" w:rsidRDefault="000D4C97" w:rsidP="00D9617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9F3A30" w:rsidRDefault="000D4C97" w:rsidP="00390A3A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9F3A30" w:rsidRDefault="000D4C97" w:rsidP="00CD4AEC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D4C97" w:rsidRPr="008449CD" w:rsidRDefault="000D4C97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0B5C17" w:rsidRPr="008449CD" w:rsidTr="000D4C97">
        <w:trPr>
          <w:cantSplit/>
          <w:trHeight w:hRule="exact" w:val="224"/>
        </w:trPr>
        <w:tc>
          <w:tcPr>
            <w:tcW w:w="1195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B5C17" w:rsidRPr="008449CD" w:rsidRDefault="000B5C17" w:rsidP="000B5C17">
            <w:pPr>
              <w:ind w:left="28" w:right="0"/>
              <w:jc w:val="left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PROJETO</w:t>
            </w: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D261EA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MHA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D261EA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D261EA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D261EA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D261EA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0B5C17" w:rsidRPr="008449CD" w:rsidTr="000D4C97">
        <w:trPr>
          <w:cantSplit/>
          <w:trHeight w:hRule="exact" w:val="224"/>
        </w:trPr>
        <w:tc>
          <w:tcPr>
            <w:tcW w:w="1195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B5C17" w:rsidRPr="008449CD" w:rsidRDefault="000B5C17" w:rsidP="000B5C17">
            <w:pPr>
              <w:ind w:left="28" w:right="0"/>
              <w:jc w:val="left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EXECUÇÃO</w:t>
            </w: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MHA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0B5C17" w:rsidRPr="008449CD" w:rsidTr="000D4C97">
        <w:trPr>
          <w:cantSplit/>
          <w:trHeight w:hRule="exact" w:val="224"/>
        </w:trPr>
        <w:tc>
          <w:tcPr>
            <w:tcW w:w="1195" w:type="dxa"/>
            <w:gridSpan w:val="2"/>
            <w:tcBorders>
              <w:top w:val="single" w:sz="6" w:space="0" w:color="auto"/>
              <w:left w:val="single" w:sz="12" w:space="0" w:color="auto"/>
              <w:bottom w:val="nil"/>
              <w:right w:val="single" w:sz="6" w:space="0" w:color="auto"/>
            </w:tcBorders>
            <w:vAlign w:val="bottom"/>
          </w:tcPr>
          <w:p w:rsidR="000B5C17" w:rsidRPr="008449CD" w:rsidRDefault="000B5C17" w:rsidP="000B5C17">
            <w:pPr>
              <w:ind w:left="28" w:right="0"/>
              <w:jc w:val="left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VERIFICAÇÃO</w:t>
            </w: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CM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12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0B5C17" w:rsidRPr="008449CD" w:rsidTr="000D4C97">
        <w:trPr>
          <w:cantSplit/>
          <w:trHeight w:val="158"/>
        </w:trPr>
        <w:tc>
          <w:tcPr>
            <w:tcW w:w="1195" w:type="dxa"/>
            <w:gridSpan w:val="2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bottom"/>
          </w:tcPr>
          <w:p w:rsidR="000B5C17" w:rsidRPr="008449CD" w:rsidRDefault="000B5C17" w:rsidP="000B5C17">
            <w:pPr>
              <w:ind w:left="28" w:right="0"/>
              <w:jc w:val="left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APROVAÇÃO</w:t>
            </w: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CMM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gridSpan w:val="3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</w:tr>
    </w:tbl>
    <w:p w:rsidR="006D50A0" w:rsidRPr="008449CD" w:rsidRDefault="006D50A0" w:rsidP="008449CD">
      <w:pPr>
        <w:rPr>
          <w:sz w:val="16"/>
          <w:szCs w:val="16"/>
        </w:rPr>
        <w:sectPr w:rsidR="006D50A0" w:rsidRPr="008449CD" w:rsidSect="00962D37">
          <w:headerReference w:type="default" r:id="rId10"/>
          <w:footerReference w:type="default" r:id="rId11"/>
          <w:pgSz w:w="11907" w:h="16840" w:code="9"/>
          <w:pgMar w:top="567" w:right="567" w:bottom="851" w:left="1418" w:header="680" w:footer="851" w:gutter="0"/>
          <w:cols w:space="0"/>
          <w:titlePg/>
        </w:sectPr>
      </w:pPr>
    </w:p>
    <w:p w:rsidR="0065255F" w:rsidRDefault="0065255F" w:rsidP="00390EBD">
      <w:pPr>
        <w:jc w:val="center"/>
        <w:rPr>
          <w:b/>
        </w:rPr>
      </w:pPr>
    </w:p>
    <w:p w:rsidR="0065255F" w:rsidRDefault="00390EBD" w:rsidP="00390EBD">
      <w:pPr>
        <w:jc w:val="center"/>
        <w:rPr>
          <w:b/>
        </w:rPr>
      </w:pPr>
      <w:r>
        <w:rPr>
          <w:b/>
        </w:rPr>
        <w:t>ÍNDICE</w:t>
      </w:r>
    </w:p>
    <w:p w:rsidR="00220F8E" w:rsidRDefault="00220F8E" w:rsidP="00390EBD">
      <w:pPr>
        <w:jc w:val="center"/>
        <w:rPr>
          <w:b/>
        </w:rPr>
      </w:pPr>
    </w:p>
    <w:p w:rsidR="00375D0F" w:rsidRDefault="00744031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r w:rsidRPr="00744031">
        <w:rPr>
          <w:b w:val="0"/>
          <w:caps w:val="0"/>
          <w:lang w:val="en-US"/>
        </w:rPr>
        <w:fldChar w:fldCharType="begin"/>
      </w:r>
      <w:r w:rsidR="0001053A">
        <w:rPr>
          <w:b w:val="0"/>
          <w:caps w:val="0"/>
          <w:lang w:val="en-US"/>
        </w:rPr>
        <w:instrText xml:space="preserve"> TOC \o "1-3" \h \z \u </w:instrText>
      </w:r>
      <w:r w:rsidRPr="00744031">
        <w:rPr>
          <w:b w:val="0"/>
          <w:caps w:val="0"/>
          <w:lang w:val="en-US"/>
        </w:rPr>
        <w:fldChar w:fldCharType="separate"/>
      </w:r>
      <w:hyperlink w:anchor="_Toc57810019" w:history="1">
        <w:r w:rsidR="00375D0F" w:rsidRPr="000E21D2">
          <w:rPr>
            <w:rStyle w:val="Hyperlink"/>
            <w:noProof/>
          </w:rPr>
          <w:t>1.</w:t>
        </w:r>
        <w:r w:rsidR="00375D0F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375D0F" w:rsidRPr="000E21D2">
          <w:rPr>
            <w:rStyle w:val="Hyperlink"/>
            <w:noProof/>
          </w:rPr>
          <w:t>considerações iniciais</w:t>
        </w:r>
        <w:r w:rsidR="00375D0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75D0F">
          <w:rPr>
            <w:noProof/>
            <w:webHidden/>
          </w:rPr>
          <w:instrText xml:space="preserve"> PAGEREF _Toc57810019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94B0A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375D0F" w:rsidRDefault="00744031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57810020" w:history="1">
        <w:r w:rsidR="00375D0F" w:rsidRPr="000E21D2">
          <w:rPr>
            <w:rStyle w:val="Hyperlink"/>
            <w:noProof/>
          </w:rPr>
          <w:t>2.</w:t>
        </w:r>
        <w:r w:rsidR="00375D0F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375D0F" w:rsidRPr="000E21D2">
          <w:rPr>
            <w:rStyle w:val="Hyperlink"/>
            <w:noProof/>
          </w:rPr>
          <w:t>bases de trabalho</w:t>
        </w:r>
        <w:r w:rsidR="00375D0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75D0F">
          <w:rPr>
            <w:noProof/>
            <w:webHidden/>
          </w:rPr>
          <w:instrText xml:space="preserve"> PAGEREF _Toc57810020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94B0A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375D0F" w:rsidRDefault="00744031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57810021" w:history="1">
        <w:r w:rsidR="00375D0F" w:rsidRPr="000E21D2">
          <w:rPr>
            <w:rStyle w:val="Hyperlink"/>
            <w:noProof/>
          </w:rPr>
          <w:t>3.</w:t>
        </w:r>
        <w:r w:rsidR="00375D0F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375D0F" w:rsidRPr="000E21D2">
          <w:rPr>
            <w:rStyle w:val="Hyperlink"/>
            <w:noProof/>
          </w:rPr>
          <w:t>concepção do projeto</w:t>
        </w:r>
        <w:r w:rsidR="00375D0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75D0F">
          <w:rPr>
            <w:noProof/>
            <w:webHidden/>
          </w:rPr>
          <w:instrText xml:space="preserve"> PAGEREF _Toc57810021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94B0A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375D0F" w:rsidRDefault="00744031">
      <w:pPr>
        <w:pStyle w:val="Sumrio2"/>
        <w:tabs>
          <w:tab w:val="left" w:pos="660"/>
          <w:tab w:val="right" w:leader="dot" w:pos="9913"/>
        </w:tabs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57810022" w:history="1">
        <w:r w:rsidR="00375D0F" w:rsidRPr="000E21D2">
          <w:rPr>
            <w:rStyle w:val="Hyperlink"/>
            <w:noProof/>
          </w:rPr>
          <w:t>3.1</w:t>
        </w:r>
        <w:r w:rsidR="00375D0F"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="00375D0F" w:rsidRPr="000E21D2">
          <w:rPr>
            <w:rStyle w:val="Hyperlink"/>
            <w:noProof/>
          </w:rPr>
          <w:t>características do âmbito do projeto</w:t>
        </w:r>
        <w:r w:rsidR="00375D0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75D0F">
          <w:rPr>
            <w:noProof/>
            <w:webHidden/>
          </w:rPr>
          <w:instrText xml:space="preserve"> PAGEREF _Toc57810022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94B0A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375D0F" w:rsidRDefault="00744031">
      <w:pPr>
        <w:pStyle w:val="Sumrio2"/>
        <w:tabs>
          <w:tab w:val="left" w:pos="660"/>
          <w:tab w:val="right" w:leader="dot" w:pos="9913"/>
        </w:tabs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57810023" w:history="1">
        <w:r w:rsidR="00375D0F" w:rsidRPr="000E21D2">
          <w:rPr>
            <w:rStyle w:val="Hyperlink"/>
            <w:noProof/>
          </w:rPr>
          <w:t>3.2</w:t>
        </w:r>
        <w:r w:rsidR="00375D0F"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="00375D0F" w:rsidRPr="000E21D2">
          <w:rPr>
            <w:rStyle w:val="Hyperlink"/>
            <w:noProof/>
          </w:rPr>
          <w:t>descrição da nova rede projetada</w:t>
        </w:r>
        <w:r w:rsidR="00375D0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75D0F">
          <w:rPr>
            <w:noProof/>
            <w:webHidden/>
          </w:rPr>
          <w:instrText xml:space="preserve"> PAGEREF _Toc57810023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94B0A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375D0F" w:rsidRDefault="00744031">
      <w:pPr>
        <w:pStyle w:val="Sumrio2"/>
        <w:tabs>
          <w:tab w:val="left" w:pos="660"/>
          <w:tab w:val="right" w:leader="dot" w:pos="9913"/>
        </w:tabs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57810024" w:history="1">
        <w:r w:rsidR="00375D0F" w:rsidRPr="000E21D2">
          <w:rPr>
            <w:rStyle w:val="Hyperlink"/>
            <w:noProof/>
          </w:rPr>
          <w:t>3.3</w:t>
        </w:r>
        <w:r w:rsidR="00375D0F"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="00375D0F" w:rsidRPr="000E21D2">
          <w:rPr>
            <w:rStyle w:val="Hyperlink"/>
            <w:noProof/>
          </w:rPr>
          <w:t>elementos da rede de drenagem</w:t>
        </w:r>
        <w:r w:rsidR="00375D0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75D0F">
          <w:rPr>
            <w:noProof/>
            <w:webHidden/>
          </w:rPr>
          <w:instrText xml:space="preserve"> PAGEREF _Toc57810024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94B0A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375D0F" w:rsidRDefault="00744031">
      <w:pPr>
        <w:pStyle w:val="Sumrio2"/>
        <w:tabs>
          <w:tab w:val="left" w:pos="660"/>
          <w:tab w:val="right" w:leader="dot" w:pos="9913"/>
        </w:tabs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57810025" w:history="1">
        <w:r w:rsidR="00375D0F" w:rsidRPr="000E21D2">
          <w:rPr>
            <w:rStyle w:val="Hyperlink"/>
            <w:noProof/>
          </w:rPr>
          <w:t>3.4</w:t>
        </w:r>
        <w:r w:rsidR="00375D0F"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="00375D0F" w:rsidRPr="000E21D2">
          <w:rPr>
            <w:rStyle w:val="Hyperlink"/>
            <w:noProof/>
          </w:rPr>
          <w:t>observações  para a implantação da rede</w:t>
        </w:r>
        <w:r w:rsidR="00375D0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75D0F">
          <w:rPr>
            <w:noProof/>
            <w:webHidden/>
          </w:rPr>
          <w:instrText xml:space="preserve"> PAGEREF _Toc57810025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94B0A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375D0F" w:rsidRDefault="00744031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57810026" w:history="1">
        <w:r w:rsidR="00375D0F" w:rsidRPr="000E21D2">
          <w:rPr>
            <w:rStyle w:val="Hyperlink"/>
            <w:noProof/>
          </w:rPr>
          <w:t>4.</w:t>
        </w:r>
        <w:r w:rsidR="00375D0F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375D0F" w:rsidRPr="000E21D2">
          <w:rPr>
            <w:rStyle w:val="Hyperlink"/>
            <w:noProof/>
          </w:rPr>
          <w:t>ESTUDOS HIDROLÓGICOS</w:t>
        </w:r>
        <w:r w:rsidR="00375D0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75D0F">
          <w:rPr>
            <w:noProof/>
            <w:webHidden/>
          </w:rPr>
          <w:instrText xml:space="preserve"> PAGEREF _Toc57810026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94B0A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375D0F" w:rsidRDefault="00744031">
      <w:pPr>
        <w:pStyle w:val="Sumrio2"/>
        <w:tabs>
          <w:tab w:val="left" w:pos="660"/>
          <w:tab w:val="right" w:leader="dot" w:pos="9913"/>
        </w:tabs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57810027" w:history="1">
        <w:r w:rsidR="00375D0F" w:rsidRPr="000E21D2">
          <w:rPr>
            <w:rStyle w:val="Hyperlink"/>
            <w:noProof/>
          </w:rPr>
          <w:t>4.1</w:t>
        </w:r>
        <w:r w:rsidR="00375D0F"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="00375D0F" w:rsidRPr="000E21D2">
          <w:rPr>
            <w:rStyle w:val="Hyperlink"/>
            <w:noProof/>
          </w:rPr>
          <w:t>OBJETIVO</w:t>
        </w:r>
        <w:r w:rsidR="00375D0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75D0F">
          <w:rPr>
            <w:noProof/>
            <w:webHidden/>
          </w:rPr>
          <w:instrText xml:space="preserve"> PAGEREF _Toc57810027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94B0A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375D0F" w:rsidRDefault="00744031">
      <w:pPr>
        <w:pStyle w:val="Sumrio2"/>
        <w:tabs>
          <w:tab w:val="left" w:pos="660"/>
          <w:tab w:val="right" w:leader="dot" w:pos="9913"/>
        </w:tabs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57810028" w:history="1">
        <w:r w:rsidR="00375D0F" w:rsidRPr="000E21D2">
          <w:rPr>
            <w:rStyle w:val="Hyperlink"/>
            <w:noProof/>
          </w:rPr>
          <w:t>4.2</w:t>
        </w:r>
        <w:r w:rsidR="00375D0F"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="00375D0F" w:rsidRPr="000E21D2">
          <w:rPr>
            <w:rStyle w:val="Hyperlink"/>
            <w:noProof/>
          </w:rPr>
          <w:t>DEFINIÇÃO DAS BACIAS</w:t>
        </w:r>
        <w:r w:rsidR="00375D0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75D0F">
          <w:rPr>
            <w:noProof/>
            <w:webHidden/>
          </w:rPr>
          <w:instrText xml:space="preserve"> PAGEREF _Toc57810028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94B0A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375D0F" w:rsidRDefault="00744031">
      <w:pPr>
        <w:pStyle w:val="Sumrio2"/>
        <w:tabs>
          <w:tab w:val="left" w:pos="660"/>
          <w:tab w:val="right" w:leader="dot" w:pos="9913"/>
        </w:tabs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57810029" w:history="1">
        <w:r w:rsidR="00375D0F" w:rsidRPr="000E21D2">
          <w:rPr>
            <w:rStyle w:val="Hyperlink"/>
            <w:noProof/>
          </w:rPr>
          <w:t>4.3</w:t>
        </w:r>
        <w:r w:rsidR="00375D0F"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="00375D0F" w:rsidRPr="000E21D2">
          <w:rPr>
            <w:rStyle w:val="Hyperlink"/>
            <w:noProof/>
          </w:rPr>
          <w:t>equação idf</w:t>
        </w:r>
        <w:r w:rsidR="00375D0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75D0F">
          <w:rPr>
            <w:noProof/>
            <w:webHidden/>
          </w:rPr>
          <w:instrText xml:space="preserve"> PAGEREF _Toc57810029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94B0A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375D0F" w:rsidRDefault="00744031">
      <w:pPr>
        <w:pStyle w:val="Sumrio2"/>
        <w:tabs>
          <w:tab w:val="left" w:pos="660"/>
          <w:tab w:val="right" w:leader="dot" w:pos="9913"/>
        </w:tabs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57810030" w:history="1">
        <w:r w:rsidR="00375D0F" w:rsidRPr="000E21D2">
          <w:rPr>
            <w:rStyle w:val="Hyperlink"/>
            <w:noProof/>
          </w:rPr>
          <w:t>4.4</w:t>
        </w:r>
        <w:r w:rsidR="00375D0F"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="00375D0F" w:rsidRPr="000E21D2">
          <w:rPr>
            <w:rStyle w:val="Hyperlink"/>
            <w:noProof/>
          </w:rPr>
          <w:t>tempo de recorrência (tr)</w:t>
        </w:r>
        <w:r w:rsidR="00375D0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75D0F">
          <w:rPr>
            <w:noProof/>
            <w:webHidden/>
          </w:rPr>
          <w:instrText xml:space="preserve"> PAGEREF _Toc57810030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94B0A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375D0F" w:rsidRDefault="00744031">
      <w:pPr>
        <w:pStyle w:val="Sumrio2"/>
        <w:tabs>
          <w:tab w:val="left" w:pos="660"/>
          <w:tab w:val="right" w:leader="dot" w:pos="9913"/>
        </w:tabs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57810031" w:history="1">
        <w:r w:rsidR="00375D0F" w:rsidRPr="000E21D2">
          <w:rPr>
            <w:rStyle w:val="Hyperlink"/>
            <w:noProof/>
          </w:rPr>
          <w:t>4.5</w:t>
        </w:r>
        <w:r w:rsidR="00375D0F"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="00375D0F" w:rsidRPr="000E21D2">
          <w:rPr>
            <w:rStyle w:val="Hyperlink"/>
            <w:noProof/>
          </w:rPr>
          <w:t>Tempo de Concentração (Tc)</w:t>
        </w:r>
        <w:r w:rsidR="00375D0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75D0F">
          <w:rPr>
            <w:noProof/>
            <w:webHidden/>
          </w:rPr>
          <w:instrText xml:space="preserve"> PAGEREF _Toc57810031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94B0A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375D0F" w:rsidRDefault="00744031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57810032" w:history="1">
        <w:r w:rsidR="00375D0F" w:rsidRPr="000E21D2">
          <w:rPr>
            <w:rStyle w:val="Hyperlink"/>
            <w:noProof/>
          </w:rPr>
          <w:t>5.</w:t>
        </w:r>
        <w:r w:rsidR="00375D0F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375D0F" w:rsidRPr="000E21D2">
          <w:rPr>
            <w:rStyle w:val="Hyperlink"/>
            <w:noProof/>
          </w:rPr>
          <w:t>Vazões de Projeto</w:t>
        </w:r>
        <w:r w:rsidR="00375D0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75D0F">
          <w:rPr>
            <w:noProof/>
            <w:webHidden/>
          </w:rPr>
          <w:instrText xml:space="preserve"> PAGEREF _Toc57810032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94B0A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375D0F" w:rsidRDefault="00744031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57810033" w:history="1">
        <w:r w:rsidR="00375D0F" w:rsidRPr="000E21D2">
          <w:rPr>
            <w:rStyle w:val="Hyperlink"/>
            <w:noProof/>
          </w:rPr>
          <w:t>6.</w:t>
        </w:r>
        <w:r w:rsidR="00375D0F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375D0F" w:rsidRPr="000E21D2">
          <w:rPr>
            <w:rStyle w:val="Hyperlink"/>
            <w:noProof/>
          </w:rPr>
          <w:t>Dimensionamento Hidráulico</w:t>
        </w:r>
        <w:r w:rsidR="00375D0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75D0F">
          <w:rPr>
            <w:noProof/>
            <w:webHidden/>
          </w:rPr>
          <w:instrText xml:space="preserve"> PAGEREF _Toc57810033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94B0A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375D0F" w:rsidRDefault="00744031">
      <w:pPr>
        <w:pStyle w:val="Sumrio2"/>
        <w:tabs>
          <w:tab w:val="left" w:pos="660"/>
          <w:tab w:val="right" w:leader="dot" w:pos="9913"/>
        </w:tabs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57810034" w:history="1">
        <w:r w:rsidR="00375D0F" w:rsidRPr="000E21D2">
          <w:rPr>
            <w:rStyle w:val="Hyperlink"/>
            <w:noProof/>
          </w:rPr>
          <w:t>6.1</w:t>
        </w:r>
        <w:r w:rsidR="00375D0F"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="00375D0F" w:rsidRPr="000E21D2">
          <w:rPr>
            <w:rStyle w:val="Hyperlink"/>
            <w:noProof/>
          </w:rPr>
          <w:t>Definição de Critérios, coeficientes e parâmetros de projeto</w:t>
        </w:r>
        <w:r w:rsidR="00375D0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75D0F">
          <w:rPr>
            <w:noProof/>
            <w:webHidden/>
          </w:rPr>
          <w:instrText xml:space="preserve"> PAGEREF _Toc57810034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94B0A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375D0F" w:rsidRDefault="00744031">
      <w:pPr>
        <w:pStyle w:val="Sumrio3"/>
        <w:tabs>
          <w:tab w:val="left" w:pos="880"/>
          <w:tab w:val="right" w:leader="dot" w:pos="9913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57810035" w:history="1">
        <w:r w:rsidR="00375D0F" w:rsidRPr="000E21D2">
          <w:rPr>
            <w:rStyle w:val="Hyperlink"/>
            <w:noProof/>
          </w:rPr>
          <w:t>6.1.1</w:t>
        </w:r>
        <w:r w:rsidR="00375D0F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375D0F" w:rsidRPr="000E21D2">
          <w:rPr>
            <w:rStyle w:val="Hyperlink"/>
            <w:noProof/>
          </w:rPr>
          <w:t>Coeficiente de Escoamento - "Runoff"</w:t>
        </w:r>
        <w:r w:rsidR="00375D0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75D0F">
          <w:rPr>
            <w:noProof/>
            <w:webHidden/>
          </w:rPr>
          <w:instrText xml:space="preserve"> PAGEREF _Toc57810035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94B0A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375D0F" w:rsidRDefault="00744031">
      <w:pPr>
        <w:pStyle w:val="Sumrio3"/>
        <w:tabs>
          <w:tab w:val="left" w:pos="880"/>
          <w:tab w:val="right" w:leader="dot" w:pos="9913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57810036" w:history="1">
        <w:r w:rsidR="00375D0F" w:rsidRPr="000E21D2">
          <w:rPr>
            <w:rStyle w:val="Hyperlink"/>
            <w:noProof/>
          </w:rPr>
          <w:t>6.1.2</w:t>
        </w:r>
        <w:r w:rsidR="00375D0F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375D0F" w:rsidRPr="000E21D2">
          <w:rPr>
            <w:rStyle w:val="Hyperlink"/>
            <w:noProof/>
          </w:rPr>
          <w:t>Coeficiente de Rugosidade (Manning) - "</w:t>
        </w:r>
        <w:r w:rsidR="00375D0F" w:rsidRPr="000E21D2">
          <w:rPr>
            <w:rStyle w:val="Hyperlink"/>
            <w:rFonts w:cs="Arial"/>
            <w:noProof/>
          </w:rPr>
          <w:t>η</w:t>
        </w:r>
        <w:r w:rsidR="00375D0F" w:rsidRPr="000E21D2">
          <w:rPr>
            <w:rStyle w:val="Hyperlink"/>
            <w:noProof/>
          </w:rPr>
          <w:t>"</w:t>
        </w:r>
        <w:r w:rsidR="00375D0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75D0F">
          <w:rPr>
            <w:noProof/>
            <w:webHidden/>
          </w:rPr>
          <w:instrText xml:space="preserve"> PAGEREF _Toc57810036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94B0A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375D0F" w:rsidRDefault="00744031">
      <w:pPr>
        <w:pStyle w:val="Sumrio3"/>
        <w:tabs>
          <w:tab w:val="left" w:pos="880"/>
          <w:tab w:val="right" w:leader="dot" w:pos="9913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57810037" w:history="1">
        <w:r w:rsidR="00375D0F" w:rsidRPr="000E21D2">
          <w:rPr>
            <w:rStyle w:val="Hyperlink"/>
            <w:noProof/>
          </w:rPr>
          <w:t>6.1.3</w:t>
        </w:r>
        <w:r w:rsidR="00375D0F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375D0F" w:rsidRPr="000E21D2">
          <w:rPr>
            <w:rStyle w:val="Hyperlink"/>
            <w:noProof/>
          </w:rPr>
          <w:t>Velocidades Máximas e Mínimas Admissíveis</w:t>
        </w:r>
        <w:r w:rsidR="00375D0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75D0F">
          <w:rPr>
            <w:noProof/>
            <w:webHidden/>
          </w:rPr>
          <w:instrText xml:space="preserve"> PAGEREF _Toc57810037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94B0A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375D0F" w:rsidRDefault="00744031">
      <w:pPr>
        <w:pStyle w:val="Sumrio3"/>
        <w:tabs>
          <w:tab w:val="left" w:pos="880"/>
          <w:tab w:val="right" w:leader="dot" w:pos="9913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57810038" w:history="1">
        <w:r w:rsidR="00375D0F" w:rsidRPr="000E21D2">
          <w:rPr>
            <w:rStyle w:val="Hyperlink"/>
            <w:noProof/>
          </w:rPr>
          <w:t>6.1.4</w:t>
        </w:r>
        <w:r w:rsidR="00375D0F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375D0F" w:rsidRPr="000E21D2">
          <w:rPr>
            <w:rStyle w:val="Hyperlink"/>
            <w:noProof/>
          </w:rPr>
          <w:t>Relação de Enchimento (Y/D)</w:t>
        </w:r>
        <w:r w:rsidR="00375D0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75D0F">
          <w:rPr>
            <w:noProof/>
            <w:webHidden/>
          </w:rPr>
          <w:instrText xml:space="preserve"> PAGEREF _Toc57810038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94B0A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375D0F" w:rsidRDefault="00744031">
      <w:pPr>
        <w:pStyle w:val="Sumrio3"/>
        <w:tabs>
          <w:tab w:val="left" w:pos="880"/>
          <w:tab w:val="right" w:leader="dot" w:pos="9913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57810039" w:history="1">
        <w:r w:rsidR="00375D0F" w:rsidRPr="000E21D2">
          <w:rPr>
            <w:rStyle w:val="Hyperlink"/>
            <w:noProof/>
          </w:rPr>
          <w:t>6.1.5</w:t>
        </w:r>
        <w:r w:rsidR="00375D0F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375D0F" w:rsidRPr="000E21D2">
          <w:rPr>
            <w:rStyle w:val="Hyperlink"/>
            <w:noProof/>
          </w:rPr>
          <w:t>Dimensionamento das Redes</w:t>
        </w:r>
        <w:r w:rsidR="00375D0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75D0F">
          <w:rPr>
            <w:noProof/>
            <w:webHidden/>
          </w:rPr>
          <w:instrText xml:space="preserve"> PAGEREF _Toc57810039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94B0A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375D0F" w:rsidRDefault="00744031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57810040" w:history="1">
        <w:r w:rsidR="00375D0F" w:rsidRPr="000E21D2">
          <w:rPr>
            <w:rStyle w:val="Hyperlink"/>
            <w:noProof/>
          </w:rPr>
          <w:t>7.</w:t>
        </w:r>
        <w:r w:rsidR="00375D0F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375D0F" w:rsidRPr="000E21D2">
          <w:rPr>
            <w:rStyle w:val="Hyperlink"/>
            <w:noProof/>
          </w:rPr>
          <w:t>resultados</w:t>
        </w:r>
        <w:r w:rsidR="00375D0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75D0F">
          <w:rPr>
            <w:noProof/>
            <w:webHidden/>
          </w:rPr>
          <w:instrText xml:space="preserve"> PAGEREF _Toc57810040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94B0A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375D0F" w:rsidRDefault="00744031">
      <w:pPr>
        <w:pStyle w:val="Sumrio2"/>
        <w:tabs>
          <w:tab w:val="left" w:pos="660"/>
          <w:tab w:val="right" w:leader="dot" w:pos="9913"/>
        </w:tabs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57810041" w:history="1">
        <w:r w:rsidR="00375D0F" w:rsidRPr="000E21D2">
          <w:rPr>
            <w:rStyle w:val="Hyperlink"/>
            <w:noProof/>
          </w:rPr>
          <w:t>7.1</w:t>
        </w:r>
        <w:r w:rsidR="00375D0F"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="00375D0F" w:rsidRPr="000E21D2">
          <w:rPr>
            <w:rStyle w:val="Hyperlink"/>
            <w:noProof/>
          </w:rPr>
          <w:t>trecho a</w:t>
        </w:r>
        <w:r w:rsidR="00375D0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75D0F">
          <w:rPr>
            <w:noProof/>
            <w:webHidden/>
          </w:rPr>
          <w:instrText xml:space="preserve"> PAGEREF _Toc57810041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94B0A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375D0F" w:rsidRDefault="00744031">
      <w:pPr>
        <w:pStyle w:val="Sumrio2"/>
        <w:tabs>
          <w:tab w:val="left" w:pos="660"/>
          <w:tab w:val="right" w:leader="dot" w:pos="9913"/>
        </w:tabs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57810042" w:history="1">
        <w:r w:rsidR="00375D0F" w:rsidRPr="000E21D2">
          <w:rPr>
            <w:rStyle w:val="Hyperlink"/>
            <w:noProof/>
          </w:rPr>
          <w:t>7.2</w:t>
        </w:r>
        <w:r w:rsidR="00375D0F"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="00375D0F" w:rsidRPr="000E21D2">
          <w:rPr>
            <w:rStyle w:val="Hyperlink"/>
            <w:noProof/>
          </w:rPr>
          <w:t>trecho b</w:t>
        </w:r>
        <w:r w:rsidR="00375D0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75D0F">
          <w:rPr>
            <w:noProof/>
            <w:webHidden/>
          </w:rPr>
          <w:instrText xml:space="preserve"> PAGEREF _Toc57810042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94B0A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375D0F" w:rsidRDefault="00744031">
      <w:pPr>
        <w:pStyle w:val="Sumrio2"/>
        <w:tabs>
          <w:tab w:val="left" w:pos="660"/>
          <w:tab w:val="right" w:leader="dot" w:pos="9913"/>
        </w:tabs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57810043" w:history="1">
        <w:r w:rsidR="00375D0F" w:rsidRPr="000E21D2">
          <w:rPr>
            <w:rStyle w:val="Hyperlink"/>
            <w:noProof/>
          </w:rPr>
          <w:t>7.3</w:t>
        </w:r>
        <w:r w:rsidR="00375D0F"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="00375D0F" w:rsidRPr="000E21D2">
          <w:rPr>
            <w:rStyle w:val="Hyperlink"/>
            <w:noProof/>
          </w:rPr>
          <w:t>trecho c</w:t>
        </w:r>
        <w:r w:rsidR="00375D0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75D0F">
          <w:rPr>
            <w:noProof/>
            <w:webHidden/>
          </w:rPr>
          <w:instrText xml:space="preserve"> PAGEREF _Toc57810043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94B0A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375D0F" w:rsidRDefault="00744031">
      <w:pPr>
        <w:pStyle w:val="Sumrio2"/>
        <w:tabs>
          <w:tab w:val="left" w:pos="660"/>
          <w:tab w:val="right" w:leader="dot" w:pos="9913"/>
        </w:tabs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57810044" w:history="1">
        <w:r w:rsidR="00375D0F" w:rsidRPr="000E21D2">
          <w:rPr>
            <w:rStyle w:val="Hyperlink"/>
            <w:noProof/>
          </w:rPr>
          <w:t>7.4</w:t>
        </w:r>
        <w:r w:rsidR="00375D0F"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="00375D0F" w:rsidRPr="000E21D2">
          <w:rPr>
            <w:rStyle w:val="Hyperlink"/>
            <w:noProof/>
          </w:rPr>
          <w:t>trecho d</w:t>
        </w:r>
        <w:r w:rsidR="00375D0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75D0F">
          <w:rPr>
            <w:noProof/>
            <w:webHidden/>
          </w:rPr>
          <w:instrText xml:space="preserve"> PAGEREF _Toc57810044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94B0A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375D0F" w:rsidRDefault="00744031">
      <w:pPr>
        <w:pStyle w:val="Sumrio2"/>
        <w:tabs>
          <w:tab w:val="left" w:pos="660"/>
          <w:tab w:val="right" w:leader="dot" w:pos="9913"/>
        </w:tabs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57810045" w:history="1">
        <w:r w:rsidR="00375D0F" w:rsidRPr="000E21D2">
          <w:rPr>
            <w:rStyle w:val="Hyperlink"/>
            <w:noProof/>
          </w:rPr>
          <w:t>7.5</w:t>
        </w:r>
        <w:r w:rsidR="00375D0F"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="00375D0F" w:rsidRPr="000E21D2">
          <w:rPr>
            <w:rStyle w:val="Hyperlink"/>
            <w:noProof/>
          </w:rPr>
          <w:t>trecho d3</w:t>
        </w:r>
        <w:r w:rsidR="00375D0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75D0F">
          <w:rPr>
            <w:noProof/>
            <w:webHidden/>
          </w:rPr>
          <w:instrText xml:space="preserve"> PAGEREF _Toc57810045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94B0A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01053A" w:rsidRDefault="00744031" w:rsidP="00255FFE">
      <w:pPr>
        <w:rPr>
          <w:rFonts w:cs="Arial"/>
          <w:b/>
          <w:sz w:val="16"/>
          <w:szCs w:val="16"/>
        </w:rPr>
      </w:pPr>
      <w:r>
        <w:rPr>
          <w:caps/>
          <w:lang w:val="en-US"/>
        </w:rPr>
        <w:fldChar w:fldCharType="end"/>
      </w:r>
      <w:r w:rsidR="0001053A">
        <w:rPr>
          <w:rFonts w:cs="Arial"/>
          <w:b/>
          <w:sz w:val="16"/>
          <w:szCs w:val="16"/>
        </w:rPr>
        <w:br w:type="page"/>
      </w:r>
    </w:p>
    <w:p w:rsidR="008C6E32" w:rsidRDefault="008C6E32" w:rsidP="008C6E32">
      <w:pPr>
        <w:pStyle w:val="Ttulo1"/>
        <w:numPr>
          <w:ilvl w:val="0"/>
          <w:numId w:val="0"/>
        </w:numPr>
        <w:ind w:left="360"/>
      </w:pPr>
    </w:p>
    <w:p w:rsidR="008D4A76" w:rsidRDefault="001D1153" w:rsidP="00AF0A33">
      <w:pPr>
        <w:pStyle w:val="Ttulo1"/>
      </w:pPr>
      <w:bookmarkStart w:id="0" w:name="_Toc57810019"/>
      <w:r>
        <w:t>considerações iniciais</w:t>
      </w:r>
      <w:bookmarkEnd w:id="0"/>
    </w:p>
    <w:p w:rsidR="00305DE5" w:rsidRDefault="00305DE5" w:rsidP="00E85741">
      <w:pPr>
        <w:ind w:right="0"/>
      </w:pPr>
    </w:p>
    <w:p w:rsidR="00A635BC" w:rsidRDefault="001D1153" w:rsidP="00E85741">
      <w:pPr>
        <w:ind w:right="0"/>
      </w:pPr>
      <w:r w:rsidRPr="001D1153">
        <w:t>O</w:t>
      </w:r>
      <w:r>
        <w:t xml:space="preserve"> presente documento é parte integrante do Projeto Executivo </w:t>
      </w:r>
      <w:r w:rsidR="00097CFC">
        <w:t xml:space="preserve">para </w:t>
      </w:r>
      <w:r w:rsidR="008C6E32">
        <w:t>a Reurbanização e Intervenção Viária do Acesso ao Bairro Camboinhas</w:t>
      </w:r>
      <w:r w:rsidR="00097CFC">
        <w:t xml:space="preserve">, </w:t>
      </w:r>
      <w:r w:rsidR="008C6E32">
        <w:t xml:space="preserve">município </w:t>
      </w:r>
      <w:r>
        <w:t xml:space="preserve">de Niterói e tem como objetivo principal apresentar o </w:t>
      </w:r>
      <w:r w:rsidR="00A635BC">
        <w:t>Projeto de Drenagem, indicando os elementos projetados para o escoamento das águas superficiais e sua localização.</w:t>
      </w:r>
    </w:p>
    <w:p w:rsidR="001D1153" w:rsidRDefault="001D1153" w:rsidP="00E85741">
      <w:pPr>
        <w:ind w:right="0"/>
      </w:pPr>
    </w:p>
    <w:p w:rsidR="00E609DB" w:rsidRDefault="00A635BC" w:rsidP="00E85741">
      <w:pPr>
        <w:ind w:right="0"/>
      </w:pPr>
      <w:r>
        <w:t>O Projeto de Drenagem tem o intuito de garantir a gestão das águas de chuva da</w:t>
      </w:r>
      <w:r w:rsidR="00E609DB">
        <w:t xml:space="preserve"> forma mais eficiente possível através da utilização de materiais de alto desempenho e d</w:t>
      </w:r>
      <w:r w:rsidR="0097031E">
        <w:t>a</w:t>
      </w:r>
      <w:r w:rsidR="00E609DB">
        <w:t xml:space="preserve"> criação de áreas que permitam a infiltração natural das águas, reduzindo assim o volume de água superficial e o possível risco de alagamento de vias e calçadas no pico da chuva.</w:t>
      </w:r>
    </w:p>
    <w:p w:rsidR="00E609DB" w:rsidRDefault="00E609DB" w:rsidP="00E85741">
      <w:pPr>
        <w:ind w:right="0"/>
      </w:pPr>
    </w:p>
    <w:p w:rsidR="003674DB" w:rsidRDefault="003674DB" w:rsidP="003674DB">
      <w:pPr>
        <w:pStyle w:val="Ttulo1"/>
      </w:pPr>
      <w:bookmarkStart w:id="1" w:name="_Toc57810020"/>
      <w:r>
        <w:t>bases de trabalho</w:t>
      </w:r>
      <w:bookmarkEnd w:id="1"/>
    </w:p>
    <w:p w:rsidR="00305DE5" w:rsidRDefault="00305DE5" w:rsidP="003F3115">
      <w:pPr>
        <w:ind w:right="0"/>
      </w:pPr>
    </w:p>
    <w:p w:rsidR="003674DB" w:rsidRDefault="003674DB" w:rsidP="003F3115">
      <w:pPr>
        <w:ind w:right="0"/>
      </w:pPr>
      <w:r>
        <w:t>Para a elaboração do Projeto Executivo de Drenagem foram utilizadas as seguintes bases topográficas:</w:t>
      </w:r>
    </w:p>
    <w:p w:rsidR="003674DB" w:rsidRDefault="003674DB" w:rsidP="003F3115">
      <w:pPr>
        <w:ind w:right="0"/>
      </w:pPr>
    </w:p>
    <w:p w:rsidR="003674DB" w:rsidRDefault="003674DB" w:rsidP="003F3115">
      <w:pPr>
        <w:pStyle w:val="PargrafodaLista"/>
        <w:numPr>
          <w:ilvl w:val="0"/>
          <w:numId w:val="36"/>
        </w:numPr>
        <w:ind w:right="0"/>
      </w:pPr>
      <w:r>
        <w:t xml:space="preserve">Levantamento topográfico </w:t>
      </w:r>
      <w:proofErr w:type="spellStart"/>
      <w:r>
        <w:t>planialtimétrico</w:t>
      </w:r>
      <w:proofErr w:type="spellEnd"/>
      <w:r>
        <w:t>, na escala 1:500;</w:t>
      </w:r>
    </w:p>
    <w:p w:rsidR="003674DB" w:rsidRDefault="008C6E32" w:rsidP="003F3115">
      <w:pPr>
        <w:pStyle w:val="PargrafodaLista"/>
        <w:numPr>
          <w:ilvl w:val="0"/>
          <w:numId w:val="36"/>
        </w:numPr>
        <w:ind w:right="0"/>
      </w:pPr>
      <w:r>
        <w:t>Restituição Topográfica da Prefeitura Municipal de Niterói, na escala 1:50.000.</w:t>
      </w:r>
    </w:p>
    <w:p w:rsidR="003674DB" w:rsidRDefault="003674DB" w:rsidP="003F3115">
      <w:pPr>
        <w:ind w:right="0"/>
      </w:pPr>
    </w:p>
    <w:p w:rsidR="00182236" w:rsidRDefault="00182236" w:rsidP="003F3115">
      <w:pPr>
        <w:pStyle w:val="Ttulo1"/>
      </w:pPr>
      <w:bookmarkStart w:id="2" w:name="_Toc57810021"/>
      <w:r>
        <w:t>concepção do projeto</w:t>
      </w:r>
      <w:bookmarkEnd w:id="2"/>
    </w:p>
    <w:p w:rsidR="00305DE5" w:rsidRPr="00305DE5" w:rsidRDefault="00305DE5" w:rsidP="00305DE5">
      <w:pPr>
        <w:pStyle w:val="Ttulo2"/>
        <w:numPr>
          <w:ilvl w:val="0"/>
          <w:numId w:val="0"/>
        </w:numPr>
        <w:ind w:left="1002"/>
      </w:pPr>
    </w:p>
    <w:p w:rsidR="00253CC4" w:rsidRPr="0095266E" w:rsidRDefault="00253CC4" w:rsidP="00182236">
      <w:pPr>
        <w:pStyle w:val="Ttulo2"/>
      </w:pPr>
      <w:bookmarkStart w:id="3" w:name="_Toc57623598"/>
      <w:bookmarkStart w:id="4" w:name="_Toc57810022"/>
      <w:r w:rsidRPr="0095266E">
        <w:t>características do âmbito do projeto</w:t>
      </w:r>
      <w:bookmarkEnd w:id="3"/>
      <w:bookmarkEnd w:id="4"/>
    </w:p>
    <w:p w:rsidR="00C2672D" w:rsidRDefault="00C2672D" w:rsidP="00C2672D">
      <w:pPr>
        <w:ind w:right="0"/>
        <w:rPr>
          <w:caps/>
        </w:rPr>
      </w:pPr>
    </w:p>
    <w:p w:rsidR="00C2672D" w:rsidRPr="00C2672D" w:rsidRDefault="00C2672D" w:rsidP="00C2672D">
      <w:pPr>
        <w:ind w:right="0"/>
      </w:pPr>
      <w:r w:rsidRPr="00C2672D">
        <w:t xml:space="preserve">A intervenção viária objeto deste projeto contempla a implantação de uma rotatória na Av. Almirante Tamandaré, em substituição da antiga interseção da entrada aos bairros de Piratininga e Camboinhas. </w:t>
      </w:r>
      <w:r>
        <w:t>Esta</w:t>
      </w:r>
      <w:r w:rsidRPr="00C2672D">
        <w:t xml:space="preserve"> será localizada no lote desapropriado pela Prefeitura que limita com a avenida. </w:t>
      </w:r>
    </w:p>
    <w:p w:rsidR="00C2672D" w:rsidRPr="00C2672D" w:rsidRDefault="00C2672D" w:rsidP="00C2672D">
      <w:pPr>
        <w:ind w:right="0"/>
      </w:pPr>
    </w:p>
    <w:p w:rsidR="00C2672D" w:rsidRPr="00C2672D" w:rsidRDefault="00C2672D" w:rsidP="00C2672D">
      <w:pPr>
        <w:ind w:right="0"/>
      </w:pPr>
      <w:r w:rsidRPr="00C2672D">
        <w:t xml:space="preserve">A rotatória projetada permite o fluxo continuo dos veículos que acessam aos bairros de Piratininga e Camboinhas, melhorando as condições de trânsito atuais. Também permite a implantação de duas estações de ônibus, uma delas sendo com faixa exclusiva de ônibus. </w:t>
      </w:r>
    </w:p>
    <w:p w:rsidR="00C2672D" w:rsidRPr="00C2672D" w:rsidRDefault="00C2672D" w:rsidP="00C2672D">
      <w:pPr>
        <w:ind w:right="0"/>
      </w:pPr>
      <w:r w:rsidRPr="00C2672D">
        <w:t xml:space="preserve"> </w:t>
      </w:r>
    </w:p>
    <w:p w:rsidR="00C2672D" w:rsidRPr="00C2672D" w:rsidRDefault="00C2672D" w:rsidP="00C2672D">
      <w:pPr>
        <w:ind w:right="0"/>
      </w:pPr>
      <w:r>
        <w:t>Além disso</w:t>
      </w:r>
      <w:r w:rsidRPr="00C2672D">
        <w:t xml:space="preserve">, a intervenção prevê a implantação de uma ciclovia nos dois sentidos do fluxo, integrada na rede </w:t>
      </w:r>
      <w:proofErr w:type="spellStart"/>
      <w:r w:rsidRPr="00C2672D">
        <w:t>cicloviária</w:t>
      </w:r>
      <w:proofErr w:type="spellEnd"/>
      <w:r w:rsidRPr="00C2672D">
        <w:t xml:space="preserve"> que está sendo planejada nessa região. </w:t>
      </w:r>
    </w:p>
    <w:p w:rsidR="00C2672D" w:rsidRPr="00C2672D" w:rsidRDefault="00C2672D" w:rsidP="00C2672D">
      <w:pPr>
        <w:ind w:right="0"/>
      </w:pPr>
    </w:p>
    <w:p w:rsidR="00C2672D" w:rsidRPr="00C2672D" w:rsidRDefault="00C2672D" w:rsidP="00C2672D">
      <w:pPr>
        <w:ind w:right="0"/>
      </w:pPr>
      <w:r w:rsidRPr="00C2672D">
        <w:t>Para viabilizar a implantação do projeto foi necessário a execução de duas pontes acima do Canal de Camboatá, uma destinada ao trânsito de veículos que da continuidade à saída do Bairro de Camboinhas e a outra destinada à continuidade da ciclovia nesse no</w:t>
      </w:r>
      <w:r>
        <w:t>vo sistema</w:t>
      </w:r>
      <w:r w:rsidRPr="00C2672D">
        <w:t xml:space="preserve"> viário. </w:t>
      </w:r>
    </w:p>
    <w:p w:rsidR="00C2672D" w:rsidRPr="00C2672D" w:rsidRDefault="00C2672D" w:rsidP="00C2672D">
      <w:pPr>
        <w:ind w:right="0"/>
      </w:pPr>
    </w:p>
    <w:p w:rsidR="00C2672D" w:rsidRPr="00C2672D" w:rsidRDefault="00C2672D" w:rsidP="00C2672D">
      <w:pPr>
        <w:ind w:right="0"/>
      </w:pPr>
      <w:r w:rsidRPr="00C2672D">
        <w:t>Finalmente, a intervenção se completa com a execução de duas praças que visam dotar à região de novos equipamentos lúdicos e áreas de passeio e descanso.</w:t>
      </w:r>
    </w:p>
    <w:p w:rsidR="00C2672D" w:rsidRPr="00C2672D" w:rsidRDefault="00C2672D" w:rsidP="00C2672D">
      <w:pPr>
        <w:ind w:right="0"/>
      </w:pPr>
    </w:p>
    <w:p w:rsidR="00B24610" w:rsidRDefault="00C2672D" w:rsidP="00C2672D">
      <w:pPr>
        <w:ind w:right="0"/>
      </w:pPr>
      <w:r w:rsidRPr="00C2672D">
        <w:t>Na figura 1 se mostra o âmbito do projeto.</w:t>
      </w:r>
    </w:p>
    <w:p w:rsidR="00C2672D" w:rsidRPr="00C2672D" w:rsidRDefault="00C2672D" w:rsidP="00C2672D">
      <w:pPr>
        <w:ind w:right="0"/>
      </w:pPr>
    </w:p>
    <w:p w:rsidR="00B24610" w:rsidRDefault="004C3F91" w:rsidP="004C3F91">
      <w:pPr>
        <w:jc w:val="center"/>
        <w:rPr>
          <w:highlight w:val="yellow"/>
        </w:rPr>
      </w:pPr>
      <w:r w:rsidRPr="004C3F91">
        <w:rPr>
          <w:noProof/>
        </w:rPr>
        <w:drawing>
          <wp:inline distT="0" distB="0" distL="0" distR="0">
            <wp:extent cx="3950784" cy="2631688"/>
            <wp:effectExtent l="19050" t="0" r="0" b="0"/>
            <wp:docPr id="1" name="Imagem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1"/>
                    <pic:cNvPicPr>
                      <a:picLocks noChangeAspect="1"/>
                    </pic:cNvPicPr>
                  </pic:nvPicPr>
                  <pic:blipFill rotWithShape="1">
                    <a:blip r:embed="rId12"/>
                    <a:srcRect l="18090" t="16225" r="15609" b="612"/>
                    <a:stretch/>
                  </pic:blipFill>
                  <pic:spPr>
                    <a:xfrm>
                      <a:off x="0" y="0"/>
                      <a:ext cx="3950784" cy="2631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3F91" w:rsidRDefault="004C3F91" w:rsidP="004C3F91">
      <w:pPr>
        <w:pStyle w:val="Legenda"/>
        <w:spacing w:before="0" w:after="0"/>
        <w:ind w:firstLine="0"/>
      </w:pPr>
    </w:p>
    <w:p w:rsidR="004C3F91" w:rsidRPr="004C3F91" w:rsidRDefault="004C3F91" w:rsidP="004C3F91">
      <w:pPr>
        <w:pStyle w:val="Legenda"/>
        <w:spacing w:before="0" w:after="0"/>
        <w:ind w:firstLine="0"/>
      </w:pPr>
      <w:r w:rsidRPr="004C3F91">
        <w:t xml:space="preserve">Figura </w:t>
      </w:r>
      <w:fldSimple w:instr=" SEQ Figura \* ARABIC ">
        <w:r w:rsidR="00594B0A">
          <w:rPr>
            <w:noProof/>
          </w:rPr>
          <w:t>1</w:t>
        </w:r>
      </w:fldSimple>
      <w:r w:rsidRPr="004C3F91">
        <w:t>. Âmbito do Projeto</w:t>
      </w:r>
    </w:p>
    <w:p w:rsidR="00B24610" w:rsidRDefault="004C3F91" w:rsidP="004C3F91">
      <w:pPr>
        <w:pStyle w:val="Legenda"/>
        <w:spacing w:before="0" w:after="0"/>
        <w:ind w:firstLine="0"/>
      </w:pPr>
      <w:r w:rsidRPr="004C3F91">
        <w:t xml:space="preserve">Fonte: Google </w:t>
      </w:r>
      <w:proofErr w:type="spellStart"/>
      <w:r w:rsidRPr="004C3F91">
        <w:t>Earth</w:t>
      </w:r>
      <w:proofErr w:type="spellEnd"/>
    </w:p>
    <w:p w:rsidR="004C3F91" w:rsidRPr="004C3F91" w:rsidRDefault="004C3F91" w:rsidP="004C3F91"/>
    <w:p w:rsidR="003627A0" w:rsidRPr="00315DCD" w:rsidRDefault="003627A0" w:rsidP="003627A0">
      <w:pPr>
        <w:pStyle w:val="Ttulo2"/>
      </w:pPr>
      <w:bookmarkStart w:id="5" w:name="_Toc57810023"/>
      <w:r w:rsidRPr="00315DCD">
        <w:t>descrição da nova rede projetada</w:t>
      </w:r>
      <w:bookmarkEnd w:id="5"/>
    </w:p>
    <w:p w:rsidR="00387BEC" w:rsidRDefault="00387BEC" w:rsidP="003627A0">
      <w:pPr>
        <w:rPr>
          <w:caps/>
        </w:rPr>
      </w:pPr>
    </w:p>
    <w:p w:rsidR="006C3139" w:rsidRPr="00315DCD" w:rsidRDefault="006C3139" w:rsidP="003627A0">
      <w:r w:rsidRPr="00315DCD">
        <w:t xml:space="preserve">O Projeto de Drenagem prevê o aproveitamento da rede de drenagem existente </w:t>
      </w:r>
      <w:r w:rsidR="00253CC4" w:rsidRPr="00315DCD">
        <w:t>que também servirá</w:t>
      </w:r>
      <w:r w:rsidRPr="00315DCD">
        <w:t xml:space="preserve"> </w:t>
      </w:r>
      <w:r w:rsidR="00253CC4" w:rsidRPr="00315DCD">
        <w:t>como</w:t>
      </w:r>
      <w:r w:rsidRPr="00315DCD">
        <w:t xml:space="preserve"> </w:t>
      </w:r>
      <w:proofErr w:type="spellStart"/>
      <w:r w:rsidRPr="00315DCD">
        <w:t>deságue</w:t>
      </w:r>
      <w:proofErr w:type="spellEnd"/>
      <w:r w:rsidRPr="00315DCD">
        <w:t xml:space="preserve"> para os novos trechos de rede projetados. </w:t>
      </w:r>
    </w:p>
    <w:p w:rsidR="00253CC4" w:rsidRPr="00315DCD" w:rsidRDefault="00253CC4" w:rsidP="003627A0"/>
    <w:p w:rsidR="000D2329" w:rsidRPr="00315DCD" w:rsidRDefault="000D2329" w:rsidP="003627A0">
      <w:r w:rsidRPr="00315DCD">
        <w:t>Tendo em vista a situação atual da rede, decidiu-se implantar uma nova rede de drenagem nos seguintes trechos:</w:t>
      </w:r>
    </w:p>
    <w:p w:rsidR="000D2329" w:rsidRPr="008C6E32" w:rsidRDefault="000D2329" w:rsidP="003627A0">
      <w:pPr>
        <w:rPr>
          <w:highlight w:val="yellow"/>
        </w:rPr>
      </w:pPr>
    </w:p>
    <w:p w:rsidR="00DC5519" w:rsidRPr="00315DCD" w:rsidRDefault="00315DCD" w:rsidP="000D2329">
      <w:pPr>
        <w:pStyle w:val="PargrafodaLista"/>
        <w:numPr>
          <w:ilvl w:val="0"/>
          <w:numId w:val="40"/>
        </w:numPr>
      </w:pPr>
      <w:r w:rsidRPr="00315DCD">
        <w:rPr>
          <w:b/>
        </w:rPr>
        <w:t>Rua Almirante Tamandaré</w:t>
      </w:r>
      <w:r w:rsidR="00DC5519" w:rsidRPr="00315DCD">
        <w:t>: foram projetadas algumas bocas de lobo</w:t>
      </w:r>
      <w:r w:rsidRPr="00315DCD">
        <w:t xml:space="preserve"> e caixas de ralo</w:t>
      </w:r>
      <w:r w:rsidR="00DC5519" w:rsidRPr="00315DCD">
        <w:t xml:space="preserve"> para melhorar a captação das águas da rua, conectadas aos </w:t>
      </w:r>
      <w:proofErr w:type="spellStart"/>
      <w:r w:rsidR="00DC5519" w:rsidRPr="00315DCD">
        <w:t>PV's</w:t>
      </w:r>
      <w:proofErr w:type="spellEnd"/>
      <w:r w:rsidR="00DC5519" w:rsidRPr="00315DCD">
        <w:t xml:space="preserve"> existentes ou a novos </w:t>
      </w:r>
      <w:proofErr w:type="spellStart"/>
      <w:r w:rsidR="00DC5519" w:rsidRPr="00315DCD">
        <w:t>PV's</w:t>
      </w:r>
      <w:proofErr w:type="spellEnd"/>
      <w:r w:rsidR="00DC5519" w:rsidRPr="00315DCD">
        <w:t xml:space="preserve"> projetados acima da rede existente</w:t>
      </w:r>
      <w:r w:rsidRPr="00315DCD">
        <w:t>/galeria existente</w:t>
      </w:r>
      <w:r w:rsidR="00DC5519" w:rsidRPr="00315DCD">
        <w:t>;</w:t>
      </w:r>
    </w:p>
    <w:p w:rsidR="000D2329" w:rsidRPr="00315DCD" w:rsidRDefault="00315DCD" w:rsidP="000D2329">
      <w:pPr>
        <w:pStyle w:val="PargrafodaLista"/>
        <w:numPr>
          <w:ilvl w:val="0"/>
          <w:numId w:val="40"/>
        </w:numPr>
      </w:pPr>
      <w:r w:rsidRPr="00315DCD">
        <w:rPr>
          <w:b/>
        </w:rPr>
        <w:t>Rua Almirante Tamandaré (trecho pós canal)</w:t>
      </w:r>
      <w:r w:rsidR="000D2329" w:rsidRPr="00315DCD">
        <w:t xml:space="preserve">: </w:t>
      </w:r>
      <w:r w:rsidRPr="00315DCD">
        <w:t xml:space="preserve">foram projetadas algumas bocas de lobo e caixas de ralo para melhorar a captação das águas da rua, conectadas aos </w:t>
      </w:r>
      <w:proofErr w:type="spellStart"/>
      <w:r w:rsidRPr="00315DCD">
        <w:t>PV's</w:t>
      </w:r>
      <w:proofErr w:type="spellEnd"/>
      <w:r w:rsidRPr="00315DCD">
        <w:t xml:space="preserve"> existentes ou a novos </w:t>
      </w:r>
      <w:proofErr w:type="spellStart"/>
      <w:r w:rsidRPr="00315DCD">
        <w:t>PV's</w:t>
      </w:r>
      <w:proofErr w:type="spellEnd"/>
      <w:r w:rsidRPr="00315DCD">
        <w:t xml:space="preserve"> projetados acima da rede existente/galeria existente;</w:t>
      </w:r>
    </w:p>
    <w:p w:rsidR="00DC5519" w:rsidRPr="00315DCD" w:rsidRDefault="00315DCD" w:rsidP="00DC5519">
      <w:pPr>
        <w:pStyle w:val="PargrafodaLista"/>
        <w:numPr>
          <w:ilvl w:val="0"/>
          <w:numId w:val="40"/>
        </w:numPr>
      </w:pPr>
      <w:r w:rsidRPr="00315DCD">
        <w:rPr>
          <w:b/>
        </w:rPr>
        <w:t>Av. Professor Carlos Nelson</w:t>
      </w:r>
      <w:r w:rsidR="000D2329" w:rsidRPr="00315DCD">
        <w:rPr>
          <w:b/>
        </w:rPr>
        <w:t>:</w:t>
      </w:r>
      <w:r w:rsidR="000D2329" w:rsidRPr="00315DCD">
        <w:t xml:space="preserve"> </w:t>
      </w:r>
      <w:r w:rsidRPr="00315DCD">
        <w:t xml:space="preserve">foram projetadas algumas bocas de lobo e caixas de ralo para melhorar a captação das águas da rua, conectadas aos </w:t>
      </w:r>
      <w:proofErr w:type="spellStart"/>
      <w:r w:rsidRPr="00315DCD">
        <w:t>PV's</w:t>
      </w:r>
      <w:proofErr w:type="spellEnd"/>
      <w:r w:rsidRPr="00315DCD">
        <w:t xml:space="preserve"> existentes ou a novos </w:t>
      </w:r>
      <w:proofErr w:type="spellStart"/>
      <w:r w:rsidRPr="00315DCD">
        <w:t>PV's</w:t>
      </w:r>
      <w:proofErr w:type="spellEnd"/>
      <w:r w:rsidRPr="00315DCD">
        <w:t xml:space="preserve"> projetados acima da rede existente.</w:t>
      </w:r>
    </w:p>
    <w:p w:rsidR="00656B68" w:rsidRPr="008C6E32" w:rsidRDefault="00656B68" w:rsidP="00656B68">
      <w:pPr>
        <w:rPr>
          <w:highlight w:val="yellow"/>
        </w:rPr>
      </w:pPr>
    </w:p>
    <w:p w:rsidR="00656B68" w:rsidRPr="00B24610" w:rsidRDefault="00656B68" w:rsidP="00656B68">
      <w:r w:rsidRPr="00B24610">
        <w:t xml:space="preserve">Os novos trechos projetados seguem a nomenclatura a seguir: </w:t>
      </w:r>
    </w:p>
    <w:p w:rsidR="00656B68" w:rsidRPr="00B24610" w:rsidRDefault="00656B68" w:rsidP="00656B68"/>
    <w:p w:rsidR="00656B68" w:rsidRPr="00B24610" w:rsidRDefault="00656B68" w:rsidP="00656B68">
      <w:pPr>
        <w:pStyle w:val="PargrafodaLista"/>
        <w:numPr>
          <w:ilvl w:val="0"/>
          <w:numId w:val="41"/>
        </w:numPr>
      </w:pPr>
      <w:r w:rsidRPr="00B24610">
        <w:rPr>
          <w:b/>
        </w:rPr>
        <w:t>Trecho A</w:t>
      </w:r>
      <w:r w:rsidR="00B24610" w:rsidRPr="00B24610">
        <w:t>: atende a</w:t>
      </w:r>
      <w:r w:rsidRPr="00B24610">
        <w:t xml:space="preserve"> drenagem </w:t>
      </w:r>
      <w:r w:rsidR="00315DCD" w:rsidRPr="00B24610">
        <w:t xml:space="preserve">da Rua Almirante Tamandaré. </w:t>
      </w:r>
      <w:r w:rsidRPr="00B24610">
        <w:t xml:space="preserve">O </w:t>
      </w:r>
      <w:proofErr w:type="spellStart"/>
      <w:r w:rsidRPr="00B24610">
        <w:t>deságue</w:t>
      </w:r>
      <w:proofErr w:type="spellEnd"/>
      <w:r w:rsidRPr="00B24610">
        <w:t xml:space="preserve"> é no PV</w:t>
      </w:r>
      <w:r w:rsidR="00315DCD" w:rsidRPr="00B24610">
        <w:t xml:space="preserve"> da galeria existente.</w:t>
      </w:r>
    </w:p>
    <w:p w:rsidR="00315DCD" w:rsidRPr="009D7EC0" w:rsidRDefault="00B24610" w:rsidP="00315DCD">
      <w:pPr>
        <w:pStyle w:val="PargrafodaLista"/>
        <w:numPr>
          <w:ilvl w:val="0"/>
          <w:numId w:val="41"/>
        </w:numPr>
      </w:pPr>
      <w:r w:rsidRPr="009D7EC0">
        <w:rPr>
          <w:b/>
        </w:rPr>
        <w:t>Trecho</w:t>
      </w:r>
      <w:r w:rsidR="00315DCD" w:rsidRPr="009D7EC0">
        <w:rPr>
          <w:b/>
        </w:rPr>
        <w:t xml:space="preserve"> B</w:t>
      </w:r>
      <w:r w:rsidR="00315DCD" w:rsidRPr="009D7EC0">
        <w:t xml:space="preserve">: </w:t>
      </w:r>
      <w:r w:rsidRPr="009D7EC0">
        <w:t>atende a</w:t>
      </w:r>
      <w:r w:rsidR="00315DCD" w:rsidRPr="009D7EC0">
        <w:t xml:space="preserve"> drenagem da Rua Almirante Tamandaré. O </w:t>
      </w:r>
      <w:proofErr w:type="spellStart"/>
      <w:r w:rsidR="00315DCD" w:rsidRPr="009D7EC0">
        <w:t>deságue</w:t>
      </w:r>
      <w:proofErr w:type="spellEnd"/>
      <w:r w:rsidR="00315DCD" w:rsidRPr="009D7EC0">
        <w:t xml:space="preserve"> é </w:t>
      </w:r>
      <w:r w:rsidRPr="009D7EC0">
        <w:t>diretamente no canal.</w:t>
      </w:r>
    </w:p>
    <w:p w:rsidR="00315DCD" w:rsidRPr="00B24610" w:rsidRDefault="00B24610" w:rsidP="00315DCD">
      <w:pPr>
        <w:pStyle w:val="PargrafodaLista"/>
        <w:numPr>
          <w:ilvl w:val="0"/>
          <w:numId w:val="41"/>
        </w:numPr>
      </w:pPr>
      <w:r w:rsidRPr="00B24610">
        <w:rPr>
          <w:b/>
        </w:rPr>
        <w:t>Trecho</w:t>
      </w:r>
      <w:r w:rsidR="00315DCD" w:rsidRPr="00B24610">
        <w:rPr>
          <w:b/>
        </w:rPr>
        <w:t xml:space="preserve"> C</w:t>
      </w:r>
      <w:r w:rsidR="00315DCD" w:rsidRPr="00B24610">
        <w:t xml:space="preserve">: </w:t>
      </w:r>
      <w:r w:rsidRPr="00B24610">
        <w:t xml:space="preserve">atende a drenagem da Rua Almirante Tamandaré. O </w:t>
      </w:r>
      <w:proofErr w:type="spellStart"/>
      <w:r w:rsidRPr="00B24610">
        <w:t>deságue</w:t>
      </w:r>
      <w:proofErr w:type="spellEnd"/>
      <w:r w:rsidRPr="00B24610">
        <w:t xml:space="preserve"> é no PV existente.</w:t>
      </w:r>
    </w:p>
    <w:p w:rsidR="00291782" w:rsidRPr="00B24610" w:rsidRDefault="00315DCD" w:rsidP="00182236">
      <w:pPr>
        <w:pStyle w:val="PargrafodaLista"/>
        <w:numPr>
          <w:ilvl w:val="0"/>
          <w:numId w:val="41"/>
        </w:numPr>
      </w:pPr>
      <w:r w:rsidRPr="00B24610">
        <w:rPr>
          <w:b/>
        </w:rPr>
        <w:t>Trecho D</w:t>
      </w:r>
      <w:r w:rsidRPr="00B24610">
        <w:t xml:space="preserve">: </w:t>
      </w:r>
      <w:r w:rsidR="00B24610" w:rsidRPr="00B24610">
        <w:t xml:space="preserve">atende à drenagem da Rua Almirante Tamandaré (trecho pós transposição do canal). O </w:t>
      </w:r>
      <w:proofErr w:type="spellStart"/>
      <w:r w:rsidR="00B24610" w:rsidRPr="00B24610">
        <w:t>deságue</w:t>
      </w:r>
      <w:proofErr w:type="spellEnd"/>
      <w:r w:rsidR="00B24610" w:rsidRPr="00B24610">
        <w:t xml:space="preserve"> é no PV da galeria existente.</w:t>
      </w:r>
    </w:p>
    <w:p w:rsidR="00B24610" w:rsidRDefault="00B24610" w:rsidP="00B24610">
      <w:pPr>
        <w:pStyle w:val="PargrafodaLista"/>
        <w:ind w:left="720"/>
      </w:pPr>
    </w:p>
    <w:p w:rsidR="00D9382C" w:rsidRPr="00B24610" w:rsidRDefault="00D9382C" w:rsidP="00D9382C">
      <w:r w:rsidRPr="00B24610">
        <w:t>Além da rede de drenagem principal, se prevê a implantação de uma rede secundária para a drenagem da</w:t>
      </w:r>
      <w:r w:rsidR="00B24610" w:rsidRPr="00B24610">
        <w:t>s</w:t>
      </w:r>
      <w:r w:rsidRPr="00B24610">
        <w:t xml:space="preserve"> nova</w:t>
      </w:r>
      <w:r w:rsidR="00B24610" w:rsidRPr="00B24610">
        <w:t>s</w:t>
      </w:r>
      <w:r w:rsidRPr="00B24610">
        <w:t xml:space="preserve"> praça</w:t>
      </w:r>
      <w:r w:rsidR="00B24610" w:rsidRPr="00B24610">
        <w:t>s</w:t>
      </w:r>
      <w:r w:rsidRPr="00B24610">
        <w:t xml:space="preserve"> projetada</w:t>
      </w:r>
      <w:r w:rsidR="00B24610" w:rsidRPr="00B24610">
        <w:t>s</w:t>
      </w:r>
      <w:r w:rsidRPr="00B24610">
        <w:t>. Esta rede está formada por tubulações de menor diâmetro, que permitem captar o escoamento superficial dessas áreas antes de chegar na sarjeta que limita com a pista. O objetivo é evitar que no pico da chuva haja uma lâmina de água nos locais com alto fluxo de pedestres. Para a drenagem destas áreas foram utilizados c</w:t>
      </w:r>
      <w:r w:rsidR="004A64FB">
        <w:t>anais tipo ACO SELF 100 de h=14,5</w:t>
      </w:r>
      <w:r w:rsidRPr="00B24610">
        <w:t xml:space="preserve"> com grelha </w:t>
      </w:r>
      <w:proofErr w:type="spellStart"/>
      <w:r w:rsidRPr="00B24610">
        <w:t>Brickslot</w:t>
      </w:r>
      <w:proofErr w:type="spellEnd"/>
      <w:r w:rsidRPr="00B24610">
        <w:t xml:space="preserve"> L de aço galvanizado de h=6,5cm A15 de 100cm de comprimento da ACO ou similar. A vantagem deste tipo de canais é que, além de atender às áreas de contribuição das praças, a grelha fica embutida no piso a modo de junta, harmonizando com a solução estética adotada para estes locais.</w:t>
      </w:r>
    </w:p>
    <w:p w:rsidR="00D9382C" w:rsidRDefault="00D9382C" w:rsidP="00D9382C"/>
    <w:p w:rsidR="009D7EC0" w:rsidRDefault="009D7EC0" w:rsidP="00D9382C"/>
    <w:p w:rsidR="009D7EC0" w:rsidRDefault="009D7EC0" w:rsidP="00D9382C"/>
    <w:p w:rsidR="009D7EC0" w:rsidRPr="00B24610" w:rsidRDefault="009D7EC0" w:rsidP="00D9382C"/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4583"/>
        <w:gridCol w:w="4631"/>
      </w:tblGrid>
      <w:tr w:rsidR="00D9382C" w:rsidRPr="00B24610" w:rsidTr="00D9382C">
        <w:trPr>
          <w:jc w:val="center"/>
        </w:trPr>
        <w:tc>
          <w:tcPr>
            <w:tcW w:w="4583" w:type="dxa"/>
          </w:tcPr>
          <w:p w:rsidR="00D9382C" w:rsidRPr="00B24610" w:rsidRDefault="00D9382C" w:rsidP="00D9382C">
            <w:r w:rsidRPr="00B24610">
              <w:rPr>
                <w:noProof/>
              </w:rPr>
              <w:drawing>
                <wp:inline distT="0" distB="0" distL="0" distR="0">
                  <wp:extent cx="2653922" cy="2160000"/>
                  <wp:effectExtent l="19050" t="0" r="0" b="0"/>
                  <wp:docPr id="39" name="Imagem 2" descr="http://www.acodrenagem.com.br/wp-content/uploads/2015/05/brickslo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www.acodrenagem.com.br/wp-content/uploads/2015/05/brickslo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3922" cy="21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31" w:type="dxa"/>
          </w:tcPr>
          <w:p w:rsidR="00D9382C" w:rsidRPr="00B24610" w:rsidRDefault="00D9382C" w:rsidP="00D9382C">
            <w:r w:rsidRPr="00B24610">
              <w:rPr>
                <w:noProof/>
              </w:rPr>
              <w:drawing>
                <wp:inline distT="0" distB="0" distL="0" distR="0">
                  <wp:extent cx="2707564" cy="2160000"/>
                  <wp:effectExtent l="19050" t="0" r="0" b="0"/>
                  <wp:docPr id="40" name="Imagem 5" descr="https://www.acodrain.us/images/brickslot100_installation.jpg?crc=1517312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www.acodrain.us/images/brickslot100_installation.jpg?crc=1517312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7564" cy="21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9382C" w:rsidRPr="00B24610" w:rsidRDefault="00D9382C" w:rsidP="00D9382C">
      <w:pPr>
        <w:pStyle w:val="Legenda"/>
        <w:ind w:firstLine="0"/>
      </w:pPr>
    </w:p>
    <w:p w:rsidR="00D9382C" w:rsidRPr="00B24610" w:rsidRDefault="00D9382C" w:rsidP="00D9382C">
      <w:pPr>
        <w:pStyle w:val="Legenda"/>
        <w:ind w:firstLine="0"/>
      </w:pPr>
      <w:r w:rsidRPr="004C3F91">
        <w:t xml:space="preserve">Figura </w:t>
      </w:r>
      <w:r w:rsidR="00744031" w:rsidRPr="004C3F91">
        <w:fldChar w:fldCharType="begin"/>
      </w:r>
      <w:r w:rsidRPr="004C3F91">
        <w:instrText xml:space="preserve"> SEQ Figura \* ARABIC </w:instrText>
      </w:r>
      <w:r w:rsidR="00744031" w:rsidRPr="004C3F91">
        <w:fldChar w:fldCharType="separate"/>
      </w:r>
      <w:r w:rsidR="00594B0A">
        <w:rPr>
          <w:noProof/>
        </w:rPr>
        <w:t>2</w:t>
      </w:r>
      <w:r w:rsidR="00744031" w:rsidRPr="004C3F91">
        <w:fldChar w:fldCharType="end"/>
      </w:r>
      <w:r w:rsidRPr="004C3F91">
        <w:t xml:space="preserve">. Canal ACP SELF com grelha </w:t>
      </w:r>
      <w:proofErr w:type="spellStart"/>
      <w:r w:rsidRPr="004C3F91">
        <w:t>Brickslot</w:t>
      </w:r>
      <w:proofErr w:type="spellEnd"/>
    </w:p>
    <w:p w:rsidR="00D9382C" w:rsidRPr="00DD5C12" w:rsidRDefault="00D9382C" w:rsidP="00D9382C">
      <w:pPr>
        <w:rPr>
          <w:highlight w:val="yellow"/>
        </w:rPr>
      </w:pPr>
    </w:p>
    <w:p w:rsidR="00D9382C" w:rsidRPr="00B24610" w:rsidRDefault="00D9382C" w:rsidP="00D9382C">
      <w:r w:rsidRPr="00B24610">
        <w:t>Este tipo de grelhas é muito utilizado para a drenagem de espaços públicos, onde é preciso manter o padrão visual estabelecido e optar por soluções de drenagem que atendam ao escoamento calculado sem impactar visualmente sobre esse padrão.</w:t>
      </w:r>
    </w:p>
    <w:p w:rsidR="00D9382C" w:rsidRPr="00B24610" w:rsidRDefault="00D9382C" w:rsidP="00D9382C"/>
    <w:p w:rsidR="00D9382C" w:rsidRPr="00B24610" w:rsidRDefault="00D9382C" w:rsidP="00D9382C">
      <w:r w:rsidRPr="00B24610">
        <w:t xml:space="preserve">A instalação dos canais ACO SELF segue a mesma declividade que o pavimento, de forma que uma vez atingido o comprimento crítico (calculado em base às bacias de </w:t>
      </w:r>
      <w:r w:rsidRPr="00B24610">
        <w:lastRenderedPageBreak/>
        <w:t xml:space="preserve">contribuição e a declividade do canal), é instalada uma caixa de limpeza com saída integrada para tubulação de PVC de </w:t>
      </w:r>
      <w:r w:rsidRPr="00B24610">
        <w:rPr>
          <w:rFonts w:cs="Arial"/>
        </w:rPr>
        <w:t>Ø</w:t>
      </w:r>
      <w:r w:rsidRPr="00B24610">
        <w:t xml:space="preserve">100mm e nas caixas de ralo previstas na rede principal do projeto. Devido à posição das caixas de ralo, deverão ser previstos alguns elementos em curva para a tubulação de PVC que permitam o direcionamento das águas sem necessidade de caixas intermediárias. </w:t>
      </w:r>
    </w:p>
    <w:p w:rsidR="00D9382C" w:rsidRPr="00B24610" w:rsidRDefault="00D9382C" w:rsidP="00D9382C"/>
    <w:p w:rsidR="00D9382C" w:rsidRPr="00B24610" w:rsidRDefault="00D9382C" w:rsidP="00B24610">
      <w:pPr>
        <w:tabs>
          <w:tab w:val="left" w:pos="9923"/>
        </w:tabs>
        <w:ind w:right="0"/>
        <w:jc w:val="center"/>
      </w:pPr>
      <w:r w:rsidRPr="00B24610">
        <w:t xml:space="preserve">   </w:t>
      </w:r>
      <w:r w:rsidRPr="00B24610">
        <w:rPr>
          <w:noProof/>
        </w:rPr>
        <w:drawing>
          <wp:inline distT="0" distB="0" distL="0" distR="0">
            <wp:extent cx="3382991" cy="2286000"/>
            <wp:effectExtent l="19050" t="0" r="7909" b="0"/>
            <wp:docPr id="41" name="Imagem 20" descr="cid:image011.jpg@01D4FF3A.B6A883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id:image011.jpg@01D4FF3A.B6A88330"/>
                    <pic:cNvPicPr>
                      <a:picLocks noChangeAspect="1" noChangeArrowheads="1"/>
                    </pic:cNvPicPr>
                  </pic:nvPicPr>
                  <pic:blipFill>
                    <a:blip r:embed="rId15" r:link="rId16" cstate="print"/>
                    <a:srcRect l="205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5442" cy="22944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7EC0" w:rsidRDefault="009D7EC0" w:rsidP="00D9382C">
      <w:pPr>
        <w:pStyle w:val="Legenda"/>
        <w:ind w:firstLine="0"/>
        <w:rPr>
          <w:highlight w:val="yellow"/>
        </w:rPr>
      </w:pPr>
    </w:p>
    <w:p w:rsidR="00D9382C" w:rsidRPr="00B24610" w:rsidRDefault="00D9382C" w:rsidP="00D9382C">
      <w:pPr>
        <w:pStyle w:val="Legenda"/>
        <w:ind w:firstLine="0"/>
      </w:pPr>
      <w:r w:rsidRPr="004C3F91">
        <w:t xml:space="preserve">Figura </w:t>
      </w:r>
      <w:r w:rsidR="00744031" w:rsidRPr="004C3F91">
        <w:fldChar w:fldCharType="begin"/>
      </w:r>
      <w:r w:rsidRPr="004C3F91">
        <w:instrText xml:space="preserve"> SEQ Figura \* ARABIC </w:instrText>
      </w:r>
      <w:r w:rsidR="00744031" w:rsidRPr="004C3F91">
        <w:fldChar w:fldCharType="separate"/>
      </w:r>
      <w:r w:rsidR="00594B0A">
        <w:rPr>
          <w:noProof/>
        </w:rPr>
        <w:t>3</w:t>
      </w:r>
      <w:r w:rsidR="00744031" w:rsidRPr="004C3F91">
        <w:fldChar w:fldCharType="end"/>
      </w:r>
      <w:r w:rsidRPr="004C3F91">
        <w:t>. Vista da caixa de limpeza tipo ACO SELF da ACO instalada</w:t>
      </w:r>
    </w:p>
    <w:p w:rsidR="004A64FB" w:rsidRDefault="004A64FB" w:rsidP="00182236"/>
    <w:p w:rsidR="007A6E80" w:rsidRDefault="007A6E80" w:rsidP="007A6E80">
      <w:pPr>
        <w:pStyle w:val="Ttulo2"/>
      </w:pPr>
      <w:bookmarkStart w:id="6" w:name="_Toc57810024"/>
      <w:r>
        <w:t>elementos da rede de drenagem</w:t>
      </w:r>
      <w:bookmarkEnd w:id="6"/>
    </w:p>
    <w:p w:rsidR="00762A96" w:rsidRDefault="00762A96" w:rsidP="007A6E80"/>
    <w:p w:rsidR="00762A96" w:rsidRPr="004A64FB" w:rsidRDefault="00762A96" w:rsidP="00762A96">
      <w:r w:rsidRPr="004A64FB">
        <w:t xml:space="preserve">- Ciclovia: boca de lobo ou grelha </w:t>
      </w:r>
      <w:proofErr w:type="spellStart"/>
      <w:r w:rsidRPr="004A64FB">
        <w:t>eskoa</w:t>
      </w:r>
      <w:proofErr w:type="spellEnd"/>
      <w:r w:rsidRPr="004A64FB">
        <w:t xml:space="preserve">. A utilização de um elemento em detrimento ao outro depende da existência de vegetação do lado ou não em canteiro estreito. </w:t>
      </w:r>
      <w:r w:rsidR="004A64FB" w:rsidRPr="004A64FB">
        <w:t>Na planta de drenagem apresentada no projeto esses elementos estao locados e diferenciados através de simbologias especificas.</w:t>
      </w:r>
    </w:p>
    <w:p w:rsidR="00762A96" w:rsidRPr="00762A96" w:rsidRDefault="00762A96" w:rsidP="00762A96">
      <w:pPr>
        <w:rPr>
          <w:highlight w:val="yellow"/>
        </w:rPr>
      </w:pPr>
    </w:p>
    <w:p w:rsidR="00762A96" w:rsidRPr="004A64FB" w:rsidRDefault="00762A96" w:rsidP="00762A96">
      <w:r w:rsidRPr="004A64FB">
        <w:t>-</w:t>
      </w:r>
      <w:r w:rsidR="004A64FB" w:rsidRPr="004A64FB">
        <w:t xml:space="preserve"> Pistas: nas pistas principais optou-se pelo uso de boca de lobo. Porém, no caso de existência de </w:t>
      </w:r>
      <w:r w:rsidRPr="004A64FB">
        <w:t>canteiros verdes estreito</w:t>
      </w:r>
      <w:r w:rsidR="004A64FB" w:rsidRPr="004A64FB">
        <w:t>s</w:t>
      </w:r>
      <w:r w:rsidRPr="004A64FB">
        <w:t xml:space="preserve"> &lt;1m</w:t>
      </w:r>
      <w:r w:rsidR="004A64FB" w:rsidRPr="004A64FB">
        <w:t>,</w:t>
      </w:r>
      <w:r w:rsidRPr="004A64FB">
        <w:t xml:space="preserve"> opt</w:t>
      </w:r>
      <w:r w:rsidR="004A64FB" w:rsidRPr="004A64FB">
        <w:t xml:space="preserve">ou-se por caixa de ralo uma vez que </w:t>
      </w:r>
      <w:r w:rsidRPr="004A64FB">
        <w:t>a boca de lobo im</w:t>
      </w:r>
      <w:r w:rsidR="004A64FB" w:rsidRPr="004A64FB">
        <w:t>pede o plantio do canteiros.</w:t>
      </w:r>
    </w:p>
    <w:p w:rsidR="00762A96" w:rsidRPr="00762A96" w:rsidRDefault="00762A96" w:rsidP="00762A96">
      <w:pPr>
        <w:rPr>
          <w:highlight w:val="yellow"/>
        </w:rPr>
      </w:pPr>
    </w:p>
    <w:p w:rsidR="00762A96" w:rsidRPr="009251A7" w:rsidRDefault="00762A96" w:rsidP="00762A96">
      <w:r w:rsidRPr="009251A7">
        <w:t xml:space="preserve">- Pistas - travessias de pedestres: </w:t>
      </w:r>
      <w:r w:rsidR="009251A7" w:rsidRPr="009251A7">
        <w:t xml:space="preserve">optou-se pelo uso da grelha </w:t>
      </w:r>
      <w:proofErr w:type="spellStart"/>
      <w:r w:rsidR="009251A7" w:rsidRPr="009251A7">
        <w:t>eskoa</w:t>
      </w:r>
      <w:proofErr w:type="spellEnd"/>
      <w:r w:rsidR="009251A7" w:rsidRPr="009251A7">
        <w:t xml:space="preserve"> para os casos de</w:t>
      </w:r>
      <w:r w:rsidRPr="009251A7">
        <w:t xml:space="preserve"> implantação de algum elemento de captação coincidindo </w:t>
      </w:r>
      <w:r w:rsidR="009251A7" w:rsidRPr="009251A7">
        <w:t>com as travessias de pedestres.</w:t>
      </w:r>
    </w:p>
    <w:p w:rsidR="00762A96" w:rsidRPr="00762A96" w:rsidRDefault="00762A96" w:rsidP="00762A96">
      <w:pPr>
        <w:rPr>
          <w:highlight w:val="yellow"/>
        </w:rPr>
      </w:pPr>
    </w:p>
    <w:p w:rsidR="00762A96" w:rsidRPr="008C40D6" w:rsidRDefault="00762A96" w:rsidP="00762A96">
      <w:r w:rsidRPr="008C40D6">
        <w:t>- Praça</w:t>
      </w:r>
      <w:r w:rsidR="008C40D6" w:rsidRPr="008C40D6">
        <w:t xml:space="preserve"> </w:t>
      </w:r>
      <w:proofErr w:type="spellStart"/>
      <w:r w:rsidR="008C40D6" w:rsidRPr="008C40D6">
        <w:t>Bicicletario</w:t>
      </w:r>
      <w:proofErr w:type="spellEnd"/>
      <w:r w:rsidRPr="008C40D6">
        <w:t xml:space="preserve">: </w:t>
      </w:r>
      <w:r w:rsidR="008C40D6" w:rsidRPr="008C40D6">
        <w:t>Optou-se</w:t>
      </w:r>
      <w:r w:rsidRPr="008C40D6">
        <w:t xml:space="preserve"> pela instalação de pavimentos bem permeáveis. No passeio central, o pavimento será em placa drenante, com absorção de 90% das águas. </w:t>
      </w:r>
      <w:r w:rsidR="008C40D6" w:rsidRPr="008C40D6">
        <w:t>Sendo a</w:t>
      </w:r>
      <w:r w:rsidRPr="008C40D6">
        <w:t xml:space="preserve">ssim, </w:t>
      </w:r>
      <w:r w:rsidR="008C40D6" w:rsidRPr="008C40D6">
        <w:t>a</w:t>
      </w:r>
      <w:r w:rsidRPr="008C40D6">
        <w:t xml:space="preserve"> instalação de grelhas </w:t>
      </w:r>
      <w:r w:rsidR="008C40D6" w:rsidRPr="008C40D6">
        <w:t xml:space="preserve">deu-se </w:t>
      </w:r>
      <w:r w:rsidRPr="008C40D6">
        <w:t xml:space="preserve">unicamente nos limites com a calçada. </w:t>
      </w:r>
    </w:p>
    <w:p w:rsidR="008C40D6" w:rsidRPr="008C40D6" w:rsidRDefault="008C40D6" w:rsidP="00762A96"/>
    <w:p w:rsidR="008C40D6" w:rsidRPr="00762A96" w:rsidRDefault="008C40D6" w:rsidP="008C40D6">
      <w:r w:rsidRPr="008C40D6">
        <w:t xml:space="preserve">- Praça Central Optou-se pela instalação de pavimentos bem permeáveis, em placa </w:t>
      </w:r>
      <w:proofErr w:type="spellStart"/>
      <w:r w:rsidRPr="008C40D6">
        <w:t>drenante</w:t>
      </w:r>
      <w:proofErr w:type="spellEnd"/>
      <w:r w:rsidRPr="008C40D6">
        <w:t xml:space="preserve">, com absorção de 90% das águas. </w:t>
      </w:r>
    </w:p>
    <w:p w:rsidR="008C40D6" w:rsidRPr="00762A96" w:rsidRDefault="008C40D6" w:rsidP="00762A96"/>
    <w:p w:rsidR="00253CC4" w:rsidRDefault="00762A96" w:rsidP="007A6E80">
      <w:r>
        <w:lastRenderedPageBreak/>
        <w:t>Dessa forma, a</w:t>
      </w:r>
      <w:r w:rsidR="007A6E80">
        <w:t xml:space="preserve"> re</w:t>
      </w:r>
      <w:r w:rsidR="003340AD">
        <w:t>de de drenagem projetada para o Acesso ao Bairro de Camboinhas</w:t>
      </w:r>
      <w:r w:rsidR="007A6E80">
        <w:t xml:space="preserve"> estará formada pelos elementos de drenagem a seguir:</w:t>
      </w:r>
    </w:p>
    <w:p w:rsidR="00253CC4" w:rsidRDefault="00253CC4" w:rsidP="007A6E80"/>
    <w:p w:rsidR="007A6E80" w:rsidRDefault="00A1017C" w:rsidP="00253CC4">
      <w:pPr>
        <w:pStyle w:val="PargrafodaLista"/>
        <w:numPr>
          <w:ilvl w:val="0"/>
          <w:numId w:val="37"/>
        </w:numPr>
        <w:ind w:left="714" w:hanging="357"/>
      </w:pPr>
      <w:r>
        <w:t xml:space="preserve">Tubulações de concreto tipo </w:t>
      </w:r>
      <w:r w:rsidR="008C5B73">
        <w:t>P</w:t>
      </w:r>
      <w:r>
        <w:t>A-2 de diâmetro 400</w:t>
      </w:r>
      <w:r w:rsidR="00291782">
        <w:t>mm para as conexões das caixas de ralo</w:t>
      </w:r>
      <w:r>
        <w:t>;</w:t>
      </w:r>
    </w:p>
    <w:p w:rsidR="00A1017C" w:rsidRDefault="00A1017C" w:rsidP="00253CC4">
      <w:pPr>
        <w:pStyle w:val="PargrafodaLista"/>
        <w:numPr>
          <w:ilvl w:val="0"/>
          <w:numId w:val="37"/>
        </w:numPr>
        <w:ind w:left="714" w:hanging="357"/>
      </w:pPr>
      <w:r>
        <w:t>Boca de lobo;</w:t>
      </w:r>
    </w:p>
    <w:p w:rsidR="003340AD" w:rsidRDefault="003340AD" w:rsidP="00253CC4">
      <w:pPr>
        <w:pStyle w:val="PargrafodaLista"/>
        <w:numPr>
          <w:ilvl w:val="0"/>
          <w:numId w:val="37"/>
        </w:numPr>
        <w:ind w:left="714" w:hanging="357"/>
      </w:pPr>
      <w:r>
        <w:t xml:space="preserve">Grelha </w:t>
      </w:r>
      <w:proofErr w:type="spellStart"/>
      <w:r>
        <w:t>Eskoa</w:t>
      </w:r>
      <w:proofErr w:type="spellEnd"/>
      <w:r w:rsidR="00DD5C12">
        <w:t>;</w:t>
      </w:r>
    </w:p>
    <w:p w:rsidR="00A1017C" w:rsidRDefault="00D9382C" w:rsidP="00253CC4">
      <w:pPr>
        <w:pStyle w:val="PargrafodaLista"/>
        <w:numPr>
          <w:ilvl w:val="0"/>
          <w:numId w:val="37"/>
        </w:numPr>
        <w:ind w:left="714" w:hanging="357"/>
      </w:pPr>
      <w:r>
        <w:t>Ralo simples;</w:t>
      </w:r>
    </w:p>
    <w:p w:rsidR="00D9382C" w:rsidRDefault="00DD5C12" w:rsidP="00253CC4">
      <w:pPr>
        <w:pStyle w:val="PargrafodaLista"/>
        <w:numPr>
          <w:ilvl w:val="0"/>
          <w:numId w:val="37"/>
        </w:numPr>
        <w:ind w:left="714" w:hanging="357"/>
      </w:pPr>
      <w:r>
        <w:t>Poço de Visita (PV);</w:t>
      </w:r>
    </w:p>
    <w:p w:rsidR="00D9382C" w:rsidRDefault="00D9382C" w:rsidP="00253CC4">
      <w:pPr>
        <w:pStyle w:val="PargrafodaLista"/>
        <w:numPr>
          <w:ilvl w:val="0"/>
          <w:numId w:val="37"/>
        </w:numPr>
        <w:ind w:left="714" w:hanging="357"/>
      </w:pPr>
      <w:r>
        <w:t>PV com Caixa de Ralo integrada</w:t>
      </w:r>
      <w:r w:rsidR="00DD5C12">
        <w:t>;</w:t>
      </w:r>
    </w:p>
    <w:p w:rsidR="00D9382C" w:rsidRDefault="00D9382C" w:rsidP="00253CC4">
      <w:pPr>
        <w:pStyle w:val="PargrafodaLista"/>
        <w:numPr>
          <w:ilvl w:val="0"/>
          <w:numId w:val="37"/>
        </w:numPr>
        <w:ind w:left="714" w:hanging="357"/>
      </w:pPr>
      <w:r>
        <w:t>PV acima de galeria celular existente</w:t>
      </w:r>
      <w:r w:rsidR="00DD5C12">
        <w:t>;</w:t>
      </w:r>
    </w:p>
    <w:p w:rsidR="00D9382C" w:rsidRDefault="00D9382C" w:rsidP="00253CC4">
      <w:pPr>
        <w:pStyle w:val="PargrafodaLista"/>
        <w:numPr>
          <w:ilvl w:val="0"/>
          <w:numId w:val="37"/>
        </w:numPr>
        <w:ind w:left="714" w:hanging="357"/>
      </w:pPr>
      <w:r>
        <w:t>Meio-Fio Sarjeta com caimento de 20%</w:t>
      </w:r>
      <w:r w:rsidR="00DD5C12">
        <w:t>;</w:t>
      </w:r>
    </w:p>
    <w:p w:rsidR="00D9382C" w:rsidRDefault="00D9382C" w:rsidP="00253CC4">
      <w:pPr>
        <w:pStyle w:val="PargrafodaLista"/>
        <w:numPr>
          <w:ilvl w:val="0"/>
          <w:numId w:val="37"/>
        </w:numPr>
        <w:ind w:left="714" w:hanging="357"/>
      </w:pPr>
      <w:r>
        <w:t>Laje de Reforço</w:t>
      </w:r>
      <w:r w:rsidR="00DD5C12">
        <w:t>;</w:t>
      </w:r>
    </w:p>
    <w:p w:rsidR="00D9382C" w:rsidRDefault="00DD5C12" w:rsidP="00253CC4">
      <w:pPr>
        <w:pStyle w:val="PargrafodaLista"/>
        <w:numPr>
          <w:ilvl w:val="0"/>
          <w:numId w:val="37"/>
        </w:numPr>
        <w:ind w:left="714" w:hanging="357"/>
      </w:pPr>
      <w:r>
        <w:t>Canais ACO;</w:t>
      </w:r>
    </w:p>
    <w:p w:rsidR="00D9382C" w:rsidRDefault="00D9382C" w:rsidP="00253CC4">
      <w:pPr>
        <w:pStyle w:val="PargrafodaLista"/>
        <w:numPr>
          <w:ilvl w:val="0"/>
          <w:numId w:val="37"/>
        </w:numPr>
        <w:ind w:left="714" w:hanging="357"/>
      </w:pPr>
      <w:r>
        <w:t xml:space="preserve">Caixas de </w:t>
      </w:r>
      <w:r w:rsidR="00DD5C12">
        <w:t>Passagem.</w:t>
      </w:r>
    </w:p>
    <w:p w:rsidR="00762A96" w:rsidRDefault="00762A96" w:rsidP="00A632D0">
      <w:pPr>
        <w:pStyle w:val="PargrafodaLista"/>
        <w:ind w:left="720"/>
      </w:pPr>
    </w:p>
    <w:p w:rsidR="007A6E80" w:rsidRDefault="008C40D6" w:rsidP="007A6E80">
      <w:pPr>
        <w:pStyle w:val="Ttulo2"/>
      </w:pPr>
      <w:bookmarkStart w:id="7" w:name="_Toc57810025"/>
      <w:r>
        <w:t xml:space="preserve">observações </w:t>
      </w:r>
      <w:r w:rsidR="007A6E80">
        <w:t xml:space="preserve"> </w:t>
      </w:r>
      <w:r w:rsidR="00A632D0">
        <w:t>para a implantação da</w:t>
      </w:r>
      <w:r w:rsidR="007A6E80">
        <w:t xml:space="preserve"> rede</w:t>
      </w:r>
      <w:bookmarkEnd w:id="7"/>
    </w:p>
    <w:p w:rsidR="008C40D6" w:rsidRDefault="008C40D6" w:rsidP="00A632D0">
      <w:pPr>
        <w:rPr>
          <w:caps/>
        </w:rPr>
      </w:pPr>
    </w:p>
    <w:p w:rsidR="002B2EC5" w:rsidRDefault="00A632D0" w:rsidP="00A632D0">
      <w:r>
        <w:t xml:space="preserve">Tendo em vista que o escopo do </w:t>
      </w:r>
      <w:r w:rsidR="00762A96">
        <w:t>Projeto Executivo para a Reurbanização e Intervenção Viária do Acesso ao Bairro Camboinhas, município de Niterói</w:t>
      </w:r>
      <w:r>
        <w:t xml:space="preserve"> não contempla o projeto de interferências com as redes existentes das concessionárias e</w:t>
      </w:r>
      <w:r w:rsidR="002B2EC5">
        <w:t xml:space="preserve"> nem o cadastro completo da rede de drenagem existente</w:t>
      </w:r>
      <w:r w:rsidR="009B2926">
        <w:t xml:space="preserve">, </w:t>
      </w:r>
      <w:r w:rsidR="002B2EC5">
        <w:t xml:space="preserve">para a correta implantação da rede de drenagem projetada deverão ser seguidas as recomendações e critérios a </w:t>
      </w:r>
      <w:r w:rsidR="00291782">
        <w:t>seguir:</w:t>
      </w:r>
    </w:p>
    <w:p w:rsidR="002B2EC5" w:rsidRPr="009B2926" w:rsidRDefault="002B2EC5" w:rsidP="00EF0647">
      <w:pPr>
        <w:pStyle w:val="PargrafodaLista"/>
        <w:numPr>
          <w:ilvl w:val="0"/>
          <w:numId w:val="38"/>
        </w:numPr>
        <w:spacing w:before="160" w:after="160"/>
        <w:ind w:left="714" w:hanging="357"/>
      </w:pPr>
      <w:r w:rsidRPr="009B2926">
        <w:t>A posição de implantação das caixas de ralo e bocas de lobo ao longo das sarjetas deverá ser confirmada no local em função da configuração final da terraplenagem, de modo a garantir o perfeito escoamento das águas pluviais, principalmente quando localizadas nos pontos baixos;</w:t>
      </w:r>
    </w:p>
    <w:p w:rsidR="009B2926" w:rsidRDefault="009B2926" w:rsidP="009B2926">
      <w:pPr>
        <w:pStyle w:val="PargrafodaLista"/>
        <w:numPr>
          <w:ilvl w:val="0"/>
          <w:numId w:val="38"/>
        </w:numPr>
        <w:spacing w:before="160" w:after="160"/>
        <w:ind w:left="714" w:hanging="357"/>
      </w:pPr>
      <w:r w:rsidRPr="009B2926">
        <w:t>Durante a execução das obras deverá ser verificada a existência e exata localização das galerias</w:t>
      </w:r>
      <w:r>
        <w:t xml:space="preserve"> (Canal Camboatá e Canal Santo Antonio)</w:t>
      </w:r>
      <w:r w:rsidRPr="009B2926">
        <w:t xml:space="preserve"> e </w:t>
      </w:r>
      <w:proofErr w:type="spellStart"/>
      <w:r w:rsidRPr="009B2926">
        <w:t>PV's</w:t>
      </w:r>
      <w:proofErr w:type="spellEnd"/>
      <w:r w:rsidRPr="009B2926">
        <w:t xml:space="preserve"> da rede de drenagem existente, assim como as cotas de deságüe;</w:t>
      </w:r>
    </w:p>
    <w:p w:rsidR="009D7EC0" w:rsidRPr="009D7EC0" w:rsidRDefault="009D7EC0" w:rsidP="009D7EC0">
      <w:pPr>
        <w:pStyle w:val="PargrafodaLista"/>
        <w:numPr>
          <w:ilvl w:val="0"/>
          <w:numId w:val="38"/>
        </w:numPr>
        <w:spacing w:before="160" w:after="160"/>
        <w:ind w:left="714" w:hanging="357"/>
      </w:pPr>
      <w:r w:rsidRPr="009D7EC0">
        <w:t xml:space="preserve">O posicionamento e cotas de fundo do Canal de Santo Antonio e seus </w:t>
      </w:r>
      <w:proofErr w:type="spellStart"/>
      <w:r w:rsidRPr="009D7EC0">
        <w:t>PVs</w:t>
      </w:r>
      <w:proofErr w:type="spellEnd"/>
      <w:r w:rsidRPr="009D7EC0">
        <w:t xml:space="preserve"> foram retiradas do Projeto Básico contido no portal de licitações da Prefeitura uma vez que o Projeto Executivo não foi enviado pela Prefeitura. As caixas de ralo que se conectam a essa galeria precisarão ser removidas caso se encontrem no meio da pista.</w:t>
      </w:r>
    </w:p>
    <w:p w:rsidR="002B2EC5" w:rsidRPr="009D7EC0" w:rsidRDefault="002B2EC5" w:rsidP="00EF0647">
      <w:pPr>
        <w:pStyle w:val="PargrafodaLista"/>
        <w:numPr>
          <w:ilvl w:val="0"/>
          <w:numId w:val="38"/>
        </w:numPr>
        <w:spacing w:before="160" w:after="160"/>
        <w:ind w:left="714" w:hanging="357"/>
      </w:pPr>
      <w:r w:rsidRPr="009D7EC0">
        <w:t>Os deságües de águas pluviais dos logradouros existentes deverão ser conectados à nova rede de drenagem projetada. Estas conexões deverão ser verificadas diretamente no campo;</w:t>
      </w:r>
    </w:p>
    <w:p w:rsidR="002B2EC5" w:rsidRPr="009D7EC0" w:rsidRDefault="002B2EC5" w:rsidP="00EF0647">
      <w:pPr>
        <w:pStyle w:val="PargrafodaLista"/>
        <w:numPr>
          <w:ilvl w:val="0"/>
          <w:numId w:val="38"/>
        </w:numPr>
        <w:spacing w:before="160" w:after="160"/>
        <w:ind w:left="714" w:hanging="357"/>
      </w:pPr>
      <w:r w:rsidRPr="009D7EC0">
        <w:t xml:space="preserve">Durante as obras de implantação das galerias de águas pluviais deverá ser verificado no campo a posição das redes existentes de concessionárias de água, esgoto sanitário, gás, energia e </w:t>
      </w:r>
      <w:proofErr w:type="spellStart"/>
      <w:r w:rsidRPr="009D7EC0">
        <w:t>telecom</w:t>
      </w:r>
      <w:proofErr w:type="spellEnd"/>
      <w:r w:rsidRPr="009D7EC0">
        <w:t xml:space="preserve"> a modo de minimizar possíveis interferências;</w:t>
      </w:r>
    </w:p>
    <w:p w:rsidR="00305DE5" w:rsidRPr="009D7EC0" w:rsidRDefault="002B2EC5" w:rsidP="00305DE5">
      <w:pPr>
        <w:pStyle w:val="PargrafodaLista"/>
        <w:numPr>
          <w:ilvl w:val="0"/>
          <w:numId w:val="38"/>
        </w:numPr>
        <w:spacing w:before="160" w:after="160"/>
        <w:ind w:left="714" w:hanging="357"/>
      </w:pPr>
      <w:r w:rsidRPr="009D7EC0">
        <w:lastRenderedPageBreak/>
        <w:t xml:space="preserve">O projeto de drenagem refere-se exclusivamente à coleta das águas pluviais superficiais do </w:t>
      </w:r>
      <w:r w:rsidR="009D7EC0" w:rsidRPr="009D7EC0">
        <w:t>Projeto Executivo para a Reurbanização e Intervenção Viária do Acesso ao Bairro Camboinhas</w:t>
      </w:r>
      <w:r w:rsidRPr="009D7EC0">
        <w:t xml:space="preserve"> e das áreas de contribuição do entorno, até o deságüe em rede existente. Não está incluída a verificação da capacidade hidráulica da rede existente. Por tanto, a projetista se exime de qualquer responsabilidade a respeito das condições hidráulicas atuais desta rede; </w:t>
      </w:r>
    </w:p>
    <w:p w:rsidR="00EF0647" w:rsidRPr="009D7EC0" w:rsidRDefault="00EF0647" w:rsidP="00EF0647">
      <w:pPr>
        <w:pStyle w:val="PargrafodaLista"/>
        <w:numPr>
          <w:ilvl w:val="0"/>
          <w:numId w:val="38"/>
        </w:numPr>
        <w:spacing w:before="160" w:after="160"/>
        <w:ind w:left="714" w:hanging="357"/>
      </w:pPr>
      <w:r w:rsidRPr="009D7EC0">
        <w:t>Os deságües das águas pluviais estão considerando que o desempenho da rede a ser projetada depende da adequação das redes existentes, atendendo às condições de escoamento para chuvas intensas;</w:t>
      </w:r>
    </w:p>
    <w:p w:rsidR="00EF0647" w:rsidRPr="009D7EC0" w:rsidRDefault="00EF0647" w:rsidP="00EF0647">
      <w:pPr>
        <w:pStyle w:val="PargrafodaLista"/>
        <w:numPr>
          <w:ilvl w:val="0"/>
          <w:numId w:val="38"/>
        </w:numPr>
        <w:spacing w:before="160" w:after="160"/>
        <w:ind w:left="714" w:hanging="357"/>
      </w:pPr>
      <w:r w:rsidRPr="009D7EC0">
        <w:t>Por ser uma intervenção urbana num via de muito trânsito e congestionamentos freqüentes, durante a execução das obras poderão ocorrer modificações geométricas e, conseqüentemente da rede de drenagem que deverão ser adequadas no campo em base aos critérios de projeto;</w:t>
      </w:r>
    </w:p>
    <w:p w:rsidR="004C3F91" w:rsidRDefault="00EF0647" w:rsidP="004C3F91">
      <w:pPr>
        <w:pStyle w:val="PargrafodaLista"/>
        <w:numPr>
          <w:ilvl w:val="0"/>
          <w:numId w:val="38"/>
        </w:numPr>
        <w:spacing w:before="160" w:after="160"/>
        <w:ind w:left="714" w:hanging="357"/>
      </w:pPr>
      <w:r w:rsidRPr="009D7EC0">
        <w:t>Durante a implantação da nova rede de drenagem haverá necessidade de acompanhamento de profissionais das redes de serviços existentes tendo em vista que devido às mesmas serem enterradas e sem suas localizações conhecidas, poderá ocorrer necessidade de realocação.</w:t>
      </w:r>
    </w:p>
    <w:p w:rsidR="004C3F91" w:rsidRPr="009B2926" w:rsidRDefault="004C3F91" w:rsidP="004C3F91">
      <w:pPr>
        <w:pStyle w:val="PargrafodaLista"/>
        <w:spacing w:before="160" w:after="160"/>
        <w:ind w:left="714"/>
      </w:pPr>
    </w:p>
    <w:p w:rsidR="003F3115" w:rsidRPr="009B2926" w:rsidRDefault="003F3115" w:rsidP="003F3115">
      <w:pPr>
        <w:pStyle w:val="Ttulo1"/>
      </w:pPr>
      <w:bookmarkStart w:id="8" w:name="_Toc57810026"/>
      <w:r w:rsidRPr="009B2926">
        <w:t>ESTUDOS HIDROLÓGICOS</w:t>
      </w:r>
      <w:bookmarkEnd w:id="8"/>
    </w:p>
    <w:p w:rsidR="00305DE5" w:rsidRPr="00305DE5" w:rsidRDefault="00305DE5" w:rsidP="00305DE5">
      <w:pPr>
        <w:pStyle w:val="Ttulo2"/>
        <w:numPr>
          <w:ilvl w:val="0"/>
          <w:numId w:val="0"/>
        </w:numPr>
        <w:ind w:left="1002"/>
      </w:pPr>
    </w:p>
    <w:p w:rsidR="003F3115" w:rsidRDefault="003F3115" w:rsidP="003F3115">
      <w:pPr>
        <w:pStyle w:val="Ttulo2"/>
      </w:pPr>
      <w:bookmarkStart w:id="9" w:name="_Toc57810027"/>
      <w:r>
        <w:t>OBJETIVO</w:t>
      </w:r>
      <w:bookmarkEnd w:id="9"/>
    </w:p>
    <w:p w:rsidR="00305DE5" w:rsidRDefault="00305DE5" w:rsidP="00305DE5">
      <w:pPr>
        <w:pStyle w:val="Ttulo2"/>
        <w:numPr>
          <w:ilvl w:val="0"/>
          <w:numId w:val="0"/>
        </w:numPr>
        <w:ind w:left="1002"/>
      </w:pPr>
    </w:p>
    <w:p w:rsidR="003F3115" w:rsidRDefault="003F3115" w:rsidP="003F3115">
      <w:pPr>
        <w:ind w:right="0"/>
      </w:pPr>
      <w:r>
        <w:t>Os estudos hidrológicos das bacias hidrográficas definidas no projeto foram desenvolvidos tendo como objetivo a obtenção das vazões de projeto, visando o dimensionamento da rede de drenagem.</w:t>
      </w:r>
    </w:p>
    <w:p w:rsidR="003F3115" w:rsidRDefault="003F3115" w:rsidP="003F3115"/>
    <w:p w:rsidR="003F3115" w:rsidRDefault="003F3115" w:rsidP="003F3115">
      <w:pPr>
        <w:pStyle w:val="Ttulo2"/>
      </w:pPr>
      <w:bookmarkStart w:id="10" w:name="_Toc57810028"/>
      <w:r>
        <w:t>DEFINIÇÃO DAS BACIAS</w:t>
      </w:r>
      <w:bookmarkEnd w:id="10"/>
    </w:p>
    <w:p w:rsidR="00305DE5" w:rsidRPr="003F3115" w:rsidRDefault="00305DE5" w:rsidP="00305DE5">
      <w:pPr>
        <w:pStyle w:val="Ttulo2"/>
        <w:numPr>
          <w:ilvl w:val="0"/>
          <w:numId w:val="0"/>
        </w:numPr>
        <w:ind w:left="1002"/>
      </w:pPr>
    </w:p>
    <w:p w:rsidR="003F3115" w:rsidRDefault="003F3115" w:rsidP="003F3115">
      <w:pPr>
        <w:ind w:right="0"/>
      </w:pPr>
      <w:r>
        <w:t xml:space="preserve">Para a definição das bacias hidrográficas foram utilizadas as bases topográficas indicadas </w:t>
      </w:r>
      <w:r w:rsidRPr="00955462">
        <w:t xml:space="preserve">no </w:t>
      </w:r>
      <w:proofErr w:type="spellStart"/>
      <w:r w:rsidRPr="00955462">
        <w:t>ítem</w:t>
      </w:r>
      <w:proofErr w:type="spellEnd"/>
      <w:r w:rsidRPr="00955462">
        <w:t xml:space="preserve"> </w:t>
      </w:r>
      <w:r w:rsidR="00955462" w:rsidRPr="00955462">
        <w:t>2</w:t>
      </w:r>
      <w:r>
        <w:t xml:space="preserve"> e o Projeto Geométrico.</w:t>
      </w:r>
    </w:p>
    <w:p w:rsidR="005C21C8" w:rsidRDefault="005C21C8" w:rsidP="003F3115">
      <w:pPr>
        <w:ind w:right="0"/>
      </w:pPr>
    </w:p>
    <w:p w:rsidR="005C21C8" w:rsidRDefault="005C21C8" w:rsidP="005C21C8">
      <w:pPr>
        <w:pStyle w:val="Ttulo2"/>
      </w:pPr>
      <w:bookmarkStart w:id="11" w:name="_Toc57810029"/>
      <w:r>
        <w:t>equação idf</w:t>
      </w:r>
      <w:bookmarkEnd w:id="11"/>
    </w:p>
    <w:p w:rsidR="00305DE5" w:rsidRDefault="00305DE5" w:rsidP="00305DE5">
      <w:pPr>
        <w:pStyle w:val="Ttulo2"/>
        <w:numPr>
          <w:ilvl w:val="0"/>
          <w:numId w:val="0"/>
        </w:numPr>
        <w:ind w:left="1002"/>
      </w:pPr>
    </w:p>
    <w:p w:rsidR="005C21C8" w:rsidRPr="00C103EB" w:rsidRDefault="005C21C8" w:rsidP="005C21C8">
      <w:pPr>
        <w:ind w:left="69" w:right="0"/>
      </w:pPr>
      <w:r w:rsidRPr="00C103EB">
        <w:t>A chuva de projeto utilizada foi aquela constante da publicação “Estudo de Chuvas do Rio de Janeiro”, do Departamento de Estradas de Rodagem do Estado do Rio de Janeiro. A equação de chuva é:</w:t>
      </w:r>
    </w:p>
    <w:p w:rsidR="005C21C8" w:rsidRPr="00C103EB" w:rsidRDefault="005C21C8" w:rsidP="005C21C8">
      <w:pPr>
        <w:ind w:left="69" w:right="0"/>
      </w:pPr>
    </w:p>
    <w:p w:rsidR="005C21C8" w:rsidRPr="00C103EB" w:rsidRDefault="005C21C8" w:rsidP="005C21C8">
      <w:pPr>
        <w:ind w:left="69" w:right="0"/>
        <w:jc w:val="center"/>
      </w:pPr>
      <w:r w:rsidRPr="008E6E81">
        <w:rPr>
          <w:rFonts w:cs="Arial"/>
          <w:szCs w:val="24"/>
        </w:rPr>
        <w:t>i = (a x T</w:t>
      </w:r>
      <w:r w:rsidRPr="008E6E81">
        <w:rPr>
          <w:rFonts w:cs="Arial"/>
          <w:szCs w:val="24"/>
          <w:vertAlign w:val="superscript"/>
        </w:rPr>
        <w:t>b</w:t>
      </w:r>
      <w:r w:rsidRPr="008E6E81">
        <w:rPr>
          <w:rFonts w:cs="Arial"/>
          <w:szCs w:val="24"/>
        </w:rPr>
        <w:t>)/(t + c)</w:t>
      </w:r>
      <w:r w:rsidRPr="008E6E81">
        <w:rPr>
          <w:rFonts w:cs="Arial"/>
          <w:szCs w:val="24"/>
          <w:vertAlign w:val="superscript"/>
        </w:rPr>
        <w:t>d</w:t>
      </w:r>
    </w:p>
    <w:p w:rsidR="005C21C8" w:rsidRPr="00C103EB" w:rsidRDefault="005C21C8" w:rsidP="005C21C8">
      <w:pPr>
        <w:ind w:left="69" w:right="0"/>
      </w:pPr>
      <w:r w:rsidRPr="00C103EB">
        <w:lastRenderedPageBreak/>
        <w:t>onde:</w:t>
      </w:r>
    </w:p>
    <w:p w:rsidR="005C21C8" w:rsidRDefault="005C21C8" w:rsidP="005C21C8">
      <w:pPr>
        <w:ind w:left="69" w:right="0"/>
      </w:pPr>
    </w:p>
    <w:p w:rsidR="005C21C8" w:rsidRPr="00C103EB" w:rsidRDefault="005C21C8" w:rsidP="005C21C8">
      <w:pPr>
        <w:ind w:left="69" w:right="0"/>
      </w:pPr>
      <w:r w:rsidRPr="00C103EB">
        <w:t>i = intensidade da precipitação, mm/h;</w:t>
      </w:r>
    </w:p>
    <w:p w:rsidR="005C21C8" w:rsidRPr="00C103EB" w:rsidRDefault="005C21C8" w:rsidP="005C21C8">
      <w:pPr>
        <w:ind w:left="69" w:right="0"/>
      </w:pPr>
      <w:r w:rsidRPr="00C103EB">
        <w:t>T = tempo de retorno, anos;</w:t>
      </w:r>
    </w:p>
    <w:p w:rsidR="005C21C8" w:rsidRPr="00C103EB" w:rsidRDefault="005C21C8" w:rsidP="005C21C8">
      <w:pPr>
        <w:ind w:left="69" w:right="0"/>
      </w:pPr>
      <w:r w:rsidRPr="00C103EB">
        <w:t>t = tempo de concentração, considerado igual ao tempo de duração da chuva, minutos;</w:t>
      </w:r>
    </w:p>
    <w:p w:rsidR="005C21C8" w:rsidRPr="00C103EB" w:rsidRDefault="005C21C8" w:rsidP="005C21C8">
      <w:pPr>
        <w:ind w:left="69" w:right="0"/>
      </w:pPr>
      <w:r w:rsidRPr="00C103EB">
        <w:t>a, b, c e d = parâmetros característicos do posto pluviométrico. Para o posto utilizado tem-se os seguintes valores:</w:t>
      </w:r>
    </w:p>
    <w:p w:rsidR="005C21C8" w:rsidRDefault="005C21C8" w:rsidP="005C21C8">
      <w:pPr>
        <w:ind w:left="69" w:right="0"/>
      </w:pPr>
    </w:p>
    <w:p w:rsidR="005C21C8" w:rsidRPr="00C103EB" w:rsidRDefault="005C21C8" w:rsidP="005C21C8">
      <w:pPr>
        <w:ind w:left="69" w:right="0"/>
      </w:pPr>
      <w:r w:rsidRPr="00C103EB">
        <w:t>a = 706; b= 0,330; c = 10 e d = 0,704.</w:t>
      </w:r>
    </w:p>
    <w:p w:rsidR="005C21C8" w:rsidRDefault="005C21C8" w:rsidP="005C21C8">
      <w:pPr>
        <w:ind w:right="0"/>
      </w:pPr>
    </w:p>
    <w:p w:rsidR="005C21C8" w:rsidRDefault="005C21C8" w:rsidP="005C21C8">
      <w:pPr>
        <w:ind w:right="0"/>
      </w:pPr>
      <w:r>
        <w:t>Para o presente trabalho foram considerados:</w:t>
      </w:r>
    </w:p>
    <w:p w:rsidR="005C21C8" w:rsidRDefault="005C21C8" w:rsidP="005C21C8">
      <w:pPr>
        <w:ind w:right="0"/>
      </w:pPr>
    </w:p>
    <w:p w:rsidR="005C21C8" w:rsidRDefault="005C21C8" w:rsidP="005C21C8">
      <w:pPr>
        <w:ind w:right="0"/>
      </w:pPr>
      <w:r w:rsidRPr="00FF41F2">
        <w:t>T</w:t>
      </w:r>
      <w:r w:rsidRPr="00FF41F2">
        <w:rPr>
          <w:vertAlign w:val="subscript"/>
        </w:rPr>
        <w:t>R</w:t>
      </w:r>
      <w:r>
        <w:t xml:space="preserve"> = 10 anos;</w:t>
      </w:r>
    </w:p>
    <w:p w:rsidR="005C21C8" w:rsidRDefault="005C21C8" w:rsidP="005C21C8">
      <w:pPr>
        <w:ind w:right="0"/>
      </w:pPr>
      <w:r w:rsidRPr="00FF41F2">
        <w:t>t =</w:t>
      </w:r>
      <w:r>
        <w:t>10min;</w:t>
      </w:r>
    </w:p>
    <w:p w:rsidR="005C21C8" w:rsidRPr="009B69D1" w:rsidRDefault="005C21C8" w:rsidP="005C21C8">
      <w:pPr>
        <w:ind w:right="0"/>
      </w:pPr>
      <w:r>
        <w:t>a = 706;</w:t>
      </w:r>
    </w:p>
    <w:p w:rsidR="005C21C8" w:rsidRPr="009B69D1" w:rsidRDefault="005C21C8" w:rsidP="005C21C8">
      <w:pPr>
        <w:ind w:right="0"/>
      </w:pPr>
      <w:r>
        <w:t>b = 0,330;</w:t>
      </w:r>
    </w:p>
    <w:p w:rsidR="005C21C8" w:rsidRDefault="005C21C8" w:rsidP="005C21C8">
      <w:pPr>
        <w:ind w:right="0"/>
      </w:pPr>
      <w:r>
        <w:t>c = 10;</w:t>
      </w:r>
    </w:p>
    <w:p w:rsidR="005C21C8" w:rsidRPr="004C3F91" w:rsidRDefault="005C21C8" w:rsidP="005C21C8">
      <w:pPr>
        <w:ind w:right="0"/>
      </w:pPr>
      <w:r>
        <w:t>d =0,704.</w:t>
      </w:r>
    </w:p>
    <w:p w:rsidR="009D7EC0" w:rsidRDefault="009D7EC0" w:rsidP="005C21C8">
      <w:pPr>
        <w:ind w:right="0"/>
        <w:rPr>
          <w:rFonts w:cs="GreekS"/>
        </w:rPr>
      </w:pPr>
    </w:p>
    <w:p w:rsidR="005C21C8" w:rsidRDefault="005C21C8" w:rsidP="005C21C8">
      <w:pPr>
        <w:ind w:right="0"/>
      </w:pPr>
      <w:r>
        <w:rPr>
          <w:rFonts w:cs="GreekS"/>
        </w:rPr>
        <w:t>Considerando os dados acima, encontrou-se i = 183,18mm/h</w:t>
      </w:r>
    </w:p>
    <w:p w:rsidR="00AB375F" w:rsidRDefault="00AB375F" w:rsidP="005C21C8"/>
    <w:p w:rsidR="005C21C8" w:rsidRDefault="005C21C8" w:rsidP="005C21C8">
      <w:pPr>
        <w:pStyle w:val="Ttulo2"/>
      </w:pPr>
      <w:bookmarkStart w:id="12" w:name="_Toc57810030"/>
      <w:r>
        <w:t>tempo de recorrência (tr)</w:t>
      </w:r>
      <w:bookmarkEnd w:id="12"/>
    </w:p>
    <w:p w:rsidR="00305DE5" w:rsidRDefault="00305DE5" w:rsidP="00305DE5">
      <w:pPr>
        <w:pStyle w:val="Ttulo2"/>
        <w:numPr>
          <w:ilvl w:val="0"/>
          <w:numId w:val="0"/>
        </w:numPr>
        <w:ind w:left="1002"/>
      </w:pPr>
    </w:p>
    <w:p w:rsidR="005C21C8" w:rsidRDefault="005C21C8" w:rsidP="005C21C8">
      <w:pPr>
        <w:ind w:right="0"/>
      </w:pPr>
      <w:r w:rsidRPr="00C103EB">
        <w:t xml:space="preserve">O tempo de recorrência ou período de retorno a ser adotado na determinação das vazões de projeto e, conseqüentemente, no dimensionamento dos dispositivos de drenagem, será de 10 anos em conformidade à Tabela </w:t>
      </w:r>
      <w:r>
        <w:t>4 a seguir.</w:t>
      </w:r>
    </w:p>
    <w:p w:rsidR="005C21C8" w:rsidRPr="0050269A" w:rsidRDefault="005C21C8" w:rsidP="005C21C8"/>
    <w:p w:rsidR="005C21C8" w:rsidRPr="00124D73" w:rsidRDefault="005C21C8" w:rsidP="00CB7297">
      <w:pPr>
        <w:pStyle w:val="Legenda"/>
        <w:keepNext/>
        <w:ind w:firstLine="0"/>
      </w:pPr>
      <w:r>
        <w:t xml:space="preserve">Tabela </w:t>
      </w:r>
      <w:fldSimple w:instr=" SEQ Tabela \* ARABIC ">
        <w:r w:rsidR="00594B0A">
          <w:rPr>
            <w:noProof/>
          </w:rPr>
          <w:t>1</w:t>
        </w:r>
      </w:fldSimple>
      <w:r>
        <w:t xml:space="preserve"> - Tempo de Recorrência</w:t>
      </w:r>
    </w:p>
    <w:tbl>
      <w:tblPr>
        <w:tblW w:w="0" w:type="auto"/>
        <w:jc w:val="center"/>
        <w:tblInd w:w="64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ook w:val="01E0"/>
      </w:tblPr>
      <w:tblGrid>
        <w:gridCol w:w="5670"/>
        <w:gridCol w:w="2127"/>
      </w:tblGrid>
      <w:tr w:rsidR="005C21C8" w:rsidRPr="0050269A" w:rsidTr="0095266E">
        <w:trPr>
          <w:jc w:val="center"/>
        </w:trPr>
        <w:tc>
          <w:tcPr>
            <w:tcW w:w="5670" w:type="dxa"/>
            <w:shd w:val="clear" w:color="auto" w:fill="D9D9D9"/>
            <w:vAlign w:val="center"/>
          </w:tcPr>
          <w:p w:rsidR="005C21C8" w:rsidRPr="00CC60AC" w:rsidRDefault="005C21C8" w:rsidP="00547345">
            <w:pPr>
              <w:jc w:val="center"/>
              <w:rPr>
                <w:rFonts w:cs="Arial"/>
                <w:b/>
                <w:sz w:val="22"/>
                <w:szCs w:val="22"/>
                <w:lang w:eastAsia="en-US"/>
              </w:rPr>
            </w:pPr>
            <w:r w:rsidRPr="00CC60AC">
              <w:rPr>
                <w:rFonts w:cs="Arial"/>
                <w:b/>
                <w:sz w:val="22"/>
                <w:szCs w:val="22"/>
                <w:lang w:eastAsia="en-US"/>
              </w:rPr>
              <w:t>Tipo de dispositivo de drenagem</w:t>
            </w:r>
          </w:p>
        </w:tc>
        <w:tc>
          <w:tcPr>
            <w:tcW w:w="2127" w:type="dxa"/>
            <w:shd w:val="clear" w:color="auto" w:fill="D9D9D9"/>
            <w:vAlign w:val="center"/>
          </w:tcPr>
          <w:p w:rsidR="005C21C8" w:rsidRPr="00CC60AC" w:rsidRDefault="005C21C8" w:rsidP="00547345">
            <w:pPr>
              <w:jc w:val="center"/>
              <w:rPr>
                <w:rFonts w:cs="Arial"/>
                <w:b/>
                <w:sz w:val="22"/>
                <w:szCs w:val="22"/>
                <w:lang w:eastAsia="en-US"/>
              </w:rPr>
            </w:pPr>
            <w:r>
              <w:rPr>
                <w:rFonts w:cs="Arial"/>
                <w:b/>
                <w:sz w:val="22"/>
                <w:szCs w:val="22"/>
                <w:lang w:eastAsia="en-US"/>
              </w:rPr>
              <w:t>Tempo de recorrência TR</w:t>
            </w:r>
            <w:r w:rsidRPr="00CC60AC">
              <w:rPr>
                <w:rFonts w:cs="Arial"/>
                <w:b/>
                <w:sz w:val="22"/>
                <w:szCs w:val="22"/>
                <w:lang w:eastAsia="en-US"/>
              </w:rPr>
              <w:t xml:space="preserve"> (anos)</w:t>
            </w:r>
          </w:p>
        </w:tc>
      </w:tr>
      <w:tr w:rsidR="005C21C8" w:rsidRPr="0050269A" w:rsidTr="0095266E">
        <w:trPr>
          <w:jc w:val="center"/>
        </w:trPr>
        <w:tc>
          <w:tcPr>
            <w:tcW w:w="5670" w:type="dxa"/>
            <w:shd w:val="clear" w:color="auto" w:fill="auto"/>
          </w:tcPr>
          <w:p w:rsidR="005C21C8" w:rsidRPr="00CC60AC" w:rsidRDefault="005C21C8" w:rsidP="00547345">
            <w:pPr>
              <w:jc w:val="center"/>
              <w:rPr>
                <w:rFonts w:cs="Arial"/>
                <w:sz w:val="22"/>
                <w:szCs w:val="22"/>
                <w:lang w:eastAsia="en-US"/>
              </w:rPr>
            </w:pPr>
            <w:proofErr w:type="spellStart"/>
            <w:r w:rsidRPr="00CC60AC">
              <w:rPr>
                <w:rFonts w:cs="Arial"/>
                <w:sz w:val="22"/>
                <w:szCs w:val="22"/>
                <w:lang w:eastAsia="en-US"/>
              </w:rPr>
              <w:t>Microdrenagem</w:t>
            </w:r>
            <w:proofErr w:type="spellEnd"/>
            <w:r w:rsidRPr="00CC60AC">
              <w:rPr>
                <w:rFonts w:cs="Arial"/>
                <w:sz w:val="22"/>
                <w:szCs w:val="22"/>
                <w:lang w:eastAsia="en-US"/>
              </w:rPr>
              <w:t xml:space="preserve"> - dispositivos de drenagem superficial, galerias de águas pluviais</w:t>
            </w:r>
          </w:p>
        </w:tc>
        <w:tc>
          <w:tcPr>
            <w:tcW w:w="2127" w:type="dxa"/>
            <w:shd w:val="clear" w:color="auto" w:fill="auto"/>
          </w:tcPr>
          <w:p w:rsidR="005C21C8" w:rsidRPr="00CC60AC" w:rsidRDefault="005C21C8" w:rsidP="00547345">
            <w:pPr>
              <w:jc w:val="center"/>
              <w:rPr>
                <w:rFonts w:cs="Arial"/>
                <w:sz w:val="22"/>
                <w:szCs w:val="22"/>
                <w:lang w:eastAsia="en-US"/>
              </w:rPr>
            </w:pPr>
          </w:p>
          <w:p w:rsidR="005C21C8" w:rsidRPr="00CC60AC" w:rsidRDefault="005C21C8" w:rsidP="00547345">
            <w:pPr>
              <w:jc w:val="center"/>
              <w:rPr>
                <w:rFonts w:cs="Arial"/>
                <w:sz w:val="22"/>
                <w:szCs w:val="22"/>
                <w:lang w:eastAsia="en-US"/>
              </w:rPr>
            </w:pPr>
            <w:r w:rsidRPr="00CC60AC">
              <w:rPr>
                <w:rFonts w:cs="Arial"/>
                <w:sz w:val="22"/>
                <w:szCs w:val="22"/>
                <w:lang w:eastAsia="en-US"/>
              </w:rPr>
              <w:t>10</w:t>
            </w:r>
          </w:p>
        </w:tc>
      </w:tr>
      <w:tr w:rsidR="005C21C8" w:rsidRPr="0050269A" w:rsidTr="0095266E">
        <w:trPr>
          <w:trHeight w:val="256"/>
          <w:jc w:val="center"/>
        </w:trPr>
        <w:tc>
          <w:tcPr>
            <w:tcW w:w="5670" w:type="dxa"/>
            <w:shd w:val="clear" w:color="auto" w:fill="auto"/>
          </w:tcPr>
          <w:p w:rsidR="005C21C8" w:rsidRPr="00CC60AC" w:rsidRDefault="005C21C8" w:rsidP="00547345">
            <w:pPr>
              <w:jc w:val="center"/>
              <w:rPr>
                <w:rFonts w:cs="Arial"/>
                <w:color w:val="000000"/>
                <w:sz w:val="22"/>
                <w:szCs w:val="22"/>
                <w:lang w:eastAsia="en-US"/>
              </w:rPr>
            </w:pPr>
            <w:r w:rsidRPr="00CC60AC">
              <w:rPr>
                <w:rFonts w:cs="Arial"/>
                <w:color w:val="000000"/>
                <w:sz w:val="22"/>
                <w:szCs w:val="22"/>
                <w:lang w:eastAsia="en-US"/>
              </w:rPr>
              <w:t xml:space="preserve">Aproveitamento de rede existente - </w:t>
            </w:r>
            <w:proofErr w:type="spellStart"/>
            <w:r w:rsidRPr="00CC60AC">
              <w:rPr>
                <w:rFonts w:cs="Arial"/>
                <w:color w:val="000000"/>
                <w:sz w:val="22"/>
                <w:szCs w:val="22"/>
                <w:lang w:eastAsia="en-US"/>
              </w:rPr>
              <w:t>microdrenagem</w:t>
            </w:r>
            <w:proofErr w:type="spellEnd"/>
          </w:p>
        </w:tc>
        <w:tc>
          <w:tcPr>
            <w:tcW w:w="2127" w:type="dxa"/>
            <w:shd w:val="clear" w:color="auto" w:fill="auto"/>
          </w:tcPr>
          <w:p w:rsidR="005C21C8" w:rsidRPr="00CC60AC" w:rsidRDefault="005C21C8" w:rsidP="00547345">
            <w:pPr>
              <w:jc w:val="center"/>
              <w:rPr>
                <w:rFonts w:cs="Arial"/>
                <w:sz w:val="22"/>
                <w:szCs w:val="22"/>
                <w:lang w:eastAsia="en-US"/>
              </w:rPr>
            </w:pPr>
            <w:r w:rsidRPr="00CC60AC">
              <w:rPr>
                <w:rFonts w:cs="Arial"/>
                <w:sz w:val="22"/>
                <w:szCs w:val="22"/>
                <w:lang w:eastAsia="en-US"/>
              </w:rPr>
              <w:t>5</w:t>
            </w:r>
          </w:p>
        </w:tc>
      </w:tr>
      <w:tr w:rsidR="005C21C8" w:rsidRPr="0050269A" w:rsidTr="0095266E">
        <w:trPr>
          <w:trHeight w:val="256"/>
          <w:jc w:val="center"/>
        </w:trPr>
        <w:tc>
          <w:tcPr>
            <w:tcW w:w="5670" w:type="dxa"/>
            <w:shd w:val="clear" w:color="auto" w:fill="auto"/>
          </w:tcPr>
          <w:p w:rsidR="005C21C8" w:rsidRPr="00CC60AC" w:rsidRDefault="005C21C8" w:rsidP="00547345">
            <w:pPr>
              <w:jc w:val="center"/>
              <w:rPr>
                <w:rFonts w:cs="Arial"/>
                <w:sz w:val="22"/>
                <w:szCs w:val="22"/>
                <w:lang w:eastAsia="en-US"/>
              </w:rPr>
            </w:pPr>
            <w:r w:rsidRPr="00CC60AC">
              <w:rPr>
                <w:rFonts w:cs="Arial"/>
                <w:sz w:val="22"/>
                <w:szCs w:val="22"/>
                <w:lang w:eastAsia="en-US"/>
              </w:rPr>
              <w:t xml:space="preserve">Canais de </w:t>
            </w:r>
            <w:proofErr w:type="spellStart"/>
            <w:r w:rsidRPr="00CC60AC">
              <w:rPr>
                <w:rFonts w:cs="Arial"/>
                <w:sz w:val="22"/>
                <w:szCs w:val="22"/>
                <w:lang w:eastAsia="en-US"/>
              </w:rPr>
              <w:t>macrodrenagem</w:t>
            </w:r>
            <w:proofErr w:type="spellEnd"/>
            <w:r w:rsidRPr="00CC60AC">
              <w:rPr>
                <w:rFonts w:cs="Arial"/>
                <w:sz w:val="22"/>
                <w:szCs w:val="22"/>
                <w:lang w:eastAsia="en-US"/>
              </w:rPr>
              <w:t xml:space="preserve"> não revestidos</w:t>
            </w:r>
          </w:p>
        </w:tc>
        <w:tc>
          <w:tcPr>
            <w:tcW w:w="2127" w:type="dxa"/>
            <w:shd w:val="clear" w:color="auto" w:fill="auto"/>
          </w:tcPr>
          <w:p w:rsidR="005C21C8" w:rsidRPr="00CC60AC" w:rsidRDefault="005C21C8" w:rsidP="00547345">
            <w:pPr>
              <w:jc w:val="center"/>
              <w:rPr>
                <w:rFonts w:cs="Arial"/>
                <w:sz w:val="22"/>
                <w:szCs w:val="22"/>
                <w:lang w:eastAsia="en-US"/>
              </w:rPr>
            </w:pPr>
            <w:r w:rsidRPr="00CC60AC">
              <w:rPr>
                <w:rFonts w:cs="Arial"/>
                <w:sz w:val="22"/>
                <w:szCs w:val="22"/>
                <w:lang w:eastAsia="en-US"/>
              </w:rPr>
              <w:t>10</w:t>
            </w:r>
          </w:p>
        </w:tc>
      </w:tr>
      <w:tr w:rsidR="005C21C8" w:rsidRPr="0050269A" w:rsidTr="0095266E">
        <w:trPr>
          <w:jc w:val="center"/>
        </w:trPr>
        <w:tc>
          <w:tcPr>
            <w:tcW w:w="5670" w:type="dxa"/>
            <w:shd w:val="clear" w:color="auto" w:fill="auto"/>
          </w:tcPr>
          <w:p w:rsidR="005C21C8" w:rsidRPr="00CC60AC" w:rsidRDefault="005C21C8" w:rsidP="00547345">
            <w:pPr>
              <w:jc w:val="center"/>
              <w:rPr>
                <w:rFonts w:cs="Arial"/>
                <w:color w:val="000000"/>
                <w:sz w:val="22"/>
                <w:szCs w:val="22"/>
                <w:lang w:eastAsia="en-US"/>
              </w:rPr>
            </w:pPr>
            <w:r w:rsidRPr="00CC60AC">
              <w:rPr>
                <w:rFonts w:cs="Arial"/>
                <w:color w:val="000000"/>
                <w:sz w:val="22"/>
                <w:szCs w:val="22"/>
                <w:lang w:eastAsia="en-US"/>
              </w:rPr>
              <w:t xml:space="preserve">Canais de </w:t>
            </w:r>
            <w:proofErr w:type="spellStart"/>
            <w:r w:rsidRPr="00CC60AC">
              <w:rPr>
                <w:rFonts w:cs="Arial"/>
                <w:color w:val="000000"/>
                <w:sz w:val="22"/>
                <w:szCs w:val="22"/>
                <w:lang w:eastAsia="en-US"/>
              </w:rPr>
              <w:t>macrodrenagem</w:t>
            </w:r>
            <w:proofErr w:type="spellEnd"/>
            <w:r w:rsidRPr="00CC60AC">
              <w:rPr>
                <w:rFonts w:cs="Arial"/>
                <w:color w:val="000000"/>
                <w:sz w:val="22"/>
                <w:szCs w:val="22"/>
                <w:lang w:eastAsia="en-US"/>
              </w:rPr>
              <w:t xml:space="preserve"> revestidos, com verificação para </w:t>
            </w:r>
            <w:proofErr w:type="spellStart"/>
            <w:r w:rsidRPr="00CC60AC">
              <w:rPr>
                <w:rFonts w:cs="Arial"/>
                <w:color w:val="000000"/>
                <w:sz w:val="22"/>
                <w:szCs w:val="22"/>
                <w:lang w:eastAsia="en-US"/>
              </w:rPr>
              <w:t>Tr</w:t>
            </w:r>
            <w:proofErr w:type="spellEnd"/>
            <w:r w:rsidRPr="00CC60AC">
              <w:rPr>
                <w:rFonts w:cs="Arial"/>
                <w:color w:val="000000"/>
                <w:sz w:val="22"/>
                <w:szCs w:val="22"/>
                <w:lang w:eastAsia="en-US"/>
              </w:rPr>
              <w:t xml:space="preserve"> = 50 anos sem considerar borda livre</w:t>
            </w:r>
          </w:p>
        </w:tc>
        <w:tc>
          <w:tcPr>
            <w:tcW w:w="2127" w:type="dxa"/>
            <w:shd w:val="clear" w:color="auto" w:fill="auto"/>
          </w:tcPr>
          <w:p w:rsidR="005C21C8" w:rsidRPr="00CC60AC" w:rsidRDefault="005C21C8" w:rsidP="00547345">
            <w:pPr>
              <w:jc w:val="center"/>
              <w:rPr>
                <w:rFonts w:cs="Arial"/>
                <w:sz w:val="22"/>
                <w:szCs w:val="22"/>
                <w:lang w:eastAsia="en-US"/>
              </w:rPr>
            </w:pPr>
          </w:p>
          <w:p w:rsidR="005C21C8" w:rsidRPr="00CC60AC" w:rsidRDefault="005C21C8" w:rsidP="00547345">
            <w:pPr>
              <w:jc w:val="center"/>
              <w:rPr>
                <w:rFonts w:cs="Arial"/>
                <w:sz w:val="22"/>
                <w:szCs w:val="22"/>
                <w:lang w:eastAsia="en-US"/>
              </w:rPr>
            </w:pPr>
            <w:r w:rsidRPr="00CC60AC">
              <w:rPr>
                <w:rFonts w:cs="Arial"/>
                <w:sz w:val="22"/>
                <w:szCs w:val="22"/>
                <w:lang w:eastAsia="en-US"/>
              </w:rPr>
              <w:t>25</w:t>
            </w:r>
          </w:p>
        </w:tc>
      </w:tr>
    </w:tbl>
    <w:p w:rsidR="00CB7297" w:rsidRDefault="00CB7297" w:rsidP="005C21C8">
      <w:pPr>
        <w:jc w:val="center"/>
        <w:rPr>
          <w:sz w:val="20"/>
        </w:rPr>
      </w:pPr>
    </w:p>
    <w:p w:rsidR="005C21C8" w:rsidRDefault="005C21C8" w:rsidP="005C21C8">
      <w:pPr>
        <w:jc w:val="center"/>
        <w:rPr>
          <w:sz w:val="20"/>
        </w:rPr>
      </w:pPr>
      <w:r w:rsidRPr="00A76B4A">
        <w:rPr>
          <w:sz w:val="20"/>
        </w:rPr>
        <w:t>Fonte: Instruções Técnicas para Elaboração de Estudos Hidrológicos e Dimensionamento Hidráulico de Sistemas de Drenagem urbana – Fundação Rio Águas.</w:t>
      </w:r>
    </w:p>
    <w:p w:rsidR="00FF59DA" w:rsidRDefault="00FF59DA" w:rsidP="005C21C8">
      <w:pPr>
        <w:jc w:val="center"/>
      </w:pPr>
    </w:p>
    <w:p w:rsidR="0095266E" w:rsidRDefault="0095266E" w:rsidP="005C21C8">
      <w:pPr>
        <w:jc w:val="center"/>
      </w:pPr>
    </w:p>
    <w:p w:rsidR="0095266E" w:rsidRDefault="0095266E" w:rsidP="005C21C8">
      <w:pPr>
        <w:jc w:val="center"/>
      </w:pPr>
    </w:p>
    <w:p w:rsidR="0095266E" w:rsidRDefault="0095266E" w:rsidP="005C21C8">
      <w:pPr>
        <w:jc w:val="center"/>
      </w:pPr>
    </w:p>
    <w:p w:rsidR="0095266E" w:rsidRPr="00AC3ED3" w:rsidRDefault="0095266E" w:rsidP="005C21C8">
      <w:pPr>
        <w:jc w:val="center"/>
      </w:pPr>
    </w:p>
    <w:p w:rsidR="005C21C8" w:rsidRDefault="005C21C8" w:rsidP="005C21C8">
      <w:pPr>
        <w:pStyle w:val="Ttulo2"/>
      </w:pPr>
      <w:bookmarkStart w:id="13" w:name="_Toc532899409"/>
      <w:bookmarkStart w:id="14" w:name="_Toc57810031"/>
      <w:r>
        <w:t>Tempo de Concentração (Tc)</w:t>
      </w:r>
      <w:bookmarkEnd w:id="13"/>
      <w:bookmarkEnd w:id="14"/>
    </w:p>
    <w:p w:rsidR="00305DE5" w:rsidRDefault="00305DE5" w:rsidP="00305DE5">
      <w:pPr>
        <w:pStyle w:val="Ttulo2"/>
        <w:numPr>
          <w:ilvl w:val="0"/>
          <w:numId w:val="0"/>
        </w:numPr>
        <w:ind w:left="1002"/>
      </w:pPr>
    </w:p>
    <w:p w:rsidR="005C21C8" w:rsidRPr="0050269A" w:rsidRDefault="005C21C8" w:rsidP="005C21C8">
      <w:pPr>
        <w:tabs>
          <w:tab w:val="left" w:pos="9923"/>
        </w:tabs>
        <w:ind w:right="0"/>
      </w:pPr>
      <w:r w:rsidRPr="00CC60AC">
        <w:t>Para este projeto, o tempo de concentração inicial a ser adotado será de 1</w:t>
      </w:r>
      <w:r>
        <w:t>0</w:t>
      </w:r>
      <w:r w:rsidRPr="00CC60AC">
        <w:t xml:space="preserve"> minutos em conformidade à Tabela </w:t>
      </w:r>
      <w:r w:rsidR="004C3F91">
        <w:t>2</w:t>
      </w:r>
      <w:r w:rsidRPr="00CC60AC">
        <w:t xml:space="preserve"> a seguir:</w:t>
      </w:r>
    </w:p>
    <w:p w:rsidR="004C3F91" w:rsidRPr="004C3F91" w:rsidRDefault="004C3F91" w:rsidP="004C3F91"/>
    <w:p w:rsidR="005C21C8" w:rsidRPr="00124D73" w:rsidRDefault="005C21C8" w:rsidP="00CB7297">
      <w:pPr>
        <w:pStyle w:val="Legenda"/>
        <w:ind w:firstLine="0"/>
      </w:pPr>
      <w:r>
        <w:t xml:space="preserve">Tabela </w:t>
      </w:r>
      <w:fldSimple w:instr=" SEQ Tabela \* ARABIC ">
        <w:r w:rsidR="00594B0A">
          <w:rPr>
            <w:noProof/>
          </w:rPr>
          <w:t>2</w:t>
        </w:r>
      </w:fldSimple>
      <w:r w:rsidRPr="00124D73">
        <w:t xml:space="preserve"> – Tempo de Concentração inicial</w:t>
      </w:r>
    </w:p>
    <w:tbl>
      <w:tblPr>
        <w:tblW w:w="7922" w:type="dxa"/>
        <w:jc w:val="center"/>
        <w:tblInd w:w="125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0A0"/>
      </w:tblPr>
      <w:tblGrid>
        <w:gridCol w:w="4644"/>
        <w:gridCol w:w="1719"/>
        <w:gridCol w:w="1559"/>
      </w:tblGrid>
      <w:tr w:rsidR="005C21C8" w:rsidRPr="00CC60AC" w:rsidTr="0095266E">
        <w:trPr>
          <w:jc w:val="center"/>
        </w:trPr>
        <w:tc>
          <w:tcPr>
            <w:tcW w:w="4644" w:type="dxa"/>
            <w:vMerge w:val="restart"/>
            <w:shd w:val="clear" w:color="auto" w:fill="D9D9D9"/>
          </w:tcPr>
          <w:p w:rsidR="005C21C8" w:rsidRPr="00CC60AC" w:rsidRDefault="005C21C8" w:rsidP="00547345">
            <w:pPr>
              <w:jc w:val="center"/>
              <w:rPr>
                <w:rFonts w:cs="Arial"/>
                <w:b/>
                <w:sz w:val="22"/>
                <w:szCs w:val="22"/>
              </w:rPr>
            </w:pPr>
            <w:r w:rsidRPr="00CC60AC">
              <w:rPr>
                <w:rFonts w:cs="Arial"/>
                <w:b/>
                <w:sz w:val="22"/>
                <w:szCs w:val="22"/>
              </w:rPr>
              <w:t>Tipologia da área a montante</w:t>
            </w:r>
          </w:p>
        </w:tc>
        <w:tc>
          <w:tcPr>
            <w:tcW w:w="3278" w:type="dxa"/>
            <w:gridSpan w:val="2"/>
            <w:tcBorders>
              <w:bottom w:val="single" w:sz="8" w:space="0" w:color="000000"/>
            </w:tcBorders>
            <w:shd w:val="clear" w:color="auto" w:fill="D9D9D9"/>
          </w:tcPr>
          <w:p w:rsidR="005C21C8" w:rsidRPr="00CC60AC" w:rsidRDefault="005C21C8" w:rsidP="00547345">
            <w:pPr>
              <w:jc w:val="center"/>
              <w:rPr>
                <w:rFonts w:cs="Arial"/>
                <w:b/>
                <w:sz w:val="22"/>
                <w:szCs w:val="22"/>
              </w:rPr>
            </w:pPr>
            <w:r w:rsidRPr="00CC60AC">
              <w:rPr>
                <w:rFonts w:cs="Arial"/>
                <w:b/>
                <w:sz w:val="22"/>
                <w:szCs w:val="22"/>
              </w:rPr>
              <w:t>Declividade da sarjeta</w:t>
            </w:r>
          </w:p>
        </w:tc>
      </w:tr>
      <w:tr w:rsidR="005C21C8" w:rsidRPr="00CC60AC" w:rsidTr="0095266E">
        <w:trPr>
          <w:jc w:val="center"/>
        </w:trPr>
        <w:tc>
          <w:tcPr>
            <w:tcW w:w="4644" w:type="dxa"/>
            <w:vMerge/>
          </w:tcPr>
          <w:p w:rsidR="005C21C8" w:rsidRPr="00CC60AC" w:rsidRDefault="005C21C8" w:rsidP="00547345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1719" w:type="dxa"/>
            <w:shd w:val="clear" w:color="auto" w:fill="D9D9D9"/>
          </w:tcPr>
          <w:p w:rsidR="005C21C8" w:rsidRPr="00CC60AC" w:rsidRDefault="005C21C8" w:rsidP="00547345">
            <w:pPr>
              <w:jc w:val="center"/>
              <w:rPr>
                <w:rFonts w:cs="Arial"/>
                <w:b/>
                <w:sz w:val="22"/>
                <w:szCs w:val="22"/>
              </w:rPr>
            </w:pPr>
            <w:r w:rsidRPr="00CC60AC">
              <w:rPr>
                <w:rFonts w:cs="Arial"/>
                <w:b/>
                <w:sz w:val="22"/>
                <w:szCs w:val="22"/>
              </w:rPr>
              <w:t>&lt; 3%</w:t>
            </w:r>
          </w:p>
        </w:tc>
        <w:tc>
          <w:tcPr>
            <w:tcW w:w="1559" w:type="dxa"/>
            <w:shd w:val="clear" w:color="auto" w:fill="D9D9D9"/>
          </w:tcPr>
          <w:p w:rsidR="005C21C8" w:rsidRPr="00CC60AC" w:rsidRDefault="005C21C8" w:rsidP="00547345">
            <w:pPr>
              <w:jc w:val="center"/>
              <w:rPr>
                <w:rFonts w:cs="Arial"/>
                <w:b/>
                <w:sz w:val="22"/>
                <w:szCs w:val="22"/>
              </w:rPr>
            </w:pPr>
            <w:r w:rsidRPr="00CC60AC">
              <w:rPr>
                <w:rFonts w:cs="Arial"/>
                <w:b/>
                <w:sz w:val="22"/>
                <w:szCs w:val="22"/>
              </w:rPr>
              <w:t>&gt; 3%</w:t>
            </w:r>
          </w:p>
        </w:tc>
      </w:tr>
      <w:tr w:rsidR="005C21C8" w:rsidRPr="00CC60AC" w:rsidTr="0095266E">
        <w:trPr>
          <w:jc w:val="center"/>
        </w:trPr>
        <w:tc>
          <w:tcPr>
            <w:tcW w:w="4644" w:type="dxa"/>
            <w:shd w:val="clear" w:color="auto" w:fill="auto"/>
          </w:tcPr>
          <w:p w:rsidR="005C21C8" w:rsidRPr="00CC60AC" w:rsidRDefault="005C21C8" w:rsidP="00547345">
            <w:pPr>
              <w:rPr>
                <w:rFonts w:cs="Arial"/>
                <w:sz w:val="22"/>
                <w:szCs w:val="22"/>
              </w:rPr>
            </w:pPr>
            <w:r w:rsidRPr="00CC60AC">
              <w:rPr>
                <w:rFonts w:cs="Arial"/>
                <w:sz w:val="22"/>
                <w:szCs w:val="22"/>
              </w:rPr>
              <w:t>Áreas de construções densas</w:t>
            </w:r>
          </w:p>
          <w:p w:rsidR="005C21C8" w:rsidRPr="00CC60AC" w:rsidRDefault="005C21C8" w:rsidP="00547345">
            <w:pPr>
              <w:rPr>
                <w:rFonts w:cs="Arial"/>
                <w:sz w:val="22"/>
                <w:szCs w:val="22"/>
              </w:rPr>
            </w:pPr>
            <w:r w:rsidRPr="00CC60AC">
              <w:rPr>
                <w:rFonts w:cs="Arial"/>
                <w:sz w:val="22"/>
                <w:szCs w:val="22"/>
              </w:rPr>
              <w:t>Áreas residenciais</w:t>
            </w:r>
          </w:p>
          <w:p w:rsidR="005C21C8" w:rsidRPr="00CC60AC" w:rsidRDefault="005C21C8" w:rsidP="00547345">
            <w:pPr>
              <w:rPr>
                <w:rFonts w:cs="Arial"/>
                <w:sz w:val="22"/>
                <w:szCs w:val="22"/>
              </w:rPr>
            </w:pPr>
            <w:r w:rsidRPr="00CC60AC">
              <w:rPr>
                <w:rFonts w:cs="Arial"/>
                <w:sz w:val="22"/>
                <w:szCs w:val="22"/>
              </w:rPr>
              <w:t>Parques, jardins, campos</w:t>
            </w:r>
          </w:p>
        </w:tc>
        <w:tc>
          <w:tcPr>
            <w:tcW w:w="1719" w:type="dxa"/>
            <w:shd w:val="clear" w:color="auto" w:fill="auto"/>
          </w:tcPr>
          <w:p w:rsidR="005C21C8" w:rsidRPr="00CC60AC" w:rsidRDefault="005C21C8" w:rsidP="00547345">
            <w:pPr>
              <w:jc w:val="center"/>
              <w:rPr>
                <w:rFonts w:cs="Arial"/>
                <w:sz w:val="22"/>
                <w:szCs w:val="22"/>
              </w:rPr>
            </w:pPr>
            <w:r w:rsidRPr="00CC60AC">
              <w:rPr>
                <w:rFonts w:cs="Arial"/>
                <w:sz w:val="22"/>
                <w:szCs w:val="22"/>
              </w:rPr>
              <w:t>10min.</w:t>
            </w:r>
          </w:p>
          <w:p w:rsidR="005C21C8" w:rsidRPr="00CC60AC" w:rsidRDefault="005C21C8" w:rsidP="00547345">
            <w:pPr>
              <w:jc w:val="center"/>
              <w:rPr>
                <w:rFonts w:cs="Arial"/>
                <w:sz w:val="22"/>
                <w:szCs w:val="22"/>
              </w:rPr>
            </w:pPr>
            <w:r w:rsidRPr="00CC60AC">
              <w:rPr>
                <w:rFonts w:cs="Arial"/>
                <w:sz w:val="22"/>
                <w:szCs w:val="22"/>
              </w:rPr>
              <w:t>12min</w:t>
            </w:r>
          </w:p>
          <w:p w:rsidR="005C21C8" w:rsidRPr="00CC60AC" w:rsidRDefault="005C21C8" w:rsidP="00547345">
            <w:pPr>
              <w:jc w:val="center"/>
              <w:rPr>
                <w:rFonts w:cs="Arial"/>
                <w:sz w:val="22"/>
                <w:szCs w:val="22"/>
              </w:rPr>
            </w:pPr>
            <w:r w:rsidRPr="00CC60AC">
              <w:rPr>
                <w:rFonts w:cs="Arial"/>
                <w:sz w:val="22"/>
                <w:szCs w:val="22"/>
              </w:rPr>
              <w:t>15min</w:t>
            </w:r>
          </w:p>
        </w:tc>
        <w:tc>
          <w:tcPr>
            <w:tcW w:w="1559" w:type="dxa"/>
            <w:shd w:val="clear" w:color="auto" w:fill="auto"/>
          </w:tcPr>
          <w:p w:rsidR="005C21C8" w:rsidRPr="00CC60AC" w:rsidRDefault="005C21C8" w:rsidP="00547345">
            <w:pPr>
              <w:jc w:val="center"/>
              <w:rPr>
                <w:rFonts w:cs="Arial"/>
                <w:sz w:val="22"/>
                <w:szCs w:val="22"/>
              </w:rPr>
            </w:pPr>
            <w:r w:rsidRPr="00CC60AC">
              <w:rPr>
                <w:rFonts w:cs="Arial"/>
                <w:sz w:val="22"/>
                <w:szCs w:val="22"/>
              </w:rPr>
              <w:t>7min.</w:t>
            </w:r>
          </w:p>
          <w:p w:rsidR="005C21C8" w:rsidRPr="00CC60AC" w:rsidRDefault="005C21C8" w:rsidP="00547345">
            <w:pPr>
              <w:jc w:val="center"/>
              <w:rPr>
                <w:rFonts w:cs="Arial"/>
                <w:sz w:val="22"/>
                <w:szCs w:val="22"/>
              </w:rPr>
            </w:pPr>
            <w:r w:rsidRPr="00CC60AC">
              <w:rPr>
                <w:rFonts w:cs="Arial"/>
                <w:sz w:val="22"/>
                <w:szCs w:val="22"/>
              </w:rPr>
              <w:t xml:space="preserve">10 </w:t>
            </w:r>
            <w:proofErr w:type="spellStart"/>
            <w:r w:rsidRPr="00CC60AC">
              <w:rPr>
                <w:rFonts w:cs="Arial"/>
                <w:sz w:val="22"/>
                <w:szCs w:val="22"/>
              </w:rPr>
              <w:t>min</w:t>
            </w:r>
            <w:proofErr w:type="spellEnd"/>
          </w:p>
          <w:p w:rsidR="005C21C8" w:rsidRPr="00CC60AC" w:rsidRDefault="005C21C8" w:rsidP="00547345">
            <w:pPr>
              <w:jc w:val="center"/>
              <w:rPr>
                <w:rFonts w:cs="Arial"/>
                <w:sz w:val="22"/>
                <w:szCs w:val="22"/>
              </w:rPr>
            </w:pPr>
            <w:r w:rsidRPr="00CC60AC">
              <w:rPr>
                <w:rFonts w:cs="Arial"/>
                <w:sz w:val="22"/>
                <w:szCs w:val="22"/>
              </w:rPr>
              <w:t xml:space="preserve">12 </w:t>
            </w:r>
            <w:proofErr w:type="spellStart"/>
            <w:r w:rsidRPr="00CC60AC">
              <w:rPr>
                <w:rFonts w:cs="Arial"/>
                <w:sz w:val="22"/>
                <w:szCs w:val="22"/>
              </w:rPr>
              <w:t>min</w:t>
            </w:r>
            <w:proofErr w:type="spellEnd"/>
          </w:p>
        </w:tc>
      </w:tr>
    </w:tbl>
    <w:p w:rsidR="005C21C8" w:rsidRDefault="005C21C8" w:rsidP="005C21C8">
      <w:pPr>
        <w:jc w:val="center"/>
        <w:rPr>
          <w:sz w:val="20"/>
        </w:rPr>
      </w:pPr>
    </w:p>
    <w:p w:rsidR="005C21C8" w:rsidRDefault="005C21C8" w:rsidP="005C21C8">
      <w:pPr>
        <w:jc w:val="center"/>
        <w:rPr>
          <w:sz w:val="20"/>
        </w:rPr>
      </w:pPr>
      <w:r w:rsidRPr="00A76B4A">
        <w:rPr>
          <w:sz w:val="20"/>
        </w:rPr>
        <w:t>Fonte: Instruções Técnicas para Elaboração de Estudos Hidrológicos e Dimensionamento Hidráulico de Sistemas de Drena</w:t>
      </w:r>
      <w:r w:rsidR="00305DE5">
        <w:rPr>
          <w:sz w:val="20"/>
        </w:rPr>
        <w:t>gem urbana – Fundação Rio Águas</w:t>
      </w:r>
    </w:p>
    <w:p w:rsidR="009D7EC0" w:rsidRDefault="009D7EC0" w:rsidP="005C21C8">
      <w:pPr>
        <w:jc w:val="center"/>
        <w:rPr>
          <w:sz w:val="20"/>
        </w:rPr>
      </w:pPr>
    </w:p>
    <w:p w:rsidR="005C21C8" w:rsidRDefault="005C21C8" w:rsidP="00AB375F">
      <w:pPr>
        <w:pStyle w:val="Ttulo1"/>
      </w:pPr>
      <w:bookmarkStart w:id="15" w:name="_Toc532899410"/>
      <w:bookmarkStart w:id="16" w:name="_Toc57810032"/>
      <w:r>
        <w:t>Vazões de Projeto</w:t>
      </w:r>
      <w:bookmarkEnd w:id="15"/>
      <w:bookmarkEnd w:id="16"/>
    </w:p>
    <w:p w:rsidR="009D7EC0" w:rsidRDefault="009D7EC0" w:rsidP="005C21C8">
      <w:pPr>
        <w:ind w:right="0"/>
        <w:rPr>
          <w:caps/>
        </w:rPr>
      </w:pPr>
    </w:p>
    <w:p w:rsidR="005C21C8" w:rsidRDefault="005C21C8" w:rsidP="005C21C8">
      <w:pPr>
        <w:ind w:right="0"/>
        <w:rPr>
          <w:noProof/>
        </w:rPr>
      </w:pPr>
      <w:r w:rsidRPr="007E3DA3">
        <w:t>As descargas geradas para a chuva de projeto serão calculadas pelo método racional modificado.</w:t>
      </w:r>
      <w:r w:rsidRPr="008277C4">
        <w:rPr>
          <w:lang w:eastAsia="en-US"/>
        </w:rPr>
        <w:t xml:space="preserve">O cálculo da vazão pelo </w:t>
      </w:r>
      <w:r w:rsidRPr="008277C4">
        <w:rPr>
          <w:snapToGrid w:val="0"/>
        </w:rPr>
        <w:t xml:space="preserve">Método Racional modificado </w:t>
      </w:r>
      <w:r w:rsidRPr="008277C4">
        <w:rPr>
          <w:noProof/>
        </w:rPr>
        <w:t>com a inclusão do critério de Fantolli é determinado pela seguinte equação:</w:t>
      </w:r>
    </w:p>
    <w:p w:rsidR="005C21C8" w:rsidRPr="008277C4" w:rsidRDefault="005C21C8" w:rsidP="005C21C8">
      <w:pPr>
        <w:rPr>
          <w:noProof/>
        </w:rPr>
      </w:pPr>
    </w:p>
    <w:p w:rsidR="005C21C8" w:rsidRPr="008277C4" w:rsidRDefault="00744031" w:rsidP="005C21C8">
      <w: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.95pt;margin-top:1.1pt;width:147.75pt;height:21pt;z-index:251660288;mso-wrap-distance-left:7.05pt;mso-wrap-distance-right:7.05pt" o:allowincell="f" strokeweight=".5pt">
            <v:fill opacity="0" color2="black"/>
            <v:textbox style="mso-next-textbox:#_x0000_s1026" inset="1pt,1pt,1pt,1pt">
              <w:txbxContent>
                <w:p w:rsidR="00230770" w:rsidRPr="007E3DA3" w:rsidRDefault="00230770" w:rsidP="005C21C8">
                  <w:pPr>
                    <w:ind w:left="567" w:firstLine="1"/>
                    <w:rPr>
                      <w:rFonts w:cs="Arial"/>
                    </w:rPr>
                  </w:pPr>
                  <w:r w:rsidRPr="007E3DA3">
                    <w:rPr>
                      <w:rFonts w:cs="Arial"/>
                    </w:rPr>
                    <w:t>Q = 0,00278 n i f A</w:t>
                  </w:r>
                </w:p>
              </w:txbxContent>
            </v:textbox>
            <w10:wrap type="square" side="largest"/>
          </v:shape>
        </w:pict>
      </w:r>
    </w:p>
    <w:p w:rsidR="005C21C8" w:rsidRPr="008277C4" w:rsidRDefault="005C21C8" w:rsidP="005C21C8"/>
    <w:p w:rsidR="00AB375F" w:rsidRDefault="00AB375F" w:rsidP="005C21C8">
      <w:pPr>
        <w:rPr>
          <w:lang w:eastAsia="en-US"/>
        </w:rPr>
      </w:pPr>
    </w:p>
    <w:p w:rsidR="005C21C8" w:rsidRPr="008277C4" w:rsidRDefault="005C21C8" w:rsidP="005C21C8">
      <w:pPr>
        <w:rPr>
          <w:lang w:eastAsia="en-US"/>
        </w:rPr>
      </w:pPr>
      <w:r w:rsidRPr="008277C4">
        <w:rPr>
          <w:lang w:eastAsia="en-US"/>
        </w:rPr>
        <w:t>onde:</w:t>
      </w:r>
    </w:p>
    <w:p w:rsidR="005C21C8" w:rsidRDefault="005C21C8" w:rsidP="005C21C8">
      <w:pPr>
        <w:rPr>
          <w:lang w:eastAsia="en-US"/>
        </w:rPr>
      </w:pPr>
    </w:p>
    <w:p w:rsidR="005C21C8" w:rsidRPr="008277C4" w:rsidRDefault="005C21C8" w:rsidP="005C21C8">
      <w:pPr>
        <w:rPr>
          <w:lang w:eastAsia="en-US"/>
        </w:rPr>
      </w:pPr>
      <w:r w:rsidRPr="008277C4">
        <w:rPr>
          <w:lang w:eastAsia="en-US"/>
        </w:rPr>
        <w:t>Q = deflúvio gerado em m</w:t>
      </w:r>
      <w:r w:rsidRPr="007E3DA3">
        <w:rPr>
          <w:vertAlign w:val="superscript"/>
          <w:lang w:eastAsia="en-US"/>
        </w:rPr>
        <w:t>3</w:t>
      </w:r>
      <w:r w:rsidRPr="008277C4">
        <w:rPr>
          <w:lang w:eastAsia="en-US"/>
        </w:rPr>
        <w:t>/s;</w:t>
      </w:r>
    </w:p>
    <w:p w:rsidR="005C21C8" w:rsidRDefault="005C21C8" w:rsidP="005C21C8">
      <w:pPr>
        <w:rPr>
          <w:lang w:eastAsia="en-US"/>
        </w:rPr>
      </w:pPr>
      <w:r w:rsidRPr="008277C4">
        <w:rPr>
          <w:lang w:eastAsia="en-US"/>
        </w:rPr>
        <w:t>n</w:t>
      </w:r>
      <w:r>
        <w:rPr>
          <w:lang w:eastAsia="en-US"/>
        </w:rPr>
        <w:t xml:space="preserve"> = coeficiente de distribuição:</w:t>
      </w:r>
    </w:p>
    <w:p w:rsidR="005C21C8" w:rsidRDefault="005C21C8" w:rsidP="005C21C8">
      <w:pPr>
        <w:rPr>
          <w:lang w:eastAsia="en-US"/>
        </w:rPr>
      </w:pPr>
      <w:r w:rsidRPr="008277C4">
        <w:rPr>
          <w:lang w:eastAsia="en-US"/>
        </w:rPr>
        <w:t>para A &lt;</w:t>
      </w:r>
      <w:smartTag w:uri="urn:schemas-microsoft-com:office:smarttags" w:element="metricconverter">
        <w:smartTagPr>
          <w:attr w:name="ProductID" w:val="1 ha"/>
        </w:smartTagPr>
        <w:r w:rsidRPr="008277C4">
          <w:rPr>
            <w:lang w:eastAsia="en-US"/>
          </w:rPr>
          <w:t>1 ha</w:t>
        </w:r>
      </w:smartTag>
      <w:r>
        <w:rPr>
          <w:lang w:eastAsia="en-US"/>
        </w:rPr>
        <w:t>, n = 1</w:t>
      </w:r>
    </w:p>
    <w:p w:rsidR="005C21C8" w:rsidRPr="009279CA" w:rsidRDefault="005C21C8" w:rsidP="005C21C8">
      <w:pPr>
        <w:rPr>
          <w:lang w:eastAsia="en-US"/>
        </w:rPr>
      </w:pPr>
      <w:r w:rsidRPr="008277C4">
        <w:rPr>
          <w:lang w:eastAsia="en-US"/>
        </w:rPr>
        <w:t>para A &gt;</w:t>
      </w:r>
      <w:smartTag w:uri="urn:schemas-microsoft-com:office:smarttags" w:element="metricconverter">
        <w:smartTagPr>
          <w:attr w:name="ProductID" w:val="1 ha"/>
        </w:smartTagPr>
        <w:r w:rsidRPr="008277C4">
          <w:rPr>
            <w:lang w:eastAsia="en-US"/>
          </w:rPr>
          <w:t>1 ha</w:t>
        </w:r>
      </w:smartTag>
      <w:r w:rsidRPr="008277C4">
        <w:rPr>
          <w:lang w:eastAsia="en-US"/>
        </w:rPr>
        <w:t xml:space="preserve">, n = A </w:t>
      </w:r>
      <w:r w:rsidRPr="007E3DA3">
        <w:rPr>
          <w:vertAlign w:val="superscript"/>
          <w:lang w:eastAsia="en-US"/>
        </w:rPr>
        <w:t>-0,15</w:t>
      </w:r>
    </w:p>
    <w:p w:rsidR="005C21C8" w:rsidRPr="008277C4" w:rsidRDefault="005C21C8" w:rsidP="005C21C8">
      <w:pPr>
        <w:rPr>
          <w:lang w:eastAsia="en-US"/>
        </w:rPr>
      </w:pPr>
    </w:p>
    <w:p w:rsidR="005C21C8" w:rsidRDefault="005C21C8" w:rsidP="005C21C8">
      <w:pPr>
        <w:rPr>
          <w:lang w:eastAsia="en-US"/>
        </w:rPr>
      </w:pPr>
      <w:r w:rsidRPr="008277C4">
        <w:rPr>
          <w:lang w:eastAsia="en-US"/>
        </w:rPr>
        <w:t>i = intensidade de chuva em mm/h;</w:t>
      </w:r>
    </w:p>
    <w:p w:rsidR="005C21C8" w:rsidRPr="008277C4" w:rsidRDefault="005C21C8" w:rsidP="005C21C8">
      <w:pPr>
        <w:rPr>
          <w:lang w:eastAsia="en-US"/>
        </w:rPr>
      </w:pPr>
      <w:r w:rsidRPr="008277C4">
        <w:rPr>
          <w:lang w:eastAsia="en-US"/>
        </w:rPr>
        <w:t>A = área da bacia de contribuição em hectares;</w:t>
      </w:r>
    </w:p>
    <w:p w:rsidR="005C21C8" w:rsidRDefault="005C21C8" w:rsidP="005C21C8">
      <w:pPr>
        <w:rPr>
          <w:lang w:eastAsia="en-US"/>
        </w:rPr>
      </w:pPr>
      <w:r w:rsidRPr="007E3DA3">
        <w:rPr>
          <w:lang w:eastAsia="en-US"/>
        </w:rPr>
        <w:t>f = coeficiente de deflúvio (</w:t>
      </w:r>
      <w:proofErr w:type="spellStart"/>
      <w:r w:rsidRPr="007E3DA3">
        <w:rPr>
          <w:lang w:eastAsia="en-US"/>
        </w:rPr>
        <w:t>Fantoli</w:t>
      </w:r>
      <w:proofErr w:type="spellEnd"/>
      <w:r w:rsidRPr="007E3DA3">
        <w:rPr>
          <w:lang w:eastAsia="en-US"/>
        </w:rPr>
        <w:t>).</w:t>
      </w:r>
    </w:p>
    <w:p w:rsidR="009D7EC0" w:rsidRPr="007E3DA3" w:rsidRDefault="009D7EC0" w:rsidP="005C21C8">
      <w:pPr>
        <w:rPr>
          <w:lang w:eastAsia="en-US"/>
        </w:rPr>
      </w:pPr>
    </w:p>
    <w:p w:rsidR="005C21C8" w:rsidRPr="008277C4" w:rsidRDefault="00744031" w:rsidP="005C21C8">
      <w:r>
        <w:pict>
          <v:shape id="_x0000_s1027" type="#_x0000_t202" style="position:absolute;left:0;text-align:left;margin-left:14.7pt;margin-top:4.2pt;width:96pt;height:21.6pt;z-index:251661312;mso-wrap-distance-left:7.05pt;mso-wrap-distance-right:7.05pt" o:allowincell="f" strokeweight=".5pt">
            <v:fill opacity="0" color2="black"/>
            <v:textbox style="mso-next-textbox:#_x0000_s1027" inset="1pt,1pt,1pt,1pt">
              <w:txbxContent>
                <w:p w:rsidR="00230770" w:rsidRPr="007E3DA3" w:rsidRDefault="00230770" w:rsidP="005C21C8">
                  <w:pPr>
                    <w:jc w:val="center"/>
                    <w:rPr>
                      <w:rFonts w:cs="Arial"/>
                      <w:szCs w:val="24"/>
                      <w:lang w:eastAsia="en-US"/>
                    </w:rPr>
                  </w:pPr>
                  <w:r w:rsidRPr="007E3DA3">
                    <w:rPr>
                      <w:rFonts w:cs="Arial"/>
                      <w:szCs w:val="24"/>
                      <w:lang w:eastAsia="en-US"/>
                    </w:rPr>
                    <w:t xml:space="preserve">f = m (i t) </w:t>
                  </w:r>
                  <w:r w:rsidRPr="007E3DA3">
                    <w:rPr>
                      <w:rFonts w:cs="Arial"/>
                      <w:szCs w:val="24"/>
                      <w:vertAlign w:val="superscript"/>
                      <w:lang w:eastAsia="en-US"/>
                    </w:rPr>
                    <w:t>1/3</w:t>
                  </w:r>
                </w:p>
              </w:txbxContent>
            </v:textbox>
            <w10:wrap type="square" side="largest"/>
          </v:shape>
        </w:pict>
      </w:r>
    </w:p>
    <w:p w:rsidR="005C21C8" w:rsidRPr="008277C4" w:rsidRDefault="005C21C8" w:rsidP="005C21C8"/>
    <w:p w:rsidR="005C21C8" w:rsidRDefault="005C21C8" w:rsidP="005C21C8"/>
    <w:p w:rsidR="005C21C8" w:rsidRPr="008277C4" w:rsidRDefault="005C21C8" w:rsidP="005C21C8">
      <w:r w:rsidRPr="008277C4">
        <w:t>onde:</w:t>
      </w:r>
    </w:p>
    <w:p w:rsidR="005C21C8" w:rsidRDefault="005C21C8" w:rsidP="005C21C8"/>
    <w:p w:rsidR="005C21C8" w:rsidRPr="008277C4" w:rsidRDefault="005C21C8" w:rsidP="005C21C8">
      <w:r w:rsidRPr="008277C4">
        <w:t>t = tempo de concentração em minutos;</w:t>
      </w:r>
    </w:p>
    <w:p w:rsidR="005C21C8" w:rsidRDefault="005C21C8" w:rsidP="005C21C8">
      <w:r w:rsidRPr="008277C4">
        <w:t xml:space="preserve">m = </w:t>
      </w:r>
      <w:smartTag w:uri="urn:schemas-microsoft-com:office:smarttags" w:element="metricconverter">
        <w:smartTagPr>
          <w:attr w:name="ProductID" w:val="0,0725 C"/>
        </w:smartTagPr>
        <w:r w:rsidRPr="008277C4">
          <w:t>0,0725 C</w:t>
        </w:r>
      </w:smartTag>
    </w:p>
    <w:p w:rsidR="009D7EC0" w:rsidRDefault="009D7EC0" w:rsidP="005C21C8"/>
    <w:p w:rsidR="005C21C8" w:rsidRPr="008277C4" w:rsidRDefault="005C21C8" w:rsidP="005C21C8">
      <w:pPr>
        <w:ind w:left="284"/>
      </w:pPr>
      <w:r w:rsidRPr="008277C4">
        <w:lastRenderedPageBreak/>
        <w:t>onde:</w:t>
      </w:r>
    </w:p>
    <w:p w:rsidR="005C21C8" w:rsidRDefault="005C21C8" w:rsidP="005C21C8">
      <w:pPr>
        <w:ind w:left="284"/>
      </w:pPr>
      <w:r w:rsidRPr="008277C4">
        <w:t>C = coeficiente de escoamento superficial</w:t>
      </w:r>
    </w:p>
    <w:p w:rsidR="004C3F91" w:rsidRDefault="004C3F91" w:rsidP="005C21C8"/>
    <w:p w:rsidR="005C21C8" w:rsidRDefault="005C21C8" w:rsidP="00182236">
      <w:pPr>
        <w:pStyle w:val="Ttulo1"/>
      </w:pPr>
      <w:bookmarkStart w:id="17" w:name="_Toc532899411"/>
      <w:bookmarkStart w:id="18" w:name="_Toc57810033"/>
      <w:r>
        <w:t>Dimensionamento Hidráulico</w:t>
      </w:r>
      <w:bookmarkEnd w:id="17"/>
      <w:bookmarkEnd w:id="18"/>
    </w:p>
    <w:p w:rsidR="00305DE5" w:rsidRPr="00305DE5" w:rsidRDefault="00305DE5" w:rsidP="00305DE5">
      <w:pPr>
        <w:pStyle w:val="Ttulo2"/>
        <w:numPr>
          <w:ilvl w:val="0"/>
          <w:numId w:val="0"/>
        </w:numPr>
        <w:ind w:left="1002"/>
      </w:pPr>
    </w:p>
    <w:p w:rsidR="005C21C8" w:rsidRDefault="005C21C8" w:rsidP="00182236">
      <w:pPr>
        <w:pStyle w:val="Ttulo2"/>
        <w:tabs>
          <w:tab w:val="clear" w:pos="1002"/>
        </w:tabs>
        <w:ind w:left="426" w:hanging="426"/>
      </w:pPr>
      <w:bookmarkStart w:id="19" w:name="_Toc532899412"/>
      <w:bookmarkStart w:id="20" w:name="_Toc57810034"/>
      <w:r>
        <w:t>Definição de Critérios, coeficientes e parâmetros de projeto</w:t>
      </w:r>
      <w:bookmarkEnd w:id="19"/>
      <w:bookmarkEnd w:id="20"/>
    </w:p>
    <w:p w:rsidR="00305DE5" w:rsidRDefault="00305DE5" w:rsidP="00305DE5">
      <w:pPr>
        <w:pStyle w:val="Ttulo2"/>
        <w:numPr>
          <w:ilvl w:val="0"/>
          <w:numId w:val="0"/>
        </w:numPr>
        <w:ind w:left="426"/>
      </w:pPr>
    </w:p>
    <w:p w:rsidR="00305DE5" w:rsidRDefault="005C21C8" w:rsidP="00305DE5">
      <w:pPr>
        <w:pStyle w:val="Ttulo3"/>
        <w:tabs>
          <w:tab w:val="clear" w:pos="1146"/>
          <w:tab w:val="num" w:pos="709"/>
        </w:tabs>
        <w:ind w:left="709" w:hanging="709"/>
      </w:pPr>
      <w:bookmarkStart w:id="21" w:name="_Toc57810035"/>
      <w:r>
        <w:t>Coeficiente de Escoamento - "</w:t>
      </w:r>
      <w:proofErr w:type="spellStart"/>
      <w:r>
        <w:t>Runoff</w:t>
      </w:r>
      <w:proofErr w:type="spellEnd"/>
      <w:r>
        <w:t>"</w:t>
      </w:r>
      <w:bookmarkEnd w:id="21"/>
    </w:p>
    <w:p w:rsidR="00305DE5" w:rsidRPr="00305DE5" w:rsidRDefault="00305DE5" w:rsidP="00305DE5"/>
    <w:p w:rsidR="005C21C8" w:rsidRDefault="005C21C8" w:rsidP="005C21C8">
      <w:pPr>
        <w:ind w:right="0"/>
      </w:pPr>
      <w:r w:rsidRPr="00695BD2">
        <w:t xml:space="preserve">Para o coeficiente de deflúvio “C”, considerado como representativo da parcela do volume precipitado que se transforma em escoamento superficial, foram adotados os valores </w:t>
      </w:r>
      <w:r>
        <w:t>a seguir:</w:t>
      </w:r>
    </w:p>
    <w:p w:rsidR="009D7EC0" w:rsidRDefault="009D7EC0" w:rsidP="005C21C8">
      <w:pPr>
        <w:ind w:right="0"/>
      </w:pPr>
    </w:p>
    <w:p w:rsidR="005C21C8" w:rsidRDefault="005C21C8" w:rsidP="005C21C8">
      <w:pPr>
        <w:numPr>
          <w:ilvl w:val="0"/>
          <w:numId w:val="6"/>
        </w:numPr>
      </w:pPr>
      <w:r>
        <w:t>Áreas pavimentadas com urbanização densa: C = 0,80;</w:t>
      </w:r>
    </w:p>
    <w:p w:rsidR="005C21C8" w:rsidRDefault="005C21C8" w:rsidP="005C21C8">
      <w:pPr>
        <w:numPr>
          <w:ilvl w:val="0"/>
          <w:numId w:val="6"/>
        </w:numPr>
      </w:pPr>
      <w:r>
        <w:t>Áreas pavimentadas com urbanização de baixa densidade: C = 0,70;</w:t>
      </w:r>
    </w:p>
    <w:p w:rsidR="005C21C8" w:rsidRDefault="005C21C8" w:rsidP="005C21C8">
      <w:pPr>
        <w:numPr>
          <w:ilvl w:val="0"/>
          <w:numId w:val="6"/>
        </w:numPr>
      </w:pPr>
      <w:r>
        <w:t>Áreas industriais com ocupação esparsa: C = 0,60;</w:t>
      </w:r>
    </w:p>
    <w:p w:rsidR="005C21C8" w:rsidRDefault="005C21C8" w:rsidP="005C21C8">
      <w:pPr>
        <w:numPr>
          <w:ilvl w:val="0"/>
          <w:numId w:val="6"/>
        </w:numPr>
      </w:pPr>
      <w:r>
        <w:t>Áreas urbanas com vegetação e solo natural: C = 0,40;</w:t>
      </w:r>
    </w:p>
    <w:p w:rsidR="005C21C8" w:rsidRDefault="005C21C8" w:rsidP="005C21C8">
      <w:pPr>
        <w:numPr>
          <w:ilvl w:val="0"/>
          <w:numId w:val="6"/>
        </w:numPr>
      </w:pPr>
      <w:r>
        <w:t>Florestas: C = 0,30.</w:t>
      </w:r>
    </w:p>
    <w:p w:rsidR="005C21C8" w:rsidRDefault="005C21C8" w:rsidP="005C21C8"/>
    <w:p w:rsidR="005C21C8" w:rsidRDefault="005C21C8" w:rsidP="005C21C8">
      <w:pPr>
        <w:ind w:right="0"/>
      </w:pPr>
      <w:r w:rsidRPr="009D7EC0">
        <w:t>Tendo em vista que as áreas que compõem as bacias de projeto são mistas, determinou-se o coeficiente de escoamento prop</w:t>
      </w:r>
      <w:r w:rsidR="00305DE5" w:rsidRPr="009D7EC0">
        <w:t>orcional às áreas pavimentadas com urbanização densa, obtendo o valor de 0,8</w:t>
      </w:r>
      <w:r w:rsidRPr="009D7EC0">
        <w:t>0.</w:t>
      </w:r>
      <w:r>
        <w:t xml:space="preserve"> </w:t>
      </w:r>
    </w:p>
    <w:p w:rsidR="005C21C8" w:rsidRDefault="005C21C8" w:rsidP="005C21C8"/>
    <w:p w:rsidR="005C21C8" w:rsidRDefault="00182236" w:rsidP="005C21C8">
      <w:pPr>
        <w:pStyle w:val="Ttulo3"/>
        <w:tabs>
          <w:tab w:val="clear" w:pos="1146"/>
        </w:tabs>
        <w:ind w:left="0" w:hanging="12"/>
      </w:pPr>
      <w:r>
        <w:t xml:space="preserve"> </w:t>
      </w:r>
      <w:bookmarkStart w:id="22" w:name="_Toc57810036"/>
      <w:r w:rsidR="005C21C8">
        <w:t>Coeficiente de Rugosidade (</w:t>
      </w:r>
      <w:proofErr w:type="spellStart"/>
      <w:r w:rsidR="005C21C8">
        <w:t>Manning</w:t>
      </w:r>
      <w:proofErr w:type="spellEnd"/>
      <w:r w:rsidR="005C21C8">
        <w:t>) - "</w:t>
      </w:r>
      <w:r w:rsidR="005C21C8">
        <w:rPr>
          <w:rFonts w:cs="Arial"/>
        </w:rPr>
        <w:t>η</w:t>
      </w:r>
      <w:r w:rsidR="005C21C8">
        <w:t>"</w:t>
      </w:r>
      <w:bookmarkEnd w:id="22"/>
    </w:p>
    <w:p w:rsidR="00305DE5" w:rsidRPr="00305DE5" w:rsidRDefault="00305DE5" w:rsidP="00305DE5"/>
    <w:p w:rsidR="005C21C8" w:rsidRDefault="005C21C8" w:rsidP="005C21C8">
      <w:r>
        <w:t>Para os coeficientes de rugosidade, foram adotados os seguintes valores:</w:t>
      </w:r>
    </w:p>
    <w:p w:rsidR="005C21C8" w:rsidRDefault="005C21C8" w:rsidP="005C21C8"/>
    <w:p w:rsidR="005C21C8" w:rsidRDefault="005C21C8" w:rsidP="005C21C8">
      <w:pPr>
        <w:numPr>
          <w:ilvl w:val="0"/>
          <w:numId w:val="7"/>
        </w:numPr>
      </w:pPr>
      <w:r>
        <w:t xml:space="preserve">Tubos de concreto: </w:t>
      </w:r>
      <w:r w:rsidRPr="00006203">
        <w:sym w:font="UniversalMath1 BT" w:char="F068"/>
      </w:r>
      <w:r>
        <w:t>=0,013;</w:t>
      </w:r>
    </w:p>
    <w:p w:rsidR="005C21C8" w:rsidRDefault="005C21C8" w:rsidP="005C21C8">
      <w:pPr>
        <w:numPr>
          <w:ilvl w:val="0"/>
          <w:numId w:val="7"/>
        </w:numPr>
      </w:pPr>
      <w:r>
        <w:t xml:space="preserve">Canais de concreto pré-moldados no local ou in-loco: </w:t>
      </w:r>
      <w:r w:rsidRPr="00006203">
        <w:sym w:font="UniversalMath1 BT" w:char="F068"/>
      </w:r>
      <w:r>
        <w:t>=0,015</w:t>
      </w:r>
    </w:p>
    <w:p w:rsidR="005C21C8" w:rsidRDefault="005C21C8" w:rsidP="005C21C8">
      <w:pPr>
        <w:numPr>
          <w:ilvl w:val="0"/>
          <w:numId w:val="7"/>
        </w:numPr>
      </w:pPr>
      <w:r>
        <w:t xml:space="preserve">Tubos de PEAD: </w:t>
      </w:r>
      <w:r w:rsidRPr="00006203">
        <w:sym w:font="UniversalMath1 BT" w:char="F068"/>
      </w:r>
      <w:r>
        <w:t>=0,010;</w:t>
      </w:r>
    </w:p>
    <w:p w:rsidR="00FF59DA" w:rsidRDefault="00FF59DA" w:rsidP="00FF59DA">
      <w:pPr>
        <w:ind w:left="1004"/>
      </w:pPr>
    </w:p>
    <w:p w:rsidR="005C21C8" w:rsidRDefault="00182236" w:rsidP="005C21C8">
      <w:pPr>
        <w:pStyle w:val="Ttulo3"/>
        <w:tabs>
          <w:tab w:val="clear" w:pos="1146"/>
        </w:tabs>
        <w:ind w:left="0" w:firstLine="0"/>
      </w:pPr>
      <w:r>
        <w:t xml:space="preserve"> </w:t>
      </w:r>
      <w:bookmarkStart w:id="23" w:name="_Toc57810037"/>
      <w:r w:rsidR="005C21C8">
        <w:t>Velocidades Máximas e Mínimas Admissíveis</w:t>
      </w:r>
      <w:bookmarkEnd w:id="23"/>
    </w:p>
    <w:p w:rsidR="00305DE5" w:rsidRPr="00305DE5" w:rsidRDefault="00305DE5" w:rsidP="00305DE5"/>
    <w:p w:rsidR="005C21C8" w:rsidRDefault="005C21C8" w:rsidP="005C21C8">
      <w:r>
        <w:t>Para as velocidades máximas e mínimas foram adotados os seguintes valores:</w:t>
      </w:r>
    </w:p>
    <w:p w:rsidR="005C21C8" w:rsidRDefault="005C21C8" w:rsidP="005C21C8"/>
    <w:tbl>
      <w:tblPr>
        <w:tblStyle w:val="Tabelacomgrade"/>
        <w:tblW w:w="0" w:type="auto"/>
        <w:tblInd w:w="108" w:type="dxa"/>
        <w:tblLook w:val="04A0"/>
      </w:tblPr>
      <w:tblGrid>
        <w:gridCol w:w="6379"/>
        <w:gridCol w:w="1808"/>
        <w:gridCol w:w="1768"/>
      </w:tblGrid>
      <w:tr w:rsidR="005C21C8" w:rsidRPr="00935C3A" w:rsidTr="00547345">
        <w:tc>
          <w:tcPr>
            <w:tcW w:w="6379" w:type="dxa"/>
          </w:tcPr>
          <w:p w:rsidR="005C21C8" w:rsidRPr="00935C3A" w:rsidRDefault="005C21C8" w:rsidP="00547345">
            <w:pPr>
              <w:rPr>
                <w:b/>
                <w:sz w:val="22"/>
                <w:szCs w:val="22"/>
              </w:rPr>
            </w:pPr>
            <w:r w:rsidRPr="00935C3A">
              <w:rPr>
                <w:b/>
                <w:sz w:val="22"/>
                <w:szCs w:val="22"/>
              </w:rPr>
              <w:t>Dispositivo</w:t>
            </w:r>
          </w:p>
        </w:tc>
        <w:tc>
          <w:tcPr>
            <w:tcW w:w="1808" w:type="dxa"/>
          </w:tcPr>
          <w:p w:rsidR="005C21C8" w:rsidRPr="00935C3A" w:rsidRDefault="005C21C8" w:rsidP="00547345">
            <w:pPr>
              <w:jc w:val="center"/>
              <w:rPr>
                <w:b/>
                <w:sz w:val="22"/>
                <w:szCs w:val="22"/>
              </w:rPr>
            </w:pPr>
            <w:r w:rsidRPr="00935C3A">
              <w:rPr>
                <w:b/>
                <w:sz w:val="22"/>
                <w:szCs w:val="22"/>
              </w:rPr>
              <w:t>Velocidade mínima (m/s)</w:t>
            </w:r>
          </w:p>
        </w:tc>
        <w:tc>
          <w:tcPr>
            <w:tcW w:w="1768" w:type="dxa"/>
          </w:tcPr>
          <w:p w:rsidR="005C21C8" w:rsidRPr="00935C3A" w:rsidRDefault="005C21C8" w:rsidP="00547345">
            <w:pPr>
              <w:jc w:val="center"/>
              <w:rPr>
                <w:b/>
                <w:sz w:val="22"/>
                <w:szCs w:val="22"/>
              </w:rPr>
            </w:pPr>
            <w:r w:rsidRPr="00935C3A">
              <w:rPr>
                <w:b/>
                <w:sz w:val="22"/>
                <w:szCs w:val="22"/>
              </w:rPr>
              <w:t>Velocidade máxima (m/s)</w:t>
            </w:r>
          </w:p>
        </w:tc>
      </w:tr>
      <w:tr w:rsidR="005C21C8" w:rsidRPr="00935C3A" w:rsidTr="00547345">
        <w:tc>
          <w:tcPr>
            <w:tcW w:w="6379" w:type="dxa"/>
          </w:tcPr>
          <w:p w:rsidR="005C21C8" w:rsidRPr="00935C3A" w:rsidRDefault="005C21C8" w:rsidP="00547345">
            <w:pPr>
              <w:jc w:val="left"/>
              <w:rPr>
                <w:sz w:val="22"/>
                <w:szCs w:val="22"/>
              </w:rPr>
            </w:pPr>
            <w:r w:rsidRPr="00935C3A">
              <w:rPr>
                <w:sz w:val="22"/>
                <w:szCs w:val="22"/>
              </w:rPr>
              <w:t>Tubos de concreto</w:t>
            </w:r>
          </w:p>
        </w:tc>
        <w:tc>
          <w:tcPr>
            <w:tcW w:w="1808" w:type="dxa"/>
          </w:tcPr>
          <w:p w:rsidR="005C21C8" w:rsidRPr="00935C3A" w:rsidRDefault="005C21C8" w:rsidP="00547345">
            <w:pPr>
              <w:jc w:val="center"/>
              <w:rPr>
                <w:sz w:val="22"/>
                <w:szCs w:val="22"/>
              </w:rPr>
            </w:pPr>
            <w:r w:rsidRPr="00935C3A">
              <w:rPr>
                <w:sz w:val="22"/>
                <w:szCs w:val="22"/>
              </w:rPr>
              <w:t>0,60m/s</w:t>
            </w:r>
          </w:p>
        </w:tc>
        <w:tc>
          <w:tcPr>
            <w:tcW w:w="1768" w:type="dxa"/>
          </w:tcPr>
          <w:p w:rsidR="005C21C8" w:rsidRPr="00935C3A" w:rsidRDefault="005C21C8" w:rsidP="00547345">
            <w:pPr>
              <w:jc w:val="center"/>
              <w:rPr>
                <w:sz w:val="22"/>
                <w:szCs w:val="22"/>
              </w:rPr>
            </w:pPr>
            <w:r w:rsidRPr="00935C3A">
              <w:rPr>
                <w:sz w:val="22"/>
                <w:szCs w:val="22"/>
              </w:rPr>
              <w:t>5,0m/s</w:t>
            </w:r>
          </w:p>
        </w:tc>
      </w:tr>
      <w:tr w:rsidR="005C21C8" w:rsidRPr="00935C3A" w:rsidTr="00547345">
        <w:tc>
          <w:tcPr>
            <w:tcW w:w="6379" w:type="dxa"/>
          </w:tcPr>
          <w:p w:rsidR="005C21C8" w:rsidRPr="00935C3A" w:rsidRDefault="005C21C8" w:rsidP="00547345">
            <w:pPr>
              <w:jc w:val="left"/>
              <w:rPr>
                <w:sz w:val="22"/>
                <w:szCs w:val="22"/>
              </w:rPr>
            </w:pPr>
            <w:r w:rsidRPr="00935C3A">
              <w:rPr>
                <w:sz w:val="22"/>
                <w:szCs w:val="22"/>
              </w:rPr>
              <w:t>Tubos de PEAD</w:t>
            </w:r>
          </w:p>
        </w:tc>
        <w:tc>
          <w:tcPr>
            <w:tcW w:w="1808" w:type="dxa"/>
          </w:tcPr>
          <w:p w:rsidR="005C21C8" w:rsidRPr="00935C3A" w:rsidRDefault="005C21C8" w:rsidP="00547345">
            <w:pPr>
              <w:jc w:val="center"/>
              <w:rPr>
                <w:sz w:val="22"/>
                <w:szCs w:val="22"/>
              </w:rPr>
            </w:pPr>
            <w:r w:rsidRPr="00935C3A">
              <w:rPr>
                <w:sz w:val="22"/>
                <w:szCs w:val="22"/>
              </w:rPr>
              <w:t>0,60m/s</w:t>
            </w:r>
          </w:p>
        </w:tc>
        <w:tc>
          <w:tcPr>
            <w:tcW w:w="1768" w:type="dxa"/>
          </w:tcPr>
          <w:p w:rsidR="005C21C8" w:rsidRPr="00935C3A" w:rsidRDefault="005C21C8" w:rsidP="00547345">
            <w:pPr>
              <w:jc w:val="center"/>
              <w:rPr>
                <w:sz w:val="22"/>
                <w:szCs w:val="22"/>
              </w:rPr>
            </w:pPr>
            <w:r w:rsidRPr="00935C3A">
              <w:rPr>
                <w:sz w:val="22"/>
                <w:szCs w:val="22"/>
              </w:rPr>
              <w:t>5,0m/s</w:t>
            </w:r>
          </w:p>
        </w:tc>
      </w:tr>
      <w:tr w:rsidR="005C21C8" w:rsidRPr="00935C3A" w:rsidTr="00547345">
        <w:tc>
          <w:tcPr>
            <w:tcW w:w="6379" w:type="dxa"/>
          </w:tcPr>
          <w:p w:rsidR="005C21C8" w:rsidRPr="00935C3A" w:rsidRDefault="005C21C8" w:rsidP="00547345">
            <w:pPr>
              <w:jc w:val="left"/>
              <w:rPr>
                <w:sz w:val="22"/>
                <w:szCs w:val="22"/>
              </w:rPr>
            </w:pPr>
            <w:proofErr w:type="spellStart"/>
            <w:r w:rsidRPr="00935C3A">
              <w:rPr>
                <w:sz w:val="22"/>
                <w:szCs w:val="22"/>
              </w:rPr>
              <w:t>Canaletas</w:t>
            </w:r>
            <w:proofErr w:type="spellEnd"/>
            <w:r w:rsidRPr="00935C3A">
              <w:rPr>
                <w:sz w:val="22"/>
                <w:szCs w:val="22"/>
              </w:rPr>
              <w:t xml:space="preserve"> retangulares e valetas </w:t>
            </w:r>
            <w:proofErr w:type="spellStart"/>
            <w:r w:rsidRPr="00935C3A">
              <w:rPr>
                <w:sz w:val="22"/>
                <w:szCs w:val="22"/>
              </w:rPr>
              <w:t>trapezoidals</w:t>
            </w:r>
            <w:proofErr w:type="spellEnd"/>
            <w:r w:rsidRPr="00935C3A">
              <w:rPr>
                <w:sz w:val="22"/>
                <w:szCs w:val="22"/>
              </w:rPr>
              <w:t xml:space="preserve"> em concreto</w:t>
            </w:r>
          </w:p>
        </w:tc>
        <w:tc>
          <w:tcPr>
            <w:tcW w:w="1808" w:type="dxa"/>
          </w:tcPr>
          <w:p w:rsidR="005C21C8" w:rsidRPr="00935C3A" w:rsidRDefault="005C21C8" w:rsidP="00547345">
            <w:pPr>
              <w:jc w:val="center"/>
              <w:rPr>
                <w:sz w:val="22"/>
                <w:szCs w:val="22"/>
              </w:rPr>
            </w:pPr>
            <w:r w:rsidRPr="00935C3A">
              <w:rPr>
                <w:sz w:val="22"/>
                <w:szCs w:val="22"/>
              </w:rPr>
              <w:t>0,60m/s</w:t>
            </w:r>
          </w:p>
        </w:tc>
        <w:tc>
          <w:tcPr>
            <w:tcW w:w="1768" w:type="dxa"/>
          </w:tcPr>
          <w:p w:rsidR="005C21C8" w:rsidRPr="00935C3A" w:rsidRDefault="005C21C8" w:rsidP="00547345">
            <w:pPr>
              <w:jc w:val="center"/>
              <w:rPr>
                <w:sz w:val="22"/>
                <w:szCs w:val="22"/>
              </w:rPr>
            </w:pPr>
            <w:r w:rsidRPr="00935C3A">
              <w:rPr>
                <w:sz w:val="22"/>
                <w:szCs w:val="22"/>
              </w:rPr>
              <w:t>5,0m/s</w:t>
            </w:r>
          </w:p>
        </w:tc>
      </w:tr>
    </w:tbl>
    <w:p w:rsidR="00305DE5" w:rsidRDefault="00305DE5" w:rsidP="005C21C8"/>
    <w:p w:rsidR="005C21C8" w:rsidRDefault="005C21C8" w:rsidP="005C21C8">
      <w:pPr>
        <w:pStyle w:val="Ttulo3"/>
        <w:tabs>
          <w:tab w:val="clear" w:pos="1146"/>
          <w:tab w:val="num" w:pos="0"/>
        </w:tabs>
        <w:ind w:left="0" w:hanging="11"/>
      </w:pPr>
      <w:bookmarkStart w:id="24" w:name="_Toc57810038"/>
      <w:r>
        <w:t>Relação de Enchimento (Y/D)</w:t>
      </w:r>
      <w:bookmarkEnd w:id="24"/>
    </w:p>
    <w:p w:rsidR="00305DE5" w:rsidRPr="00305DE5" w:rsidRDefault="00305DE5" w:rsidP="00305DE5"/>
    <w:p w:rsidR="005C21C8" w:rsidRDefault="005C21C8" w:rsidP="005C21C8">
      <w:pPr>
        <w:ind w:right="0"/>
      </w:pPr>
      <w:r>
        <w:t>As tubulações</w:t>
      </w:r>
      <w:r w:rsidRPr="00AB686C">
        <w:t xml:space="preserve"> serão projetadas como condutos livres e deverão ser obedecidas em projeto as seguintes condições:</w:t>
      </w:r>
    </w:p>
    <w:p w:rsidR="005C21C8" w:rsidRPr="00AB686C" w:rsidRDefault="005C21C8" w:rsidP="005C21C8"/>
    <w:p w:rsidR="005C21C8" w:rsidRPr="006E6762" w:rsidRDefault="005C21C8" w:rsidP="005C21C8">
      <w:pPr>
        <w:pStyle w:val="Legenda"/>
        <w:ind w:firstLine="0"/>
      </w:pPr>
      <w:r w:rsidRPr="006E6762">
        <w:t xml:space="preserve">Tabela </w:t>
      </w:r>
      <w:fldSimple w:instr=" SEQ Tabela \* ARABIC ">
        <w:r w:rsidR="00594B0A">
          <w:rPr>
            <w:noProof/>
          </w:rPr>
          <w:t>3</w:t>
        </w:r>
      </w:fldSimple>
      <w:r w:rsidRPr="006E6762">
        <w:t xml:space="preserve"> – Relação Y/D</w:t>
      </w:r>
    </w:p>
    <w:tbl>
      <w:tblPr>
        <w:tblW w:w="0" w:type="auto"/>
        <w:jc w:val="center"/>
        <w:tblInd w:w="100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ook w:val="00A0"/>
      </w:tblPr>
      <w:tblGrid>
        <w:gridCol w:w="4928"/>
        <w:gridCol w:w="2131"/>
      </w:tblGrid>
      <w:tr w:rsidR="005C21C8" w:rsidRPr="00935C3A" w:rsidTr="00547345">
        <w:trPr>
          <w:jc w:val="center"/>
        </w:trPr>
        <w:tc>
          <w:tcPr>
            <w:tcW w:w="4928" w:type="dxa"/>
            <w:shd w:val="clear" w:color="auto" w:fill="D9D9D9"/>
          </w:tcPr>
          <w:p w:rsidR="005C21C8" w:rsidRPr="00935C3A" w:rsidRDefault="005C21C8" w:rsidP="00547345">
            <w:pPr>
              <w:suppressAutoHyphens/>
              <w:jc w:val="center"/>
              <w:rPr>
                <w:rFonts w:eastAsia="Times New Roman" w:cs="Arial"/>
                <w:b/>
                <w:sz w:val="22"/>
                <w:szCs w:val="22"/>
              </w:rPr>
            </w:pPr>
            <w:r w:rsidRPr="00935C3A">
              <w:rPr>
                <w:rFonts w:eastAsia="Times New Roman" w:cs="Arial"/>
                <w:b/>
                <w:sz w:val="22"/>
                <w:szCs w:val="22"/>
              </w:rPr>
              <w:t>Tipo de conduto</w:t>
            </w:r>
          </w:p>
        </w:tc>
        <w:tc>
          <w:tcPr>
            <w:tcW w:w="2131" w:type="dxa"/>
            <w:shd w:val="clear" w:color="auto" w:fill="D9D9D9"/>
          </w:tcPr>
          <w:p w:rsidR="005C21C8" w:rsidRPr="00935C3A" w:rsidRDefault="005C21C8" w:rsidP="00547345">
            <w:pPr>
              <w:suppressAutoHyphens/>
              <w:jc w:val="center"/>
              <w:rPr>
                <w:rFonts w:eastAsia="Times New Roman" w:cs="Arial"/>
                <w:b/>
                <w:sz w:val="22"/>
                <w:szCs w:val="22"/>
              </w:rPr>
            </w:pPr>
            <w:r w:rsidRPr="00935C3A">
              <w:rPr>
                <w:rFonts w:eastAsia="Times New Roman" w:cs="Arial"/>
                <w:b/>
                <w:sz w:val="22"/>
                <w:szCs w:val="22"/>
              </w:rPr>
              <w:t>Relação de enchimento</w:t>
            </w:r>
          </w:p>
        </w:tc>
      </w:tr>
      <w:tr w:rsidR="005C21C8" w:rsidRPr="00935C3A" w:rsidTr="00547345">
        <w:trPr>
          <w:jc w:val="center"/>
        </w:trPr>
        <w:tc>
          <w:tcPr>
            <w:tcW w:w="4928" w:type="dxa"/>
            <w:shd w:val="clear" w:color="auto" w:fill="auto"/>
          </w:tcPr>
          <w:p w:rsidR="005C21C8" w:rsidRPr="00935C3A" w:rsidRDefault="005C21C8" w:rsidP="00547345">
            <w:pPr>
              <w:suppressAutoHyphens/>
              <w:rPr>
                <w:rFonts w:eastAsia="Times New Roman" w:cs="Arial"/>
                <w:sz w:val="22"/>
                <w:szCs w:val="22"/>
              </w:rPr>
            </w:pPr>
            <w:r w:rsidRPr="00935C3A">
              <w:rPr>
                <w:rFonts w:eastAsia="Times New Roman" w:cs="Arial"/>
                <w:sz w:val="22"/>
                <w:szCs w:val="22"/>
              </w:rPr>
              <w:t>Tubos/Galerias e ramais circulares</w:t>
            </w:r>
          </w:p>
        </w:tc>
        <w:tc>
          <w:tcPr>
            <w:tcW w:w="2131" w:type="dxa"/>
            <w:shd w:val="clear" w:color="auto" w:fill="auto"/>
          </w:tcPr>
          <w:p w:rsidR="005C21C8" w:rsidRPr="00935C3A" w:rsidRDefault="005C21C8" w:rsidP="00547345">
            <w:pPr>
              <w:suppressAutoHyphens/>
              <w:jc w:val="center"/>
              <w:rPr>
                <w:rFonts w:eastAsia="Times New Roman" w:cs="Arial"/>
                <w:sz w:val="22"/>
                <w:szCs w:val="22"/>
              </w:rPr>
            </w:pPr>
            <w:r w:rsidRPr="00935C3A">
              <w:rPr>
                <w:rFonts w:eastAsia="Times New Roman" w:cs="Arial"/>
                <w:sz w:val="22"/>
                <w:szCs w:val="22"/>
              </w:rPr>
              <w:t>Y/D ≤ 0,85</w:t>
            </w:r>
          </w:p>
        </w:tc>
      </w:tr>
      <w:tr w:rsidR="005C21C8" w:rsidRPr="00935C3A" w:rsidTr="00547345">
        <w:trPr>
          <w:jc w:val="center"/>
        </w:trPr>
        <w:tc>
          <w:tcPr>
            <w:tcW w:w="4928" w:type="dxa"/>
            <w:shd w:val="clear" w:color="auto" w:fill="auto"/>
          </w:tcPr>
          <w:p w:rsidR="005C21C8" w:rsidRPr="00935C3A" w:rsidRDefault="005C21C8" w:rsidP="00547345">
            <w:pPr>
              <w:suppressAutoHyphens/>
              <w:rPr>
                <w:rFonts w:eastAsia="Times New Roman" w:cs="Arial"/>
                <w:sz w:val="22"/>
                <w:szCs w:val="22"/>
              </w:rPr>
            </w:pPr>
            <w:r w:rsidRPr="00935C3A">
              <w:rPr>
                <w:rFonts w:eastAsia="Times New Roman" w:cs="Arial"/>
                <w:sz w:val="22"/>
                <w:szCs w:val="22"/>
              </w:rPr>
              <w:t xml:space="preserve">Galerias e ramais </w:t>
            </w:r>
            <w:r w:rsidRPr="00935C3A">
              <w:rPr>
                <w:rFonts w:eastAsia="Times New Roman" w:cs="Arial"/>
                <w:sz w:val="22"/>
                <w:szCs w:val="22"/>
                <w:lang w:val="es-ES"/>
              </w:rPr>
              <w:t>rectangulares</w:t>
            </w:r>
          </w:p>
        </w:tc>
        <w:tc>
          <w:tcPr>
            <w:tcW w:w="2131" w:type="dxa"/>
            <w:shd w:val="clear" w:color="auto" w:fill="auto"/>
          </w:tcPr>
          <w:p w:rsidR="005C21C8" w:rsidRPr="00935C3A" w:rsidRDefault="005C21C8" w:rsidP="00547345">
            <w:pPr>
              <w:suppressAutoHyphens/>
              <w:jc w:val="center"/>
              <w:rPr>
                <w:rFonts w:eastAsia="Times New Roman" w:cs="Arial"/>
                <w:sz w:val="22"/>
                <w:szCs w:val="22"/>
              </w:rPr>
            </w:pPr>
            <w:r w:rsidRPr="00935C3A">
              <w:rPr>
                <w:rFonts w:eastAsia="Times New Roman" w:cs="Arial"/>
                <w:sz w:val="22"/>
                <w:szCs w:val="22"/>
                <w:lang w:val="es-ES"/>
              </w:rPr>
              <w:t>Y/D ≤ 0,90</w:t>
            </w:r>
          </w:p>
        </w:tc>
      </w:tr>
    </w:tbl>
    <w:p w:rsidR="00946A18" w:rsidRDefault="00946A18" w:rsidP="005C21C8"/>
    <w:p w:rsidR="005C21C8" w:rsidRDefault="00182236" w:rsidP="005C21C8">
      <w:pPr>
        <w:pStyle w:val="Ttulo3"/>
        <w:tabs>
          <w:tab w:val="clear" w:pos="1146"/>
        </w:tabs>
        <w:ind w:left="0" w:firstLine="0"/>
      </w:pPr>
      <w:bookmarkStart w:id="25" w:name="_Toc532899413"/>
      <w:r>
        <w:t xml:space="preserve"> </w:t>
      </w:r>
      <w:bookmarkStart w:id="26" w:name="_Toc57810039"/>
      <w:r w:rsidR="005C21C8">
        <w:t>Dimensionamento das Redes</w:t>
      </w:r>
      <w:bookmarkEnd w:id="25"/>
      <w:bookmarkEnd w:id="26"/>
    </w:p>
    <w:p w:rsidR="00305DE5" w:rsidRPr="00305DE5" w:rsidRDefault="00305DE5" w:rsidP="00305DE5"/>
    <w:p w:rsidR="005C21C8" w:rsidRDefault="005C21C8" w:rsidP="005C21C8">
      <w:pPr>
        <w:ind w:right="0"/>
      </w:pPr>
      <w:r>
        <w:t xml:space="preserve">Para os condutos de seção circular, galerias retangulares e valetas trapezoidais, a capacidade de escoamento foi calculada pela fórmula de </w:t>
      </w:r>
      <w:proofErr w:type="spellStart"/>
      <w:r>
        <w:t>Manning</w:t>
      </w:r>
      <w:proofErr w:type="spellEnd"/>
      <w:r>
        <w:t xml:space="preserve"> abaixo:</w:t>
      </w:r>
    </w:p>
    <w:p w:rsidR="005C21C8" w:rsidRDefault="005C21C8" w:rsidP="005C21C8"/>
    <w:p w:rsidR="005C21C8" w:rsidRDefault="00744031" w:rsidP="005C21C8">
      <w:bookmarkStart w:id="27" w:name="_Toc432516183"/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8" type="#_x0000_t75" style="position:absolute;left:0;text-align:left;margin-left:1.4pt;margin-top:-1.35pt;width:92pt;height:33pt;z-index:251662336" filled="t" stroked="t">
            <v:imagedata r:id="rId17" o:title=""/>
          </v:shape>
          <o:OLEObject Type="Embed" ProgID="Equation.3" ShapeID="_x0000_s1028" DrawAspect="Content" ObjectID="_1668513357" r:id="rId18"/>
        </w:pict>
      </w:r>
      <w:bookmarkEnd w:id="27"/>
    </w:p>
    <w:p w:rsidR="005C21C8" w:rsidRDefault="005C21C8" w:rsidP="005C21C8"/>
    <w:p w:rsidR="005C21C8" w:rsidRDefault="005C21C8" w:rsidP="005C21C8"/>
    <w:p w:rsidR="005C21C8" w:rsidRDefault="005C21C8" w:rsidP="005C21C8">
      <w:r>
        <w:t>Onde:</w:t>
      </w:r>
    </w:p>
    <w:p w:rsidR="009D7EC0" w:rsidRDefault="009D7EC0" w:rsidP="005C21C8"/>
    <w:p w:rsidR="005C21C8" w:rsidRDefault="005C21C8" w:rsidP="005C21C8">
      <w:r>
        <w:t>Q = vazão, em m</w:t>
      </w:r>
      <w:r w:rsidRPr="00DE32D7">
        <w:rPr>
          <w:vertAlign w:val="superscript"/>
        </w:rPr>
        <w:t>3</w:t>
      </w:r>
      <w:r>
        <w:t>/s;</w:t>
      </w:r>
    </w:p>
    <w:p w:rsidR="005C21C8" w:rsidRDefault="005C21C8" w:rsidP="005C21C8">
      <w:r w:rsidRPr="00006203">
        <w:sym w:font="UniversalMath1 BT" w:char="F068"/>
      </w:r>
      <w:r>
        <w:t xml:space="preserve"> = coeficiente de rugosidade de </w:t>
      </w:r>
      <w:proofErr w:type="spellStart"/>
      <w:r>
        <w:t>manning</w:t>
      </w:r>
      <w:proofErr w:type="spellEnd"/>
      <w:r>
        <w:t>;</w:t>
      </w:r>
    </w:p>
    <w:p w:rsidR="005C21C8" w:rsidRDefault="005C21C8" w:rsidP="005C21C8">
      <w:r>
        <w:t>A = área da seção molhada, em m</w:t>
      </w:r>
      <w:r w:rsidRPr="00DE32D7">
        <w:rPr>
          <w:vertAlign w:val="superscript"/>
        </w:rPr>
        <w:t>2</w:t>
      </w:r>
      <w:r>
        <w:t>;</w:t>
      </w:r>
    </w:p>
    <w:p w:rsidR="005C21C8" w:rsidRDefault="005C21C8" w:rsidP="005C21C8">
      <w:r>
        <w:t>RH = raio hidráulico, em m;</w:t>
      </w:r>
    </w:p>
    <w:p w:rsidR="005C21C8" w:rsidRDefault="005C21C8" w:rsidP="005C21C8">
      <w:r>
        <w:t>I = declividade do conduto, em m/m;</w:t>
      </w:r>
    </w:p>
    <w:p w:rsidR="005C21C8" w:rsidRDefault="005C21C8" w:rsidP="005C21C8"/>
    <w:p w:rsidR="00E0018B" w:rsidRDefault="00E0018B" w:rsidP="00E0018B">
      <w:pPr>
        <w:pStyle w:val="Ttulo1"/>
      </w:pPr>
      <w:bookmarkStart w:id="28" w:name="_Toc57810040"/>
      <w:r>
        <w:t>resultados</w:t>
      </w:r>
      <w:bookmarkEnd w:id="28"/>
    </w:p>
    <w:p w:rsidR="00387BEC" w:rsidRDefault="00387BEC" w:rsidP="00E0018B">
      <w:pPr>
        <w:ind w:right="0"/>
      </w:pPr>
    </w:p>
    <w:p w:rsidR="00BF614C" w:rsidRDefault="00E0018B" w:rsidP="00E0018B">
      <w:pPr>
        <w:ind w:right="0"/>
      </w:pPr>
      <w:r>
        <w:t xml:space="preserve">Em base aos critérios indicados nos capítulos anteriores e levando em consideração todos os condicionantes existentes na área de estudo, como cruzamentos com outras redes de serviço, etc., foi definida a rede de drenagem para </w:t>
      </w:r>
      <w:r w:rsidR="00F80043">
        <w:t>as ruas objeto do projeto</w:t>
      </w:r>
      <w:r>
        <w:t xml:space="preserve">. </w:t>
      </w:r>
    </w:p>
    <w:p w:rsidR="00182236" w:rsidRDefault="00182236" w:rsidP="00E0018B">
      <w:pPr>
        <w:ind w:right="0"/>
      </w:pPr>
    </w:p>
    <w:p w:rsidR="00E0018B" w:rsidRDefault="00CB7297" w:rsidP="00182236">
      <w:pPr>
        <w:ind w:right="0"/>
      </w:pPr>
      <w:r>
        <w:t>O cálculo hidráulico da nova rede se apresenta nas tabelas a seguir.</w:t>
      </w:r>
    </w:p>
    <w:p w:rsidR="00CB7297" w:rsidRDefault="00CB7297" w:rsidP="00182236">
      <w:pPr>
        <w:ind w:right="0"/>
      </w:pPr>
    </w:p>
    <w:p w:rsidR="00CB7297" w:rsidRDefault="00CB7297">
      <w:pPr>
        <w:ind w:right="0"/>
        <w:jc w:val="left"/>
      </w:pPr>
      <w:r>
        <w:br w:type="page"/>
      </w:r>
    </w:p>
    <w:p w:rsidR="00305DE5" w:rsidRDefault="00305DE5">
      <w:pPr>
        <w:ind w:right="0"/>
        <w:jc w:val="left"/>
      </w:pPr>
    </w:p>
    <w:p w:rsidR="00524C71" w:rsidRDefault="001C24F9" w:rsidP="00524C71">
      <w:pPr>
        <w:pStyle w:val="Ttulo2"/>
      </w:pPr>
      <w:r>
        <w:rPr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019925" cy="1610360"/>
            <wp:effectExtent l="0" t="2705100" r="0" b="2694940"/>
            <wp:wrapSquare wrapText="bothSides"/>
            <wp:docPr id="30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019925" cy="161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bookmarkStart w:id="29" w:name="_Toc57810041"/>
      <w:r w:rsidR="00524C71">
        <w:t>trecho a</w:t>
      </w:r>
      <w:bookmarkEnd w:id="29"/>
    </w:p>
    <w:p w:rsidR="001C24F9" w:rsidRDefault="001C24F9" w:rsidP="001C24F9">
      <w:pPr>
        <w:ind w:right="0"/>
        <w:jc w:val="center"/>
      </w:pPr>
    </w:p>
    <w:p w:rsidR="00805133" w:rsidRDefault="00805133" w:rsidP="001C24F9">
      <w:pPr>
        <w:ind w:right="0"/>
        <w:jc w:val="center"/>
      </w:pPr>
    </w:p>
    <w:p w:rsidR="001C24F9" w:rsidRDefault="001C24F9" w:rsidP="001C24F9">
      <w:pPr>
        <w:pStyle w:val="Ttulo2"/>
        <w:numPr>
          <w:ilvl w:val="0"/>
          <w:numId w:val="0"/>
        </w:numPr>
        <w:ind w:left="1002"/>
      </w:pPr>
    </w:p>
    <w:p w:rsidR="0012517D" w:rsidRDefault="00524C71" w:rsidP="003F1B68">
      <w:pPr>
        <w:pStyle w:val="Ttulo2"/>
      </w:pPr>
      <w:bookmarkStart w:id="30" w:name="_Toc57810042"/>
      <w:r>
        <w:t xml:space="preserve">trecho </w:t>
      </w:r>
      <w:r w:rsidR="003F1B68">
        <w:t>b</w:t>
      </w:r>
      <w:bookmarkEnd w:id="30"/>
      <w:r w:rsidR="00A60FF2">
        <w:t xml:space="preserve"> </w:t>
      </w:r>
    </w:p>
    <w:p w:rsidR="00805133" w:rsidRDefault="001C24F9" w:rsidP="00805133">
      <w:pPr>
        <w:pStyle w:val="Ttulo1"/>
        <w:numPr>
          <w:ilvl w:val="0"/>
          <w:numId w:val="0"/>
        </w:numPr>
        <w:ind w:left="360"/>
      </w:pPr>
      <w:r w:rsidRPr="001C24F9">
        <w:rPr>
          <w:noProof/>
        </w:rPr>
        <w:drawing>
          <wp:anchor distT="0" distB="0" distL="114300" distR="114300" simplePos="0" relativeHeight="251665408" behindDoc="0" locked="0" layoutInCell="1" allowOverlap="1">
            <wp:simplePos x="952500" y="5276850"/>
            <wp:positionH relativeFrom="margin">
              <wp:align>center</wp:align>
            </wp:positionH>
            <wp:positionV relativeFrom="margin">
              <wp:align>center</wp:align>
            </wp:positionV>
            <wp:extent cx="6953250" cy="1693545"/>
            <wp:effectExtent l="0" t="2628900" r="0" b="2611755"/>
            <wp:wrapSquare wrapText="bothSides"/>
            <wp:docPr id="31" name="Image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953250" cy="1693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05133" w:rsidRPr="00805133" w:rsidRDefault="00805133" w:rsidP="00805133">
      <w:pPr>
        <w:pStyle w:val="Ttulo2"/>
        <w:numPr>
          <w:ilvl w:val="0"/>
          <w:numId w:val="0"/>
        </w:numPr>
        <w:ind w:left="1002"/>
      </w:pPr>
    </w:p>
    <w:p w:rsidR="00805133" w:rsidRDefault="00805133" w:rsidP="00805133">
      <w:pPr>
        <w:pStyle w:val="Ttulo2"/>
        <w:numPr>
          <w:ilvl w:val="0"/>
          <w:numId w:val="0"/>
        </w:numPr>
        <w:ind w:left="1002"/>
      </w:pPr>
    </w:p>
    <w:p w:rsidR="003F1B68" w:rsidRDefault="003F1B68" w:rsidP="003F1B68">
      <w:pPr>
        <w:pStyle w:val="Ttulo2"/>
      </w:pPr>
      <w:bookmarkStart w:id="31" w:name="_Toc57810043"/>
      <w:r>
        <w:t>trecho c</w:t>
      </w:r>
      <w:bookmarkEnd w:id="31"/>
    </w:p>
    <w:p w:rsidR="00805133" w:rsidRDefault="001C24F9" w:rsidP="00805133">
      <w:pPr>
        <w:pStyle w:val="Ttulo2"/>
        <w:numPr>
          <w:ilvl w:val="0"/>
          <w:numId w:val="0"/>
        </w:numPr>
        <w:ind w:left="1002"/>
      </w:pPr>
      <w:r w:rsidRPr="001C24F9">
        <w:rPr>
          <w:noProof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029450" cy="1616075"/>
            <wp:effectExtent l="0" t="2705100" r="0" b="2689225"/>
            <wp:wrapSquare wrapText="bothSides"/>
            <wp:docPr id="33" name="Image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029450" cy="1616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05133" w:rsidRDefault="00805133" w:rsidP="00805133">
      <w:pPr>
        <w:pStyle w:val="Ttulo2"/>
        <w:numPr>
          <w:ilvl w:val="0"/>
          <w:numId w:val="0"/>
        </w:numPr>
        <w:ind w:left="1002"/>
      </w:pPr>
    </w:p>
    <w:p w:rsidR="00805133" w:rsidRPr="00061D06" w:rsidRDefault="00805133" w:rsidP="00805133">
      <w:pPr>
        <w:pStyle w:val="Ttulo2"/>
        <w:numPr>
          <w:ilvl w:val="0"/>
          <w:numId w:val="0"/>
        </w:numPr>
        <w:ind w:left="1002"/>
      </w:pPr>
    </w:p>
    <w:p w:rsidR="00805133" w:rsidRDefault="003F1B68" w:rsidP="00F154BA">
      <w:pPr>
        <w:pStyle w:val="Ttulo2"/>
      </w:pPr>
      <w:bookmarkStart w:id="32" w:name="_Toc57810044"/>
      <w:r>
        <w:t>trecho d</w:t>
      </w:r>
      <w:bookmarkEnd w:id="32"/>
    </w:p>
    <w:p w:rsidR="00805133" w:rsidRDefault="00F154BA" w:rsidP="00805133">
      <w:pPr>
        <w:pStyle w:val="Ttulo2"/>
        <w:numPr>
          <w:ilvl w:val="0"/>
          <w:numId w:val="0"/>
        </w:numPr>
        <w:ind w:left="1002"/>
      </w:pPr>
      <w:r>
        <w:rPr>
          <w:noProof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margin">
              <wp:posOffset>-352425</wp:posOffset>
            </wp:positionH>
            <wp:positionV relativeFrom="margin">
              <wp:posOffset>3393440</wp:posOffset>
            </wp:positionV>
            <wp:extent cx="7002780" cy="1767840"/>
            <wp:effectExtent l="0" t="2609850" r="0" b="2594610"/>
            <wp:wrapSquare wrapText="bothSides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002780" cy="1767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05133" w:rsidRDefault="00805133" w:rsidP="00805133">
      <w:pPr>
        <w:pStyle w:val="Ttulo2"/>
        <w:numPr>
          <w:ilvl w:val="0"/>
          <w:numId w:val="0"/>
        </w:numPr>
        <w:ind w:left="1002"/>
      </w:pPr>
    </w:p>
    <w:p w:rsidR="00F154BA" w:rsidRPr="00061D06" w:rsidRDefault="00F154BA" w:rsidP="00805133">
      <w:pPr>
        <w:pStyle w:val="Ttulo2"/>
        <w:numPr>
          <w:ilvl w:val="0"/>
          <w:numId w:val="0"/>
        </w:numPr>
        <w:ind w:left="1002"/>
      </w:pPr>
    </w:p>
    <w:p w:rsidR="003F1B68" w:rsidRDefault="004C0226" w:rsidP="003F1B68">
      <w:pPr>
        <w:pStyle w:val="Ttulo2"/>
      </w:pPr>
      <w:r>
        <w:rPr>
          <w:noProof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067550" cy="1459865"/>
            <wp:effectExtent l="0" t="2800350" r="0" b="2788285"/>
            <wp:wrapSquare wrapText="bothSides"/>
            <wp:docPr id="35" name="Image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067550" cy="1459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bookmarkStart w:id="33" w:name="_Toc57810045"/>
      <w:r w:rsidR="003F1B68">
        <w:t>trecho d3</w:t>
      </w:r>
      <w:bookmarkEnd w:id="33"/>
      <w:r w:rsidR="003F1B68">
        <w:t xml:space="preserve"> </w:t>
      </w:r>
    </w:p>
    <w:p w:rsidR="004C0226" w:rsidRDefault="004C0226" w:rsidP="004C0226">
      <w:pPr>
        <w:pStyle w:val="Ttulo2"/>
        <w:numPr>
          <w:ilvl w:val="0"/>
          <w:numId w:val="0"/>
        </w:numPr>
        <w:ind w:left="1002"/>
      </w:pPr>
    </w:p>
    <w:p w:rsidR="003F1B68" w:rsidRPr="00061D06" w:rsidRDefault="003F1B68" w:rsidP="003F1B68">
      <w:pPr>
        <w:pStyle w:val="Ttulo1"/>
        <w:numPr>
          <w:ilvl w:val="0"/>
          <w:numId w:val="0"/>
        </w:numPr>
        <w:ind w:left="360"/>
      </w:pPr>
    </w:p>
    <w:sectPr w:rsidR="003F1B68" w:rsidRPr="00061D06" w:rsidSect="00931699">
      <w:headerReference w:type="default" r:id="rId24"/>
      <w:footerReference w:type="default" r:id="rId25"/>
      <w:pgSz w:w="11907" w:h="16840" w:code="9"/>
      <w:pgMar w:top="-3261" w:right="850" w:bottom="851" w:left="1134" w:header="567" w:footer="829" w:gutter="0"/>
      <w:cols w:space="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30770" w:rsidRDefault="00230770">
      <w:r>
        <w:separator/>
      </w:r>
    </w:p>
  </w:endnote>
  <w:endnote w:type="continuationSeparator" w:id="1">
    <w:p w:rsidR="00230770" w:rsidRDefault="0023077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GreekS">
    <w:panose1 w:val="00000400000000000000"/>
    <w:charset w:val="00"/>
    <w:family w:val="auto"/>
    <w:pitch w:val="variable"/>
    <w:sig w:usb0="20002A87" w:usb1="00000000" w:usb2="00000000" w:usb3="00000000" w:csb0="000001FF" w:csb1="00000000"/>
  </w:font>
  <w:font w:name="UniversalMath1 BT">
    <w:panose1 w:val="05050102010205020602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30770" w:rsidRPr="006F7626" w:rsidRDefault="00230770" w:rsidP="006F7626">
    <w:pPr>
      <w:pStyle w:val="Rodap"/>
      <w:ind w:left="0"/>
      <w:rPr>
        <w:sz w:val="2"/>
        <w:szCs w:val="2"/>
      </w:rPr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30770" w:rsidRPr="006F7626" w:rsidRDefault="00230770" w:rsidP="006F7626">
    <w:pPr>
      <w:pStyle w:val="Rodap"/>
      <w:ind w:left="0"/>
      <w:rPr>
        <w:sz w:val="2"/>
        <w:szCs w:val="2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30770" w:rsidRDefault="00230770">
      <w:r>
        <w:separator/>
      </w:r>
    </w:p>
  </w:footnote>
  <w:footnote w:type="continuationSeparator" w:id="1">
    <w:p w:rsidR="00230770" w:rsidRDefault="00230770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774" w:type="dxa"/>
      <w:tblInd w:w="-411" w:type="dxa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</w:tblBorders>
      <w:tblLayout w:type="fixed"/>
      <w:tblCellMar>
        <w:left w:w="0" w:type="dxa"/>
        <w:right w:w="0" w:type="dxa"/>
      </w:tblCellMar>
      <w:tblLook w:val="0000"/>
    </w:tblPr>
    <w:tblGrid>
      <w:gridCol w:w="3119"/>
      <w:gridCol w:w="2972"/>
      <w:gridCol w:w="425"/>
      <w:gridCol w:w="2409"/>
      <w:gridCol w:w="710"/>
      <w:gridCol w:w="425"/>
      <w:gridCol w:w="304"/>
      <w:gridCol w:w="142"/>
      <w:gridCol w:w="268"/>
    </w:tblGrid>
    <w:tr w:rsidR="00230770" w:rsidTr="00024E6C">
      <w:trPr>
        <w:trHeight w:hRule="exact" w:val="397"/>
      </w:trPr>
      <w:tc>
        <w:tcPr>
          <w:tcW w:w="3119" w:type="dxa"/>
          <w:vMerge w:val="restart"/>
          <w:tcBorders>
            <w:top w:val="single" w:sz="12" w:space="0" w:color="auto"/>
            <w:left w:val="single" w:sz="12" w:space="0" w:color="auto"/>
            <w:right w:val="single" w:sz="6" w:space="0" w:color="auto"/>
          </w:tcBorders>
          <w:vAlign w:val="center"/>
        </w:tcPr>
        <w:p w:rsidR="00230770" w:rsidRPr="005C62C5" w:rsidRDefault="00230770" w:rsidP="0035070C">
          <w:pPr>
            <w:pStyle w:val="Cabealho"/>
            <w:jc w:val="center"/>
            <w:rPr>
              <w:rFonts w:cs="Arial"/>
            </w:rPr>
          </w:pPr>
          <w:r w:rsidRPr="005C4843">
            <w:rPr>
              <w:rFonts w:cs="Arial"/>
              <w:noProof/>
            </w:rPr>
            <w:drawing>
              <wp:inline distT="0" distB="0" distL="0" distR="0">
                <wp:extent cx="1706068" cy="552893"/>
                <wp:effectExtent l="19050" t="0" r="8432" b="0"/>
                <wp:docPr id="4" name="Imagem 3" descr="LOGO_EMUSA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_EMUSA.png"/>
                        <pic:cNvPicPr/>
                      </pic:nvPicPr>
                      <pic:blipFill>
                        <a:blip r:embed="rId1" cstate="print"/>
                        <a:srcRect b="14035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05543" cy="55272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972" w:type="dxa"/>
          <w:tcBorders>
            <w:top w:val="single" w:sz="12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230770" w:rsidRPr="00F96B2E" w:rsidRDefault="00230770" w:rsidP="0035070C">
          <w:pPr>
            <w:ind w:right="0"/>
            <w:jc w:val="center"/>
            <w:rPr>
              <w:rFonts w:cs="Arial"/>
              <w:b/>
              <w:color w:val="0000FF"/>
              <w:sz w:val="20"/>
            </w:rPr>
          </w:pPr>
          <w:r>
            <w:rPr>
              <w:rFonts w:cs="Arial"/>
              <w:b/>
              <w:sz w:val="20"/>
            </w:rPr>
            <w:t>MEMORIAL DESCRITIVO</w:t>
          </w:r>
        </w:p>
      </w:tc>
      <w:tc>
        <w:tcPr>
          <w:tcW w:w="425" w:type="dxa"/>
          <w:tcBorders>
            <w:top w:val="single" w:sz="12" w:space="0" w:color="auto"/>
            <w:left w:val="nil"/>
            <w:bottom w:val="single" w:sz="6" w:space="0" w:color="auto"/>
            <w:right w:val="nil"/>
          </w:tcBorders>
        </w:tcPr>
        <w:p w:rsidR="00230770" w:rsidRPr="005C62C5" w:rsidRDefault="00230770" w:rsidP="00C260E8">
          <w:pPr>
            <w:pStyle w:val="Cabealho"/>
            <w:spacing w:before="40"/>
            <w:ind w:left="28"/>
            <w:jc w:val="center"/>
            <w:rPr>
              <w:rFonts w:cs="Arial"/>
              <w:sz w:val="22"/>
            </w:rPr>
          </w:pPr>
          <w:r w:rsidRPr="005C62C5">
            <w:rPr>
              <w:rFonts w:cs="Arial"/>
              <w:b/>
              <w:caps/>
              <w:sz w:val="12"/>
            </w:rPr>
            <w:t>Nº</w:t>
          </w:r>
        </w:p>
      </w:tc>
      <w:tc>
        <w:tcPr>
          <w:tcW w:w="3544" w:type="dxa"/>
          <w:gridSpan w:val="3"/>
          <w:tcBorders>
            <w:top w:val="single" w:sz="12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230770" w:rsidRPr="007A272D" w:rsidRDefault="00230770" w:rsidP="00C260E8">
          <w:pPr>
            <w:ind w:right="0"/>
            <w:jc w:val="center"/>
            <w:rPr>
              <w:rFonts w:cs="Arial"/>
              <w:sz w:val="20"/>
              <w:lang w:eastAsia="ko-KR"/>
            </w:rPr>
          </w:pPr>
          <w:r>
            <w:rPr>
              <w:rFonts w:cs="Arial"/>
              <w:sz w:val="20"/>
              <w:shd w:val="clear" w:color="auto" w:fill="FFFFFF"/>
            </w:rPr>
            <w:t>MEMO_01_BV</w:t>
          </w:r>
        </w:p>
      </w:tc>
      <w:tc>
        <w:tcPr>
          <w:tcW w:w="446" w:type="dxa"/>
          <w:gridSpan w:val="2"/>
          <w:tcBorders>
            <w:top w:val="single" w:sz="12" w:space="0" w:color="auto"/>
            <w:left w:val="single" w:sz="6" w:space="0" w:color="auto"/>
            <w:bottom w:val="single" w:sz="6" w:space="0" w:color="auto"/>
            <w:right w:val="nil"/>
          </w:tcBorders>
        </w:tcPr>
        <w:p w:rsidR="00230770" w:rsidRPr="005C62C5" w:rsidRDefault="00230770" w:rsidP="00C260E8">
          <w:pPr>
            <w:pStyle w:val="Cabealho"/>
            <w:spacing w:before="40"/>
            <w:ind w:left="28"/>
            <w:jc w:val="left"/>
            <w:rPr>
              <w:rFonts w:cs="Arial"/>
              <w:b/>
              <w:caps/>
              <w:sz w:val="12"/>
            </w:rPr>
          </w:pPr>
          <w:r w:rsidRPr="005C62C5">
            <w:rPr>
              <w:rFonts w:cs="Arial"/>
              <w:b/>
              <w:caps/>
              <w:sz w:val="12"/>
            </w:rPr>
            <w:t>REV.</w:t>
          </w:r>
        </w:p>
      </w:tc>
      <w:tc>
        <w:tcPr>
          <w:tcW w:w="268" w:type="dxa"/>
          <w:tcBorders>
            <w:top w:val="single" w:sz="12" w:space="0" w:color="auto"/>
            <w:left w:val="nil"/>
            <w:bottom w:val="single" w:sz="6" w:space="0" w:color="auto"/>
            <w:right w:val="single" w:sz="12" w:space="0" w:color="auto"/>
          </w:tcBorders>
          <w:vAlign w:val="center"/>
        </w:tcPr>
        <w:p w:rsidR="00230770" w:rsidRPr="005C62C5" w:rsidRDefault="00230770" w:rsidP="00C260E8">
          <w:pPr>
            <w:pStyle w:val="Cabealho"/>
            <w:jc w:val="center"/>
            <w:rPr>
              <w:rFonts w:cs="Arial"/>
              <w:caps/>
              <w:sz w:val="18"/>
              <w:szCs w:val="18"/>
            </w:rPr>
          </w:pPr>
          <w:r>
            <w:rPr>
              <w:rFonts w:cs="Arial"/>
              <w:caps/>
              <w:sz w:val="18"/>
              <w:szCs w:val="18"/>
            </w:rPr>
            <w:t>0A</w:t>
          </w:r>
        </w:p>
      </w:tc>
    </w:tr>
    <w:tr w:rsidR="00230770" w:rsidTr="00835677">
      <w:trPr>
        <w:trHeight w:val="427"/>
      </w:trPr>
      <w:tc>
        <w:tcPr>
          <w:tcW w:w="3119" w:type="dxa"/>
          <w:vMerge/>
          <w:tcBorders>
            <w:left w:val="single" w:sz="12" w:space="0" w:color="auto"/>
            <w:bottom w:val="single" w:sz="6" w:space="0" w:color="auto"/>
            <w:right w:val="single" w:sz="6" w:space="0" w:color="auto"/>
          </w:tcBorders>
        </w:tcPr>
        <w:p w:rsidR="00230770" w:rsidRPr="005C62C5" w:rsidRDefault="00230770" w:rsidP="008F001C">
          <w:pPr>
            <w:pStyle w:val="Cabealho"/>
            <w:jc w:val="center"/>
            <w:rPr>
              <w:rFonts w:cs="Arial"/>
            </w:rPr>
          </w:pPr>
        </w:p>
      </w:tc>
      <w:tc>
        <w:tcPr>
          <w:tcW w:w="5806" w:type="dxa"/>
          <w:gridSpan w:val="3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230770" w:rsidRPr="006532A8" w:rsidRDefault="00230770" w:rsidP="005C4843">
          <w:pPr>
            <w:spacing w:before="80" w:after="80"/>
            <w:ind w:left="40" w:right="0" w:hanging="6"/>
            <w:jc w:val="center"/>
            <w:rPr>
              <w:rFonts w:cs="Arial"/>
              <w:color w:val="0000FF"/>
              <w:sz w:val="18"/>
              <w:szCs w:val="18"/>
            </w:rPr>
          </w:pPr>
          <w:r w:rsidRPr="0061777D">
            <w:rPr>
              <w:rFonts w:cs="Arial"/>
              <w:b/>
              <w:caps/>
              <w:szCs w:val="24"/>
            </w:rPr>
            <w:t xml:space="preserve">projeto </w:t>
          </w:r>
          <w:r>
            <w:rPr>
              <w:rFonts w:cs="Arial"/>
              <w:b/>
              <w:caps/>
              <w:szCs w:val="24"/>
            </w:rPr>
            <w:t>BÁSICO DE DRENAGEM E PAVIMENTAÇÃO DE RUAS DO MARALEGRE NO BAIRRO DE PIRATININGA - NITERÓI</w:t>
          </w:r>
        </w:p>
      </w:tc>
      <w:tc>
        <w:tcPr>
          <w:tcW w:w="710" w:type="dxa"/>
          <w:tcBorders>
            <w:top w:val="single" w:sz="6" w:space="0" w:color="auto"/>
            <w:left w:val="nil"/>
            <w:bottom w:val="single" w:sz="6" w:space="0" w:color="auto"/>
            <w:right w:val="nil"/>
          </w:tcBorders>
        </w:tcPr>
        <w:p w:rsidR="00230770" w:rsidRPr="005C62C5" w:rsidRDefault="00230770" w:rsidP="00C260E8">
          <w:pPr>
            <w:pStyle w:val="Cabealho"/>
            <w:spacing w:before="40"/>
            <w:ind w:left="28"/>
            <w:jc w:val="center"/>
            <w:rPr>
              <w:rFonts w:cs="Arial"/>
              <w:b/>
              <w:caps/>
              <w:sz w:val="16"/>
            </w:rPr>
          </w:pPr>
          <w:r w:rsidRPr="005C62C5">
            <w:rPr>
              <w:rFonts w:cs="Arial"/>
              <w:b/>
              <w:caps/>
              <w:sz w:val="12"/>
            </w:rPr>
            <w:t>FOLHA</w:t>
          </w:r>
          <w:r>
            <w:rPr>
              <w:rFonts w:cs="Arial"/>
              <w:b/>
              <w:caps/>
              <w:sz w:val="12"/>
            </w:rPr>
            <w:t>:</w:t>
          </w:r>
        </w:p>
      </w:tc>
      <w:tc>
        <w:tcPr>
          <w:tcW w:w="425" w:type="dxa"/>
          <w:tcBorders>
            <w:top w:val="single" w:sz="6" w:space="0" w:color="auto"/>
            <w:left w:val="nil"/>
            <w:bottom w:val="single" w:sz="6" w:space="0" w:color="auto"/>
          </w:tcBorders>
          <w:vAlign w:val="center"/>
        </w:tcPr>
        <w:p w:rsidR="00230770" w:rsidRPr="005C62C5" w:rsidRDefault="00744031" w:rsidP="008F001C">
          <w:pPr>
            <w:pStyle w:val="Cabealho"/>
            <w:jc w:val="center"/>
            <w:rPr>
              <w:rFonts w:cs="Arial"/>
              <w:sz w:val="18"/>
              <w:szCs w:val="18"/>
            </w:rPr>
          </w:pPr>
          <w:r w:rsidRPr="005C62C5">
            <w:rPr>
              <w:rStyle w:val="Nmerodepgina"/>
              <w:rFonts w:cs="Arial"/>
              <w:sz w:val="18"/>
              <w:szCs w:val="18"/>
            </w:rPr>
            <w:fldChar w:fldCharType="begin"/>
          </w:r>
          <w:r w:rsidR="00230770" w:rsidRPr="005C62C5">
            <w:rPr>
              <w:rStyle w:val="Nmerodepgina"/>
              <w:rFonts w:cs="Arial"/>
              <w:sz w:val="18"/>
              <w:szCs w:val="18"/>
            </w:rPr>
            <w:instrText xml:space="preserve"> PAGE </w:instrTex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separate"/>
          </w:r>
          <w:r w:rsidR="00230770">
            <w:rPr>
              <w:rStyle w:val="Nmerodepgina"/>
              <w:rFonts w:cs="Arial"/>
              <w:noProof/>
              <w:sz w:val="18"/>
              <w:szCs w:val="18"/>
            </w:rPr>
            <w:t>2</w: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end"/>
          </w:r>
        </w:p>
      </w:tc>
      <w:tc>
        <w:tcPr>
          <w:tcW w:w="304" w:type="dxa"/>
          <w:tcBorders>
            <w:top w:val="single" w:sz="6" w:space="0" w:color="auto"/>
            <w:left w:val="nil"/>
            <w:bottom w:val="single" w:sz="6" w:space="0" w:color="auto"/>
          </w:tcBorders>
          <w:vAlign w:val="center"/>
        </w:tcPr>
        <w:p w:rsidR="00230770" w:rsidRPr="005C62C5" w:rsidRDefault="00230770" w:rsidP="006466BD">
          <w:pPr>
            <w:pStyle w:val="Cabealho"/>
            <w:jc w:val="center"/>
            <w:rPr>
              <w:rFonts w:cs="Arial"/>
              <w:b/>
            </w:rPr>
          </w:pPr>
          <w:r w:rsidRPr="005C62C5">
            <w:rPr>
              <w:rFonts w:cs="Arial"/>
              <w:b/>
              <w:sz w:val="12"/>
            </w:rPr>
            <w:t>de</w:t>
          </w:r>
        </w:p>
      </w:tc>
      <w:tc>
        <w:tcPr>
          <w:tcW w:w="410" w:type="dxa"/>
          <w:gridSpan w:val="2"/>
          <w:tcBorders>
            <w:top w:val="single" w:sz="6" w:space="0" w:color="auto"/>
            <w:left w:val="nil"/>
            <w:bottom w:val="single" w:sz="6" w:space="0" w:color="auto"/>
            <w:right w:val="single" w:sz="12" w:space="0" w:color="auto"/>
          </w:tcBorders>
          <w:vAlign w:val="center"/>
        </w:tcPr>
        <w:p w:rsidR="00230770" w:rsidRPr="005C62C5" w:rsidRDefault="00744031" w:rsidP="008F001C">
          <w:pPr>
            <w:pStyle w:val="Cabealho"/>
            <w:jc w:val="center"/>
            <w:rPr>
              <w:rFonts w:cs="Arial"/>
              <w:sz w:val="18"/>
              <w:szCs w:val="18"/>
            </w:rPr>
          </w:pPr>
          <w:r w:rsidRPr="005C62C5">
            <w:rPr>
              <w:rStyle w:val="Nmerodepgina"/>
              <w:rFonts w:cs="Arial"/>
              <w:sz w:val="18"/>
              <w:szCs w:val="18"/>
            </w:rPr>
            <w:fldChar w:fldCharType="begin"/>
          </w:r>
          <w:r w:rsidR="00230770" w:rsidRPr="005C62C5">
            <w:rPr>
              <w:rStyle w:val="Nmerodepgina"/>
              <w:rFonts w:cs="Arial"/>
              <w:sz w:val="18"/>
              <w:szCs w:val="18"/>
            </w:rPr>
            <w:instrText xml:space="preserve"> NUMPAGES </w:instrTex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separate"/>
          </w:r>
          <w:r w:rsidR="00594B0A">
            <w:rPr>
              <w:rStyle w:val="Nmerodepgina"/>
              <w:rFonts w:cs="Arial"/>
              <w:noProof/>
              <w:sz w:val="18"/>
              <w:szCs w:val="18"/>
            </w:rPr>
            <w:t>17</w: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end"/>
          </w:r>
        </w:p>
      </w:tc>
    </w:tr>
    <w:tr w:rsidR="00230770" w:rsidTr="00835677">
      <w:trPr>
        <w:trHeight w:val="850"/>
      </w:trPr>
      <w:tc>
        <w:tcPr>
          <w:tcW w:w="3120" w:type="dxa"/>
          <w:tcBorders>
            <w:top w:val="single" w:sz="6" w:space="0" w:color="auto"/>
            <w:left w:val="single" w:sz="12" w:space="0" w:color="auto"/>
            <w:bottom w:val="single" w:sz="2" w:space="0" w:color="auto"/>
            <w:right w:val="single" w:sz="2" w:space="0" w:color="auto"/>
          </w:tcBorders>
          <w:vAlign w:val="center"/>
        </w:tcPr>
        <w:p w:rsidR="00230770" w:rsidRPr="003E0261" w:rsidRDefault="00230770" w:rsidP="008D4A76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  <w:r w:rsidRPr="00835677">
            <w:rPr>
              <w:rFonts w:cs="Arial"/>
              <w:b/>
              <w:caps/>
              <w:noProof/>
              <w:szCs w:val="24"/>
            </w:rPr>
            <w:drawing>
              <wp:inline distT="0" distB="0" distL="0" distR="0">
                <wp:extent cx="895350" cy="504825"/>
                <wp:effectExtent l="19050" t="0" r="0" b="0"/>
                <wp:docPr id="7" name="Imagem 60" descr="logo pc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0" descr="logo pc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95350" cy="5048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654" w:type="dxa"/>
          <w:gridSpan w:val="8"/>
          <w:tcBorders>
            <w:top w:val="single" w:sz="6" w:space="0" w:color="auto"/>
            <w:left w:val="single" w:sz="2" w:space="0" w:color="auto"/>
            <w:bottom w:val="single" w:sz="2" w:space="0" w:color="auto"/>
            <w:right w:val="single" w:sz="12" w:space="0" w:color="auto"/>
          </w:tcBorders>
          <w:vAlign w:val="center"/>
        </w:tcPr>
        <w:p w:rsidR="00230770" w:rsidRPr="005C62C5" w:rsidRDefault="00230770" w:rsidP="00835677">
          <w:pPr>
            <w:pStyle w:val="Cabealho"/>
            <w:spacing w:before="40"/>
            <w:ind w:left="28" w:right="-142"/>
            <w:jc w:val="left"/>
            <w:rPr>
              <w:rFonts w:cs="Arial"/>
              <w:b/>
              <w:caps/>
              <w:sz w:val="12"/>
            </w:rPr>
          </w:pPr>
          <w:r w:rsidRPr="005C62C5">
            <w:rPr>
              <w:rFonts w:cs="Arial"/>
              <w:b/>
              <w:caps/>
              <w:sz w:val="12"/>
            </w:rPr>
            <w:t>título:</w:t>
          </w:r>
        </w:p>
        <w:p w:rsidR="00230770" w:rsidRDefault="00230770" w:rsidP="00835677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  <w:r w:rsidRPr="003E0261">
            <w:rPr>
              <w:rFonts w:cs="Arial"/>
              <w:b/>
              <w:caps/>
              <w:szCs w:val="24"/>
            </w:rPr>
            <w:t xml:space="preserve">PROJETO </w:t>
          </w:r>
          <w:r>
            <w:rPr>
              <w:rFonts w:cs="Arial"/>
              <w:b/>
              <w:caps/>
              <w:szCs w:val="24"/>
            </w:rPr>
            <w:t>BÁSICO</w:t>
          </w:r>
        </w:p>
        <w:p w:rsidR="00230770" w:rsidRDefault="00230770" w:rsidP="00C260E8">
          <w:pPr>
            <w:tabs>
              <w:tab w:val="left" w:pos="5505"/>
            </w:tabs>
            <w:spacing w:after="40"/>
            <w:ind w:right="74"/>
            <w:jc w:val="center"/>
            <w:rPr>
              <w:rFonts w:cs="Arial"/>
              <w:b/>
              <w:caps/>
              <w:szCs w:val="24"/>
            </w:rPr>
          </w:pPr>
          <w:r>
            <w:rPr>
              <w:rFonts w:cs="Arial"/>
              <w:b/>
              <w:caps/>
              <w:szCs w:val="24"/>
            </w:rPr>
            <w:t>memorial descritivo</w:t>
          </w:r>
        </w:p>
        <w:p w:rsidR="00230770" w:rsidRPr="008449CD" w:rsidRDefault="00230770" w:rsidP="00C260E8">
          <w:pPr>
            <w:tabs>
              <w:tab w:val="left" w:pos="5505"/>
            </w:tabs>
            <w:spacing w:after="40"/>
            <w:ind w:right="74"/>
            <w:jc w:val="center"/>
            <w:rPr>
              <w:rFonts w:cs="Arial"/>
              <w:b/>
              <w:caps/>
              <w:szCs w:val="24"/>
            </w:rPr>
          </w:pPr>
        </w:p>
      </w:tc>
    </w:tr>
    <w:tr w:rsidR="00230770" w:rsidTr="00835677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</w:tblPrEx>
      <w:trPr>
        <w:trHeight w:hRule="exact" w:val="13098"/>
      </w:trPr>
      <w:tc>
        <w:tcPr>
          <w:tcW w:w="10774" w:type="dxa"/>
          <w:gridSpan w:val="9"/>
          <w:tcBorders>
            <w:top w:val="single" w:sz="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</w:tcPr>
        <w:p w:rsidR="00230770" w:rsidRDefault="00230770">
          <w:pPr>
            <w:pStyle w:val="Cabealho"/>
            <w:tabs>
              <w:tab w:val="clear" w:pos="4419"/>
              <w:tab w:val="clear" w:pos="8838"/>
            </w:tabs>
          </w:pPr>
        </w:p>
        <w:p w:rsidR="00230770" w:rsidRPr="00A20B18" w:rsidRDefault="00230770" w:rsidP="00A20B18"/>
        <w:p w:rsidR="00230770" w:rsidRPr="00A20B18" w:rsidRDefault="00230770" w:rsidP="00A20B18"/>
        <w:p w:rsidR="00230770" w:rsidRPr="00A20B18" w:rsidRDefault="00230770" w:rsidP="00A20B18"/>
        <w:p w:rsidR="00230770" w:rsidRPr="00A20B18" w:rsidRDefault="00230770" w:rsidP="00A20B18"/>
        <w:p w:rsidR="00230770" w:rsidRPr="00A20B18" w:rsidRDefault="00230770" w:rsidP="00A20B18"/>
        <w:p w:rsidR="00230770" w:rsidRPr="00A20B18" w:rsidRDefault="00230770" w:rsidP="00A20B18"/>
        <w:p w:rsidR="00230770" w:rsidRPr="00A20B18" w:rsidRDefault="00230770" w:rsidP="00A20B18"/>
        <w:p w:rsidR="00230770" w:rsidRPr="00A20B18" w:rsidRDefault="00230770" w:rsidP="00A20B18"/>
        <w:p w:rsidR="00230770" w:rsidRPr="00A20B18" w:rsidRDefault="00230770" w:rsidP="00A20B18"/>
        <w:p w:rsidR="00230770" w:rsidRPr="00A20B18" w:rsidRDefault="00230770" w:rsidP="00A20B18"/>
        <w:p w:rsidR="00230770" w:rsidRPr="00A20B18" w:rsidRDefault="00230770" w:rsidP="00A20B18"/>
        <w:p w:rsidR="00230770" w:rsidRPr="00A20B18" w:rsidRDefault="00230770" w:rsidP="00A20B18"/>
        <w:p w:rsidR="00230770" w:rsidRPr="00A20B18" w:rsidRDefault="00230770" w:rsidP="00A20B18"/>
        <w:p w:rsidR="00230770" w:rsidRPr="00A20B18" w:rsidRDefault="00230770" w:rsidP="00A20B18"/>
        <w:p w:rsidR="00230770" w:rsidRPr="00A20B18" w:rsidRDefault="00230770" w:rsidP="00A20B18"/>
        <w:p w:rsidR="00230770" w:rsidRPr="00A20B18" w:rsidRDefault="00230770" w:rsidP="00A20B18"/>
        <w:p w:rsidR="00230770" w:rsidRPr="00A20B18" w:rsidRDefault="00230770" w:rsidP="00A20B18"/>
        <w:p w:rsidR="00230770" w:rsidRPr="00A20B18" w:rsidRDefault="00230770" w:rsidP="00A20B18"/>
        <w:p w:rsidR="00230770" w:rsidRPr="00A20B18" w:rsidRDefault="00230770" w:rsidP="00A20B18"/>
        <w:p w:rsidR="00230770" w:rsidRPr="00A20B18" w:rsidRDefault="00230770" w:rsidP="00A20B18"/>
        <w:p w:rsidR="00230770" w:rsidRPr="00A20B18" w:rsidRDefault="00230770" w:rsidP="00A20B18"/>
        <w:p w:rsidR="00230770" w:rsidRPr="00A20B18" w:rsidRDefault="00230770" w:rsidP="00A20B18"/>
        <w:p w:rsidR="00230770" w:rsidRPr="00A20B18" w:rsidRDefault="00230770" w:rsidP="00A20B18"/>
        <w:p w:rsidR="00230770" w:rsidRPr="00A20B18" w:rsidRDefault="00230770" w:rsidP="00A20B18"/>
        <w:p w:rsidR="00230770" w:rsidRPr="00A20B18" w:rsidRDefault="00230770" w:rsidP="00A20B18"/>
        <w:p w:rsidR="00230770" w:rsidRPr="00A20B18" w:rsidRDefault="00230770" w:rsidP="00246B7F">
          <w:pPr>
            <w:tabs>
              <w:tab w:val="left" w:pos="5816"/>
            </w:tabs>
          </w:pPr>
          <w:r>
            <w:tab/>
          </w:r>
        </w:p>
        <w:p w:rsidR="00230770" w:rsidRPr="00A20B18" w:rsidRDefault="00230770" w:rsidP="00A20B18"/>
        <w:p w:rsidR="00230770" w:rsidRPr="00A20B18" w:rsidRDefault="00230770" w:rsidP="00A20B18"/>
        <w:p w:rsidR="00230770" w:rsidRPr="00A20B18" w:rsidRDefault="00230770" w:rsidP="00A20B18"/>
        <w:p w:rsidR="00230770" w:rsidRPr="00A20B18" w:rsidRDefault="00230770" w:rsidP="00A20B18"/>
        <w:p w:rsidR="00230770" w:rsidRPr="00A20B18" w:rsidRDefault="00230770" w:rsidP="00A20B18"/>
        <w:p w:rsidR="00230770" w:rsidRPr="00A20B18" w:rsidRDefault="00230770" w:rsidP="00A20B18"/>
        <w:p w:rsidR="00230770" w:rsidRPr="00A20B18" w:rsidRDefault="00230770" w:rsidP="00A20B18"/>
        <w:p w:rsidR="00230770" w:rsidRPr="00A20B18" w:rsidRDefault="00230770" w:rsidP="00A20B18"/>
        <w:p w:rsidR="00230770" w:rsidRPr="00A20B18" w:rsidRDefault="00230770" w:rsidP="00A20B18"/>
        <w:p w:rsidR="00230770" w:rsidRPr="00A20B18" w:rsidRDefault="00230770" w:rsidP="00A20B18"/>
        <w:p w:rsidR="00230770" w:rsidRDefault="00230770" w:rsidP="00A20B18"/>
        <w:p w:rsidR="00230770" w:rsidRDefault="00230770" w:rsidP="00A20B18"/>
        <w:p w:rsidR="00230770" w:rsidRPr="00A20B18" w:rsidRDefault="00230770" w:rsidP="00A20B18">
          <w:pPr>
            <w:tabs>
              <w:tab w:val="left" w:pos="3576"/>
            </w:tabs>
          </w:pPr>
          <w:r>
            <w:tab/>
          </w:r>
        </w:p>
      </w:tc>
    </w:tr>
  </w:tbl>
  <w:p w:rsidR="00230770" w:rsidRDefault="00230770">
    <w:pPr>
      <w:pStyle w:val="Cabealho"/>
      <w:spacing w:line="20" w:lineRule="exact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377" w:type="dxa"/>
      <w:tblInd w:w="-269" w:type="dxa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</w:tblBorders>
      <w:tblLayout w:type="fixed"/>
      <w:tblCellMar>
        <w:left w:w="0" w:type="dxa"/>
        <w:right w:w="0" w:type="dxa"/>
      </w:tblCellMar>
      <w:tblLook w:val="0000"/>
    </w:tblPr>
    <w:tblGrid>
      <w:gridCol w:w="2864"/>
      <w:gridCol w:w="3118"/>
      <w:gridCol w:w="279"/>
      <w:gridCol w:w="2528"/>
      <w:gridCol w:w="454"/>
      <w:gridCol w:w="425"/>
      <w:gridCol w:w="284"/>
      <w:gridCol w:w="142"/>
      <w:gridCol w:w="283"/>
    </w:tblGrid>
    <w:tr w:rsidR="00230770" w:rsidTr="00923E39">
      <w:trPr>
        <w:trHeight w:hRule="exact" w:val="397"/>
      </w:trPr>
      <w:tc>
        <w:tcPr>
          <w:tcW w:w="2864" w:type="dxa"/>
          <w:vMerge w:val="restart"/>
          <w:tcBorders>
            <w:top w:val="single" w:sz="12" w:space="0" w:color="auto"/>
            <w:left w:val="single" w:sz="12" w:space="0" w:color="auto"/>
            <w:right w:val="single" w:sz="6" w:space="0" w:color="auto"/>
          </w:tcBorders>
          <w:vAlign w:val="center"/>
        </w:tcPr>
        <w:p w:rsidR="00230770" w:rsidRPr="005C62C5" w:rsidRDefault="00230770" w:rsidP="008F001C">
          <w:pPr>
            <w:pStyle w:val="Cabealho"/>
            <w:jc w:val="center"/>
            <w:rPr>
              <w:rFonts w:cs="Arial"/>
            </w:rPr>
          </w:pPr>
          <w:r w:rsidRPr="005C4843">
            <w:rPr>
              <w:rFonts w:cs="Arial"/>
              <w:noProof/>
            </w:rPr>
            <w:drawing>
              <wp:inline distT="0" distB="0" distL="0" distR="0">
                <wp:extent cx="1706068" cy="552893"/>
                <wp:effectExtent l="19050" t="0" r="8432" b="0"/>
                <wp:docPr id="5" name="Imagem 3" descr="LOGO_EMUSA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_EMUSA.png"/>
                        <pic:cNvPicPr/>
                      </pic:nvPicPr>
                      <pic:blipFill>
                        <a:blip r:embed="rId1" cstate="print"/>
                        <a:srcRect b="14035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05543" cy="55272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118" w:type="dxa"/>
          <w:tcBorders>
            <w:top w:val="single" w:sz="12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230770" w:rsidRPr="00F96B2E" w:rsidRDefault="00230770" w:rsidP="008F001C">
          <w:pPr>
            <w:ind w:right="0"/>
            <w:jc w:val="center"/>
            <w:rPr>
              <w:rFonts w:cs="Arial"/>
              <w:b/>
              <w:color w:val="0000FF"/>
              <w:sz w:val="20"/>
            </w:rPr>
          </w:pPr>
          <w:r>
            <w:rPr>
              <w:rFonts w:cs="Arial"/>
              <w:b/>
              <w:sz w:val="20"/>
            </w:rPr>
            <w:t>MEMÓRIA DE CÁLCULO</w:t>
          </w:r>
        </w:p>
      </w:tc>
      <w:tc>
        <w:tcPr>
          <w:tcW w:w="279" w:type="dxa"/>
          <w:tcBorders>
            <w:top w:val="single" w:sz="12" w:space="0" w:color="auto"/>
            <w:left w:val="nil"/>
            <w:bottom w:val="single" w:sz="6" w:space="0" w:color="auto"/>
            <w:right w:val="nil"/>
          </w:tcBorders>
        </w:tcPr>
        <w:p w:rsidR="00230770" w:rsidRPr="005C62C5" w:rsidRDefault="00230770" w:rsidP="00C260E8">
          <w:pPr>
            <w:pStyle w:val="Cabealho"/>
            <w:spacing w:before="40"/>
            <w:ind w:left="28"/>
            <w:jc w:val="center"/>
            <w:rPr>
              <w:rFonts w:cs="Arial"/>
              <w:sz w:val="22"/>
            </w:rPr>
          </w:pPr>
          <w:r w:rsidRPr="005C62C5">
            <w:rPr>
              <w:rFonts w:cs="Arial"/>
              <w:b/>
              <w:caps/>
              <w:sz w:val="12"/>
            </w:rPr>
            <w:t>Nº</w:t>
          </w:r>
        </w:p>
      </w:tc>
      <w:tc>
        <w:tcPr>
          <w:tcW w:w="3407" w:type="dxa"/>
          <w:gridSpan w:val="3"/>
          <w:tcBorders>
            <w:top w:val="single" w:sz="12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230770" w:rsidRPr="007A272D" w:rsidRDefault="00230770" w:rsidP="00097CFC">
          <w:pPr>
            <w:ind w:right="0"/>
            <w:jc w:val="center"/>
            <w:rPr>
              <w:rFonts w:cs="Arial"/>
              <w:sz w:val="20"/>
              <w:lang w:eastAsia="ko-KR"/>
            </w:rPr>
          </w:pPr>
          <w:r>
            <w:rPr>
              <w:rFonts w:cs="Arial"/>
              <w:sz w:val="20"/>
              <w:shd w:val="clear" w:color="auto" w:fill="FFFFFF"/>
            </w:rPr>
            <w:t>DREN_MEMO_01_MF</w:t>
          </w:r>
        </w:p>
      </w:tc>
      <w:tc>
        <w:tcPr>
          <w:tcW w:w="426" w:type="dxa"/>
          <w:gridSpan w:val="2"/>
          <w:tcBorders>
            <w:top w:val="single" w:sz="12" w:space="0" w:color="auto"/>
            <w:left w:val="single" w:sz="6" w:space="0" w:color="auto"/>
            <w:bottom w:val="single" w:sz="6" w:space="0" w:color="auto"/>
            <w:right w:val="nil"/>
          </w:tcBorders>
        </w:tcPr>
        <w:p w:rsidR="00230770" w:rsidRPr="005C62C5" w:rsidRDefault="00230770" w:rsidP="00C260E8">
          <w:pPr>
            <w:pStyle w:val="Cabealho"/>
            <w:spacing w:before="40"/>
            <w:ind w:left="28"/>
            <w:jc w:val="left"/>
            <w:rPr>
              <w:rFonts w:cs="Arial"/>
              <w:b/>
              <w:caps/>
              <w:sz w:val="12"/>
            </w:rPr>
          </w:pPr>
          <w:r w:rsidRPr="005C62C5">
            <w:rPr>
              <w:rFonts w:cs="Arial"/>
              <w:b/>
              <w:caps/>
              <w:sz w:val="12"/>
            </w:rPr>
            <w:t>REV.</w:t>
          </w:r>
        </w:p>
      </w:tc>
      <w:tc>
        <w:tcPr>
          <w:tcW w:w="283" w:type="dxa"/>
          <w:tcBorders>
            <w:top w:val="single" w:sz="12" w:space="0" w:color="auto"/>
            <w:left w:val="nil"/>
            <w:bottom w:val="single" w:sz="6" w:space="0" w:color="auto"/>
            <w:right w:val="single" w:sz="12" w:space="0" w:color="auto"/>
          </w:tcBorders>
          <w:vAlign w:val="center"/>
        </w:tcPr>
        <w:p w:rsidR="00230770" w:rsidRPr="005C62C5" w:rsidRDefault="00230770" w:rsidP="005659CB">
          <w:pPr>
            <w:pStyle w:val="Cabealho"/>
            <w:jc w:val="center"/>
            <w:rPr>
              <w:rFonts w:cs="Arial"/>
              <w:caps/>
              <w:sz w:val="18"/>
              <w:szCs w:val="18"/>
            </w:rPr>
          </w:pPr>
          <w:r>
            <w:rPr>
              <w:rFonts w:cs="Arial"/>
              <w:caps/>
              <w:sz w:val="18"/>
              <w:szCs w:val="18"/>
            </w:rPr>
            <w:t>0</w:t>
          </w:r>
        </w:p>
      </w:tc>
    </w:tr>
    <w:tr w:rsidR="00230770" w:rsidTr="00097CFC">
      <w:trPr>
        <w:trHeight w:val="1002"/>
      </w:trPr>
      <w:tc>
        <w:tcPr>
          <w:tcW w:w="2864" w:type="dxa"/>
          <w:vMerge/>
          <w:tcBorders>
            <w:left w:val="single" w:sz="12" w:space="0" w:color="auto"/>
            <w:bottom w:val="single" w:sz="6" w:space="0" w:color="auto"/>
            <w:right w:val="single" w:sz="6" w:space="0" w:color="auto"/>
          </w:tcBorders>
        </w:tcPr>
        <w:p w:rsidR="00230770" w:rsidRPr="005C62C5" w:rsidRDefault="00230770" w:rsidP="008F001C">
          <w:pPr>
            <w:pStyle w:val="Cabealho"/>
            <w:jc w:val="center"/>
            <w:rPr>
              <w:rFonts w:cs="Arial"/>
            </w:rPr>
          </w:pPr>
        </w:p>
      </w:tc>
      <w:tc>
        <w:tcPr>
          <w:tcW w:w="5925" w:type="dxa"/>
          <w:gridSpan w:val="3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230770" w:rsidRPr="00D74AA9" w:rsidRDefault="00230770" w:rsidP="00AE24B3">
          <w:pPr>
            <w:autoSpaceDE w:val="0"/>
            <w:autoSpaceDN w:val="0"/>
            <w:adjustRightInd w:val="0"/>
            <w:ind w:right="0"/>
            <w:jc w:val="center"/>
            <w:rPr>
              <w:rFonts w:cs="Arial"/>
              <w:b/>
              <w:caps/>
              <w:szCs w:val="24"/>
            </w:rPr>
          </w:pPr>
          <w:r w:rsidRPr="00D74AA9">
            <w:rPr>
              <w:rFonts w:cs="Arial"/>
              <w:b/>
              <w:caps/>
              <w:szCs w:val="24"/>
            </w:rPr>
            <w:t>PROJETO EXECUTIVO PARA A</w:t>
          </w:r>
        </w:p>
        <w:p w:rsidR="00230770" w:rsidRPr="00D74AA9" w:rsidRDefault="00230770" w:rsidP="00AE24B3">
          <w:pPr>
            <w:autoSpaceDE w:val="0"/>
            <w:autoSpaceDN w:val="0"/>
            <w:adjustRightInd w:val="0"/>
            <w:ind w:right="0"/>
            <w:jc w:val="center"/>
            <w:rPr>
              <w:rFonts w:cs="Arial"/>
              <w:b/>
              <w:caps/>
              <w:szCs w:val="24"/>
            </w:rPr>
          </w:pPr>
          <w:r w:rsidRPr="00D74AA9">
            <w:rPr>
              <w:rFonts w:cs="Arial"/>
              <w:b/>
              <w:caps/>
              <w:szCs w:val="24"/>
            </w:rPr>
            <w:t>REURBANIZAÇÃO E INTERVENÇÃO VIÁRIA</w:t>
          </w:r>
        </w:p>
        <w:p w:rsidR="00230770" w:rsidRPr="00D74AA9" w:rsidRDefault="00230770" w:rsidP="00AE24B3">
          <w:pPr>
            <w:autoSpaceDE w:val="0"/>
            <w:autoSpaceDN w:val="0"/>
            <w:adjustRightInd w:val="0"/>
            <w:ind w:right="0"/>
            <w:jc w:val="center"/>
            <w:rPr>
              <w:rFonts w:cs="Arial"/>
              <w:b/>
              <w:caps/>
              <w:szCs w:val="24"/>
            </w:rPr>
          </w:pPr>
          <w:r w:rsidRPr="00D74AA9">
            <w:rPr>
              <w:rFonts w:cs="Arial"/>
              <w:b/>
              <w:caps/>
              <w:szCs w:val="24"/>
            </w:rPr>
            <w:t>DO ACESSO AO BAIRRO CAMBOINHAS,</w:t>
          </w:r>
        </w:p>
        <w:p w:rsidR="00230770" w:rsidRPr="006532A8" w:rsidRDefault="00230770" w:rsidP="00AE24B3">
          <w:pPr>
            <w:tabs>
              <w:tab w:val="left" w:pos="5505"/>
            </w:tabs>
            <w:ind w:right="72"/>
            <w:jc w:val="center"/>
            <w:rPr>
              <w:rFonts w:cs="Arial"/>
              <w:color w:val="0000FF"/>
              <w:sz w:val="18"/>
              <w:szCs w:val="18"/>
            </w:rPr>
          </w:pPr>
          <w:r w:rsidRPr="00D74AA9">
            <w:rPr>
              <w:rFonts w:cs="Arial"/>
              <w:b/>
              <w:caps/>
              <w:szCs w:val="24"/>
            </w:rPr>
            <w:t>MUNICÍPIO DE NITEROI/RJ</w:t>
          </w:r>
        </w:p>
      </w:tc>
      <w:tc>
        <w:tcPr>
          <w:tcW w:w="454" w:type="dxa"/>
          <w:tcBorders>
            <w:top w:val="single" w:sz="6" w:space="0" w:color="auto"/>
            <w:left w:val="nil"/>
            <w:bottom w:val="single" w:sz="6" w:space="0" w:color="auto"/>
            <w:right w:val="nil"/>
          </w:tcBorders>
        </w:tcPr>
        <w:p w:rsidR="00230770" w:rsidRPr="005C62C5" w:rsidRDefault="00230770" w:rsidP="00C260E8">
          <w:pPr>
            <w:pStyle w:val="Cabealho"/>
            <w:tabs>
              <w:tab w:val="left" w:pos="0"/>
            </w:tabs>
            <w:spacing w:before="40"/>
            <w:ind w:left="28"/>
            <w:jc w:val="center"/>
            <w:rPr>
              <w:rFonts w:cs="Arial"/>
              <w:b/>
              <w:caps/>
              <w:sz w:val="16"/>
            </w:rPr>
          </w:pPr>
          <w:r w:rsidRPr="005C62C5">
            <w:rPr>
              <w:rFonts w:cs="Arial"/>
              <w:b/>
              <w:caps/>
              <w:sz w:val="12"/>
            </w:rPr>
            <w:t>FOLHA</w:t>
          </w:r>
        </w:p>
      </w:tc>
      <w:tc>
        <w:tcPr>
          <w:tcW w:w="425" w:type="dxa"/>
          <w:tcBorders>
            <w:top w:val="single" w:sz="6" w:space="0" w:color="auto"/>
            <w:left w:val="nil"/>
            <w:bottom w:val="single" w:sz="6" w:space="0" w:color="auto"/>
          </w:tcBorders>
          <w:vAlign w:val="center"/>
        </w:tcPr>
        <w:p w:rsidR="00230770" w:rsidRPr="005C62C5" w:rsidRDefault="00744031" w:rsidP="007A272D">
          <w:pPr>
            <w:pStyle w:val="Cabealho"/>
            <w:ind w:left="-284" w:right="-142"/>
            <w:jc w:val="center"/>
            <w:rPr>
              <w:rFonts w:cs="Arial"/>
              <w:sz w:val="18"/>
              <w:szCs w:val="18"/>
            </w:rPr>
          </w:pPr>
          <w:r w:rsidRPr="005C62C5">
            <w:rPr>
              <w:rStyle w:val="Nmerodepgina"/>
              <w:rFonts w:cs="Arial"/>
              <w:sz w:val="18"/>
              <w:szCs w:val="18"/>
            </w:rPr>
            <w:fldChar w:fldCharType="begin"/>
          </w:r>
          <w:r w:rsidR="00230770" w:rsidRPr="005C62C5">
            <w:rPr>
              <w:rStyle w:val="Nmerodepgina"/>
              <w:rFonts w:cs="Arial"/>
              <w:sz w:val="18"/>
              <w:szCs w:val="18"/>
            </w:rPr>
            <w:instrText xml:space="preserve"> PAGE </w:instrTex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separate"/>
          </w:r>
          <w:r w:rsidR="00594B0A">
            <w:rPr>
              <w:rStyle w:val="Nmerodepgina"/>
              <w:rFonts w:cs="Arial"/>
              <w:noProof/>
              <w:sz w:val="18"/>
              <w:szCs w:val="18"/>
            </w:rPr>
            <w:t>2</w: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end"/>
          </w:r>
        </w:p>
      </w:tc>
      <w:tc>
        <w:tcPr>
          <w:tcW w:w="284" w:type="dxa"/>
          <w:tcBorders>
            <w:top w:val="single" w:sz="6" w:space="0" w:color="auto"/>
            <w:left w:val="nil"/>
            <w:bottom w:val="single" w:sz="6" w:space="0" w:color="auto"/>
          </w:tcBorders>
          <w:vAlign w:val="center"/>
        </w:tcPr>
        <w:p w:rsidR="00230770" w:rsidRPr="005C62C5" w:rsidRDefault="00230770" w:rsidP="006466BD">
          <w:pPr>
            <w:pStyle w:val="Cabealho"/>
            <w:jc w:val="center"/>
            <w:rPr>
              <w:rFonts w:cs="Arial"/>
              <w:b/>
            </w:rPr>
          </w:pPr>
          <w:r w:rsidRPr="005C62C5">
            <w:rPr>
              <w:rFonts w:cs="Arial"/>
              <w:b/>
              <w:sz w:val="12"/>
            </w:rPr>
            <w:t>de</w:t>
          </w:r>
        </w:p>
      </w:tc>
      <w:tc>
        <w:tcPr>
          <w:tcW w:w="425" w:type="dxa"/>
          <w:gridSpan w:val="2"/>
          <w:tcBorders>
            <w:top w:val="single" w:sz="6" w:space="0" w:color="auto"/>
            <w:left w:val="nil"/>
            <w:bottom w:val="single" w:sz="6" w:space="0" w:color="auto"/>
            <w:right w:val="single" w:sz="12" w:space="0" w:color="auto"/>
          </w:tcBorders>
          <w:vAlign w:val="center"/>
        </w:tcPr>
        <w:p w:rsidR="00230770" w:rsidRPr="005C62C5" w:rsidRDefault="00744031" w:rsidP="008F001C">
          <w:pPr>
            <w:pStyle w:val="Cabealho"/>
            <w:jc w:val="center"/>
            <w:rPr>
              <w:rFonts w:cs="Arial"/>
              <w:sz w:val="18"/>
              <w:szCs w:val="18"/>
            </w:rPr>
          </w:pPr>
          <w:r w:rsidRPr="005C62C5">
            <w:rPr>
              <w:rStyle w:val="Nmerodepgina"/>
              <w:rFonts w:cs="Arial"/>
              <w:sz w:val="18"/>
              <w:szCs w:val="18"/>
            </w:rPr>
            <w:fldChar w:fldCharType="begin"/>
          </w:r>
          <w:r w:rsidR="00230770" w:rsidRPr="005C62C5">
            <w:rPr>
              <w:rStyle w:val="Nmerodepgina"/>
              <w:rFonts w:cs="Arial"/>
              <w:sz w:val="18"/>
              <w:szCs w:val="18"/>
            </w:rPr>
            <w:instrText xml:space="preserve"> NUMPAGES </w:instrTex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separate"/>
          </w:r>
          <w:r w:rsidR="00594B0A">
            <w:rPr>
              <w:rStyle w:val="Nmerodepgina"/>
              <w:rFonts w:cs="Arial"/>
              <w:noProof/>
              <w:sz w:val="18"/>
              <w:szCs w:val="18"/>
            </w:rPr>
            <w:t>17</w: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end"/>
          </w:r>
        </w:p>
      </w:tc>
    </w:tr>
    <w:tr w:rsidR="00230770" w:rsidTr="00923E39">
      <w:trPr>
        <w:trHeight w:val="850"/>
      </w:trPr>
      <w:tc>
        <w:tcPr>
          <w:tcW w:w="2864" w:type="dxa"/>
          <w:tcBorders>
            <w:top w:val="single" w:sz="6" w:space="0" w:color="auto"/>
            <w:left w:val="single" w:sz="12" w:space="0" w:color="auto"/>
            <w:bottom w:val="single" w:sz="6" w:space="0" w:color="auto"/>
            <w:right w:val="single" w:sz="2" w:space="0" w:color="auto"/>
          </w:tcBorders>
          <w:vAlign w:val="center"/>
        </w:tcPr>
        <w:p w:rsidR="00230770" w:rsidRPr="003E0261" w:rsidRDefault="00230770" w:rsidP="007A6B75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  <w:r w:rsidRPr="00835677">
            <w:rPr>
              <w:rFonts w:cs="Arial"/>
              <w:b/>
              <w:caps/>
              <w:noProof/>
              <w:szCs w:val="24"/>
            </w:rPr>
            <w:drawing>
              <wp:inline distT="0" distB="0" distL="0" distR="0">
                <wp:extent cx="895350" cy="504825"/>
                <wp:effectExtent l="19050" t="0" r="0" b="0"/>
                <wp:docPr id="6" name="Imagem 60" descr="logo pc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0" descr="logo pc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95350" cy="5048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513" w:type="dxa"/>
          <w:gridSpan w:val="8"/>
          <w:tcBorders>
            <w:top w:val="single" w:sz="6" w:space="0" w:color="auto"/>
            <w:left w:val="single" w:sz="2" w:space="0" w:color="auto"/>
            <w:bottom w:val="single" w:sz="6" w:space="0" w:color="auto"/>
            <w:right w:val="single" w:sz="12" w:space="0" w:color="auto"/>
          </w:tcBorders>
          <w:vAlign w:val="center"/>
        </w:tcPr>
        <w:p w:rsidR="00230770" w:rsidRPr="005C62C5" w:rsidRDefault="00230770" w:rsidP="00835677">
          <w:pPr>
            <w:pStyle w:val="Cabealho"/>
            <w:spacing w:before="40"/>
            <w:ind w:left="28" w:right="-284"/>
            <w:jc w:val="left"/>
            <w:rPr>
              <w:rFonts w:cs="Arial"/>
              <w:b/>
              <w:caps/>
              <w:sz w:val="12"/>
            </w:rPr>
          </w:pPr>
          <w:r w:rsidRPr="005C62C5">
            <w:rPr>
              <w:rFonts w:cs="Arial"/>
              <w:b/>
              <w:caps/>
              <w:sz w:val="12"/>
            </w:rPr>
            <w:t>título:</w:t>
          </w:r>
        </w:p>
        <w:p w:rsidR="00230770" w:rsidRDefault="00230770" w:rsidP="00835677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  <w:r w:rsidRPr="003E0261">
            <w:rPr>
              <w:rFonts w:cs="Arial"/>
              <w:b/>
              <w:caps/>
              <w:szCs w:val="24"/>
            </w:rPr>
            <w:t xml:space="preserve">PROJETO </w:t>
          </w:r>
          <w:r>
            <w:rPr>
              <w:rFonts w:cs="Arial"/>
              <w:b/>
              <w:caps/>
              <w:szCs w:val="24"/>
            </w:rPr>
            <w:t>executivo DE DRENAGEM</w:t>
          </w:r>
        </w:p>
        <w:p w:rsidR="00230770" w:rsidRDefault="00230770" w:rsidP="00835677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  <w:r>
            <w:rPr>
              <w:rFonts w:cs="Arial"/>
              <w:b/>
              <w:caps/>
              <w:szCs w:val="24"/>
            </w:rPr>
            <w:t>memÓRIA DE CÁLCULO</w:t>
          </w:r>
        </w:p>
        <w:p w:rsidR="00230770" w:rsidRPr="008449CD" w:rsidRDefault="00230770" w:rsidP="00C260E8">
          <w:pPr>
            <w:tabs>
              <w:tab w:val="left" w:pos="5505"/>
            </w:tabs>
            <w:spacing w:after="80"/>
            <w:ind w:right="74"/>
            <w:jc w:val="center"/>
            <w:rPr>
              <w:rFonts w:cs="Arial"/>
              <w:b/>
              <w:caps/>
              <w:szCs w:val="24"/>
            </w:rPr>
          </w:pPr>
        </w:p>
      </w:tc>
    </w:tr>
    <w:tr w:rsidR="00230770" w:rsidTr="00923E39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</w:tblPrEx>
      <w:trPr>
        <w:trHeight w:hRule="exact" w:val="12842"/>
      </w:trPr>
      <w:tc>
        <w:tcPr>
          <w:tcW w:w="10377" w:type="dxa"/>
          <w:gridSpan w:val="9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</w:tcPr>
        <w:p w:rsidR="00230770" w:rsidRPr="00A20B18" w:rsidRDefault="00230770" w:rsidP="007A6B75">
          <w:pPr>
            <w:tabs>
              <w:tab w:val="left" w:pos="3576"/>
            </w:tabs>
          </w:pPr>
        </w:p>
      </w:tc>
    </w:tr>
  </w:tbl>
  <w:p w:rsidR="00230770" w:rsidRDefault="00230770">
    <w:pPr>
      <w:pStyle w:val="Cabealho"/>
      <w:spacing w:line="20" w:lineRule="exact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multilevel"/>
    <w:tmpl w:val="00000002"/>
    <w:name w:val="WW8Num2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0822247"/>
    <w:multiLevelType w:val="hybridMultilevel"/>
    <w:tmpl w:val="8706823A"/>
    <w:lvl w:ilvl="0" w:tplc="D3DAF3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092219E"/>
    <w:multiLevelType w:val="hybridMultilevel"/>
    <w:tmpl w:val="AE9E99CA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87F1153"/>
    <w:multiLevelType w:val="hybridMultilevel"/>
    <w:tmpl w:val="84B6BC58"/>
    <w:lvl w:ilvl="0" w:tplc="0416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">
    <w:nsid w:val="09390F15"/>
    <w:multiLevelType w:val="hybridMultilevel"/>
    <w:tmpl w:val="8E9C626E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AE514E3"/>
    <w:multiLevelType w:val="hybridMultilevel"/>
    <w:tmpl w:val="1C264628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0BF73229"/>
    <w:multiLevelType w:val="hybridMultilevel"/>
    <w:tmpl w:val="338CD062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FD6382B"/>
    <w:multiLevelType w:val="hybridMultilevel"/>
    <w:tmpl w:val="79481F40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0664398"/>
    <w:multiLevelType w:val="hybridMultilevel"/>
    <w:tmpl w:val="A2B482EC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1285126"/>
    <w:multiLevelType w:val="hybridMultilevel"/>
    <w:tmpl w:val="BFF0E330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1423AA1"/>
    <w:multiLevelType w:val="hybridMultilevel"/>
    <w:tmpl w:val="C0D43740"/>
    <w:lvl w:ilvl="0" w:tplc="04160019">
      <w:start w:val="1"/>
      <w:numFmt w:val="lowerLetter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40C512B"/>
    <w:multiLevelType w:val="hybridMultilevel"/>
    <w:tmpl w:val="6A76CD92"/>
    <w:lvl w:ilvl="0" w:tplc="0416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2">
    <w:nsid w:val="14B345F5"/>
    <w:multiLevelType w:val="hybridMultilevel"/>
    <w:tmpl w:val="09A45BAA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66261DF"/>
    <w:multiLevelType w:val="hybridMultilevel"/>
    <w:tmpl w:val="FB105ADC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B9A0A77"/>
    <w:multiLevelType w:val="hybridMultilevel"/>
    <w:tmpl w:val="2EFCE948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1BEC6E07"/>
    <w:multiLevelType w:val="hybridMultilevel"/>
    <w:tmpl w:val="8D7E8BBA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1C07746"/>
    <w:multiLevelType w:val="hybridMultilevel"/>
    <w:tmpl w:val="C99AB1CA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39A1512"/>
    <w:multiLevelType w:val="hybridMultilevel"/>
    <w:tmpl w:val="2A4AC18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3AD4CC5"/>
    <w:multiLevelType w:val="hybridMultilevel"/>
    <w:tmpl w:val="E7B0D6DC"/>
    <w:lvl w:ilvl="0" w:tplc="D3DAF3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3CB604D"/>
    <w:multiLevelType w:val="hybridMultilevel"/>
    <w:tmpl w:val="75DAA334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72207DD"/>
    <w:multiLevelType w:val="hybridMultilevel"/>
    <w:tmpl w:val="A5AA1D3E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06B4522"/>
    <w:multiLevelType w:val="hybridMultilevel"/>
    <w:tmpl w:val="F9A033F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5274C1F"/>
    <w:multiLevelType w:val="hybridMultilevel"/>
    <w:tmpl w:val="E9B092C8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375F67C2"/>
    <w:multiLevelType w:val="hybridMultilevel"/>
    <w:tmpl w:val="B9A44ACE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CB11B06"/>
    <w:multiLevelType w:val="hybridMultilevel"/>
    <w:tmpl w:val="C818F42A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03D1933"/>
    <w:multiLevelType w:val="multilevel"/>
    <w:tmpl w:val="A3102634"/>
    <w:lvl w:ilvl="0">
      <w:start w:val="1"/>
      <w:numFmt w:val="decimal"/>
      <w:pStyle w:val="Ttulo1"/>
      <w:lvlText w:val="%1."/>
      <w:lvlJc w:val="left"/>
      <w:pPr>
        <w:ind w:left="786" w:hanging="360"/>
      </w:pPr>
    </w:lvl>
    <w:lvl w:ilvl="1">
      <w:start w:val="1"/>
      <w:numFmt w:val="decimal"/>
      <w:pStyle w:val="Ttulo2"/>
      <w:lvlText w:val="%1.%2"/>
      <w:lvlJc w:val="left"/>
      <w:pPr>
        <w:tabs>
          <w:tab w:val="num" w:pos="1002"/>
        </w:tabs>
        <w:ind w:left="1002" w:hanging="576"/>
      </w:pPr>
    </w:lvl>
    <w:lvl w:ilvl="2">
      <w:start w:val="1"/>
      <w:numFmt w:val="decimal"/>
      <w:pStyle w:val="Ttulo3"/>
      <w:lvlText w:val="%1.%2.%3"/>
      <w:lvlJc w:val="left"/>
      <w:pPr>
        <w:tabs>
          <w:tab w:val="num" w:pos="1146"/>
        </w:tabs>
        <w:ind w:left="1146" w:hanging="720"/>
      </w:pPr>
    </w:lvl>
    <w:lvl w:ilvl="3">
      <w:start w:val="1"/>
      <w:numFmt w:val="decimal"/>
      <w:pStyle w:val="Ttulo4"/>
      <w:lvlText w:val="%1.%2.%3.%4"/>
      <w:lvlJc w:val="left"/>
      <w:pPr>
        <w:tabs>
          <w:tab w:val="num" w:pos="1290"/>
        </w:tabs>
        <w:ind w:left="1290" w:hanging="864"/>
      </w:pPr>
    </w:lvl>
    <w:lvl w:ilvl="4">
      <w:start w:val="1"/>
      <w:numFmt w:val="decimal"/>
      <w:pStyle w:val="Ttulo5"/>
      <w:lvlText w:val="%1.%2.%3.%4.%5"/>
      <w:lvlJc w:val="left"/>
      <w:pPr>
        <w:tabs>
          <w:tab w:val="num" w:pos="1434"/>
        </w:tabs>
        <w:ind w:left="1434" w:hanging="1008"/>
      </w:pPr>
    </w:lvl>
    <w:lvl w:ilvl="5">
      <w:start w:val="1"/>
      <w:numFmt w:val="decimal"/>
      <w:pStyle w:val="Ttulo6"/>
      <w:lvlText w:val="%1.%2.%3.%4.%5.%6"/>
      <w:lvlJc w:val="left"/>
      <w:pPr>
        <w:tabs>
          <w:tab w:val="num" w:pos="1578"/>
        </w:tabs>
        <w:ind w:left="1578" w:hanging="1152"/>
      </w:pPr>
    </w:lvl>
    <w:lvl w:ilvl="6">
      <w:start w:val="1"/>
      <w:numFmt w:val="decimal"/>
      <w:pStyle w:val="Ttulo7"/>
      <w:lvlText w:val="%1.%2.%3.%4.%5.%6.%7"/>
      <w:lvlJc w:val="left"/>
      <w:pPr>
        <w:tabs>
          <w:tab w:val="num" w:pos="1722"/>
        </w:tabs>
        <w:ind w:left="1722" w:hanging="1296"/>
      </w:pPr>
    </w:lvl>
    <w:lvl w:ilvl="7">
      <w:start w:val="1"/>
      <w:numFmt w:val="decimal"/>
      <w:pStyle w:val="Ttulo8"/>
      <w:lvlText w:val="%1.%2.%3.%4.%5.%6.%7.%8"/>
      <w:lvlJc w:val="left"/>
      <w:pPr>
        <w:tabs>
          <w:tab w:val="num" w:pos="1866"/>
        </w:tabs>
        <w:ind w:left="1866" w:hanging="1440"/>
      </w:pPr>
    </w:lvl>
    <w:lvl w:ilvl="8">
      <w:start w:val="1"/>
      <w:numFmt w:val="decimal"/>
      <w:pStyle w:val="Ttulo9"/>
      <w:lvlText w:val="%1.%2.%3.%4.%5.%6.%7.%8.%9"/>
      <w:lvlJc w:val="left"/>
      <w:pPr>
        <w:tabs>
          <w:tab w:val="num" w:pos="2010"/>
        </w:tabs>
        <w:ind w:left="2010" w:hanging="1584"/>
      </w:pPr>
    </w:lvl>
  </w:abstractNum>
  <w:abstractNum w:abstractNumId="26">
    <w:nsid w:val="44B51939"/>
    <w:multiLevelType w:val="hybridMultilevel"/>
    <w:tmpl w:val="A948BACE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492F5FEC"/>
    <w:multiLevelType w:val="hybridMultilevel"/>
    <w:tmpl w:val="66C28B0A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49C96C06"/>
    <w:multiLevelType w:val="hybridMultilevel"/>
    <w:tmpl w:val="C0D43740"/>
    <w:lvl w:ilvl="0" w:tplc="04160019">
      <w:start w:val="1"/>
      <w:numFmt w:val="lowerLetter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4EC070C7"/>
    <w:multiLevelType w:val="hybridMultilevel"/>
    <w:tmpl w:val="7FBE1BEC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11357B7"/>
    <w:multiLevelType w:val="hybridMultilevel"/>
    <w:tmpl w:val="9DB47730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1570B00"/>
    <w:multiLevelType w:val="hybridMultilevel"/>
    <w:tmpl w:val="717C0BBE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18860A7"/>
    <w:multiLevelType w:val="multilevel"/>
    <w:tmpl w:val="69CC29B8"/>
    <w:lvl w:ilvl="0">
      <w:start w:val="1"/>
      <w:numFmt w:val="decimal"/>
      <w:pStyle w:val="METRRIO-TTULO1"/>
      <w:suff w:val="space"/>
      <w:lvlText w:val="%1."/>
      <w:lvlJc w:val="left"/>
      <w:pPr>
        <w:ind w:left="360" w:hanging="360"/>
      </w:pPr>
      <w:rPr>
        <w:rFonts w:ascii="Arial" w:hAnsi="Arial" w:hint="default"/>
        <w:b/>
        <w:i w:val="0"/>
      </w:rPr>
    </w:lvl>
    <w:lvl w:ilvl="1">
      <w:start w:val="1"/>
      <w:numFmt w:val="decimal"/>
      <w:pStyle w:val="METRRIO-TTULO2"/>
      <w:suff w:val="space"/>
      <w:lvlText w:val="%1.%2."/>
      <w:lvlJc w:val="left"/>
      <w:pPr>
        <w:ind w:left="1692" w:hanging="432"/>
      </w:pPr>
      <w:rPr>
        <w:rFonts w:ascii="Arial" w:hAnsi="Arial" w:hint="default"/>
        <w:b/>
        <w:i w:val="0"/>
      </w:rPr>
    </w:lvl>
    <w:lvl w:ilvl="2">
      <w:start w:val="1"/>
      <w:numFmt w:val="decimal"/>
      <w:pStyle w:val="METRRIO-TTULO3"/>
      <w:suff w:val="space"/>
      <w:lvlText w:val="%1.%2.%3"/>
      <w:lvlJc w:val="left"/>
      <w:pPr>
        <w:ind w:left="1224" w:hanging="504"/>
      </w:pPr>
      <w:rPr>
        <w:rFonts w:ascii="Arial" w:hAnsi="Arial" w:hint="default"/>
        <w:b w:val="0"/>
        <w:i w:val="0"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33">
    <w:nsid w:val="67BD0BC5"/>
    <w:multiLevelType w:val="hybridMultilevel"/>
    <w:tmpl w:val="8A6232DC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8F67238"/>
    <w:multiLevelType w:val="hybridMultilevel"/>
    <w:tmpl w:val="3D123896"/>
    <w:lvl w:ilvl="0" w:tplc="D3DAF3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B4A44D1"/>
    <w:multiLevelType w:val="hybridMultilevel"/>
    <w:tmpl w:val="7A548BF2"/>
    <w:lvl w:ilvl="0" w:tplc="04160019">
      <w:start w:val="1"/>
      <w:numFmt w:val="lowerLetter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D716234"/>
    <w:multiLevelType w:val="hybridMultilevel"/>
    <w:tmpl w:val="875AFE06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6DA406AE"/>
    <w:multiLevelType w:val="hybridMultilevel"/>
    <w:tmpl w:val="03BCC688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6F1E1447"/>
    <w:multiLevelType w:val="hybridMultilevel"/>
    <w:tmpl w:val="1B62F264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09B43F8"/>
    <w:multiLevelType w:val="hybridMultilevel"/>
    <w:tmpl w:val="C0D43740"/>
    <w:lvl w:ilvl="0" w:tplc="04160019">
      <w:start w:val="1"/>
      <w:numFmt w:val="lowerLetter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2CA719E"/>
    <w:multiLevelType w:val="hybridMultilevel"/>
    <w:tmpl w:val="F804679C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25"/>
  </w:num>
  <w:num w:numId="2">
    <w:abstractNumId w:val="32"/>
  </w:num>
  <w:num w:numId="3">
    <w:abstractNumId w:val="31"/>
  </w:num>
  <w:num w:numId="4">
    <w:abstractNumId w:val="27"/>
  </w:num>
  <w:num w:numId="5">
    <w:abstractNumId w:val="33"/>
  </w:num>
  <w:num w:numId="6">
    <w:abstractNumId w:val="3"/>
  </w:num>
  <w:num w:numId="7">
    <w:abstractNumId w:val="11"/>
  </w:num>
  <w:num w:numId="8">
    <w:abstractNumId w:val="4"/>
  </w:num>
  <w:num w:numId="9">
    <w:abstractNumId w:val="20"/>
  </w:num>
  <w:num w:numId="10">
    <w:abstractNumId w:val="13"/>
  </w:num>
  <w:num w:numId="11">
    <w:abstractNumId w:val="37"/>
  </w:num>
  <w:num w:numId="12">
    <w:abstractNumId w:val="23"/>
  </w:num>
  <w:num w:numId="13">
    <w:abstractNumId w:val="34"/>
  </w:num>
  <w:num w:numId="14">
    <w:abstractNumId w:val="12"/>
  </w:num>
  <w:num w:numId="15">
    <w:abstractNumId w:val="22"/>
  </w:num>
  <w:num w:numId="16">
    <w:abstractNumId w:val="38"/>
  </w:num>
  <w:num w:numId="17">
    <w:abstractNumId w:val="18"/>
  </w:num>
  <w:num w:numId="18">
    <w:abstractNumId w:val="14"/>
  </w:num>
  <w:num w:numId="19">
    <w:abstractNumId w:val="26"/>
  </w:num>
  <w:num w:numId="20">
    <w:abstractNumId w:val="16"/>
  </w:num>
  <w:num w:numId="21">
    <w:abstractNumId w:val="9"/>
  </w:num>
  <w:num w:numId="22">
    <w:abstractNumId w:val="1"/>
  </w:num>
  <w:num w:numId="23">
    <w:abstractNumId w:val="15"/>
  </w:num>
  <w:num w:numId="24">
    <w:abstractNumId w:val="35"/>
  </w:num>
  <w:num w:numId="25">
    <w:abstractNumId w:val="10"/>
  </w:num>
  <w:num w:numId="26">
    <w:abstractNumId w:val="39"/>
  </w:num>
  <w:num w:numId="27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28"/>
  </w:num>
  <w:num w:numId="29">
    <w:abstractNumId w:val="6"/>
  </w:num>
  <w:num w:numId="30">
    <w:abstractNumId w:val="17"/>
  </w:num>
  <w:num w:numId="31">
    <w:abstractNumId w:val="8"/>
  </w:num>
  <w:num w:numId="32">
    <w:abstractNumId w:val="19"/>
  </w:num>
  <w:num w:numId="33">
    <w:abstractNumId w:val="21"/>
  </w:num>
  <w:num w:numId="34">
    <w:abstractNumId w:val="5"/>
  </w:num>
  <w:num w:numId="35">
    <w:abstractNumId w:val="40"/>
  </w:num>
  <w:num w:numId="36">
    <w:abstractNumId w:val="29"/>
  </w:num>
  <w:num w:numId="37">
    <w:abstractNumId w:val="7"/>
  </w:num>
  <w:num w:numId="38">
    <w:abstractNumId w:val="2"/>
  </w:num>
  <w:num w:numId="39">
    <w:abstractNumId w:val="24"/>
  </w:num>
  <w:num w:numId="40">
    <w:abstractNumId w:val="36"/>
  </w:num>
  <w:num w:numId="41">
    <w:abstractNumId w:val="30"/>
  </w:num>
  <w:num w:numId="42">
    <w:abstractNumId w:val="25"/>
  </w:num>
  <w:numIdMacAtCleanup w:val="1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5"/>
  <w:activeWritingStyle w:appName="MSWord" w:lang="pt-BR" w:vendorID="1" w:dllVersion="513" w:checkStyle="1"/>
  <w:activeWritingStyle w:appName="MSWord" w:lang="pt-PT" w:vendorID="1" w:dllVersion="513" w:checkStyle="1"/>
  <w:proofState w:spelling="clean" w:grammar="clean"/>
  <w:attachedTemplate r:id="rId1"/>
  <w:stylePaneFormatFilter w:val="3F01"/>
  <w:defaultTabStop w:val="284"/>
  <w:hyphenationZone w:val="425"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38593"/>
  </w:hdrShapeDefaults>
  <w:footnotePr>
    <w:footnote w:id="0"/>
    <w:footnote w:id="1"/>
  </w:footnotePr>
  <w:endnotePr>
    <w:endnote w:id="0"/>
    <w:endnote w:id="1"/>
  </w:endnotePr>
  <w:compat>
    <w:useFELayout/>
  </w:compat>
  <w:rsids>
    <w:rsidRoot w:val="006532A8"/>
    <w:rsid w:val="0000266A"/>
    <w:rsid w:val="00002994"/>
    <w:rsid w:val="000044B1"/>
    <w:rsid w:val="0000624D"/>
    <w:rsid w:val="0001053A"/>
    <w:rsid w:val="000224D4"/>
    <w:rsid w:val="00022632"/>
    <w:rsid w:val="000230FA"/>
    <w:rsid w:val="00024DE1"/>
    <w:rsid w:val="00024E6C"/>
    <w:rsid w:val="00026E7B"/>
    <w:rsid w:val="00036C12"/>
    <w:rsid w:val="00036CAB"/>
    <w:rsid w:val="00037881"/>
    <w:rsid w:val="00037968"/>
    <w:rsid w:val="000426C5"/>
    <w:rsid w:val="00042D7C"/>
    <w:rsid w:val="0004379B"/>
    <w:rsid w:val="0004760A"/>
    <w:rsid w:val="00052155"/>
    <w:rsid w:val="00052F3A"/>
    <w:rsid w:val="00052F61"/>
    <w:rsid w:val="000531C0"/>
    <w:rsid w:val="000557D5"/>
    <w:rsid w:val="0005689D"/>
    <w:rsid w:val="00056CE3"/>
    <w:rsid w:val="000572E0"/>
    <w:rsid w:val="00060FED"/>
    <w:rsid w:val="00061D06"/>
    <w:rsid w:val="00065200"/>
    <w:rsid w:val="00066696"/>
    <w:rsid w:val="000701FB"/>
    <w:rsid w:val="00073563"/>
    <w:rsid w:val="00073FCB"/>
    <w:rsid w:val="00074266"/>
    <w:rsid w:val="0007494F"/>
    <w:rsid w:val="00077C9C"/>
    <w:rsid w:val="00077CC0"/>
    <w:rsid w:val="0009279D"/>
    <w:rsid w:val="00094E1C"/>
    <w:rsid w:val="00097CFC"/>
    <w:rsid w:val="000A0B35"/>
    <w:rsid w:val="000A1459"/>
    <w:rsid w:val="000A3AB3"/>
    <w:rsid w:val="000A52BE"/>
    <w:rsid w:val="000A5463"/>
    <w:rsid w:val="000A61C2"/>
    <w:rsid w:val="000A65C1"/>
    <w:rsid w:val="000A7141"/>
    <w:rsid w:val="000B0E71"/>
    <w:rsid w:val="000B162A"/>
    <w:rsid w:val="000B1D93"/>
    <w:rsid w:val="000B20F8"/>
    <w:rsid w:val="000B4FEB"/>
    <w:rsid w:val="000B56A1"/>
    <w:rsid w:val="000B5C17"/>
    <w:rsid w:val="000B6D55"/>
    <w:rsid w:val="000B6D59"/>
    <w:rsid w:val="000B7031"/>
    <w:rsid w:val="000B7E22"/>
    <w:rsid w:val="000C0758"/>
    <w:rsid w:val="000C3037"/>
    <w:rsid w:val="000C4015"/>
    <w:rsid w:val="000C60A8"/>
    <w:rsid w:val="000C6689"/>
    <w:rsid w:val="000C719D"/>
    <w:rsid w:val="000D0074"/>
    <w:rsid w:val="000D1F53"/>
    <w:rsid w:val="000D2329"/>
    <w:rsid w:val="000D2713"/>
    <w:rsid w:val="000D2B4B"/>
    <w:rsid w:val="000D3D8F"/>
    <w:rsid w:val="000D4183"/>
    <w:rsid w:val="000D4C97"/>
    <w:rsid w:val="000D55BF"/>
    <w:rsid w:val="000E0574"/>
    <w:rsid w:val="000E0A14"/>
    <w:rsid w:val="000E46CB"/>
    <w:rsid w:val="000E5C8A"/>
    <w:rsid w:val="000F174D"/>
    <w:rsid w:val="000F3A42"/>
    <w:rsid w:val="000F4057"/>
    <w:rsid w:val="000F6128"/>
    <w:rsid w:val="00101A0F"/>
    <w:rsid w:val="001056A3"/>
    <w:rsid w:val="0010765A"/>
    <w:rsid w:val="00107805"/>
    <w:rsid w:val="00110819"/>
    <w:rsid w:val="00111287"/>
    <w:rsid w:val="00112766"/>
    <w:rsid w:val="001148AD"/>
    <w:rsid w:val="00114C24"/>
    <w:rsid w:val="00114D25"/>
    <w:rsid w:val="001150C6"/>
    <w:rsid w:val="00121CF4"/>
    <w:rsid w:val="00123220"/>
    <w:rsid w:val="00123374"/>
    <w:rsid w:val="001239FF"/>
    <w:rsid w:val="00124BBE"/>
    <w:rsid w:val="0012517D"/>
    <w:rsid w:val="00130465"/>
    <w:rsid w:val="00134065"/>
    <w:rsid w:val="001375E8"/>
    <w:rsid w:val="00137C77"/>
    <w:rsid w:val="001407E3"/>
    <w:rsid w:val="0014269B"/>
    <w:rsid w:val="00142F80"/>
    <w:rsid w:val="00144EB8"/>
    <w:rsid w:val="0014615C"/>
    <w:rsid w:val="00146342"/>
    <w:rsid w:val="00147056"/>
    <w:rsid w:val="00147422"/>
    <w:rsid w:val="00150605"/>
    <w:rsid w:val="00151076"/>
    <w:rsid w:val="0015349D"/>
    <w:rsid w:val="001548E1"/>
    <w:rsid w:val="00157215"/>
    <w:rsid w:val="00157E58"/>
    <w:rsid w:val="00157F35"/>
    <w:rsid w:val="00160104"/>
    <w:rsid w:val="00160AD0"/>
    <w:rsid w:val="001610C5"/>
    <w:rsid w:val="00161B81"/>
    <w:rsid w:val="0016217A"/>
    <w:rsid w:val="00164010"/>
    <w:rsid w:val="001642FB"/>
    <w:rsid w:val="0016617A"/>
    <w:rsid w:val="001702FD"/>
    <w:rsid w:val="001705CE"/>
    <w:rsid w:val="00173B4A"/>
    <w:rsid w:val="001767C7"/>
    <w:rsid w:val="00181BCA"/>
    <w:rsid w:val="00182236"/>
    <w:rsid w:val="001854CD"/>
    <w:rsid w:val="001911FF"/>
    <w:rsid w:val="0019499C"/>
    <w:rsid w:val="00196646"/>
    <w:rsid w:val="001A0189"/>
    <w:rsid w:val="001A0EC3"/>
    <w:rsid w:val="001A307B"/>
    <w:rsid w:val="001B0D67"/>
    <w:rsid w:val="001B1A40"/>
    <w:rsid w:val="001B3061"/>
    <w:rsid w:val="001B3565"/>
    <w:rsid w:val="001B4125"/>
    <w:rsid w:val="001B4278"/>
    <w:rsid w:val="001B5116"/>
    <w:rsid w:val="001C24F9"/>
    <w:rsid w:val="001C2618"/>
    <w:rsid w:val="001C34F5"/>
    <w:rsid w:val="001C3E42"/>
    <w:rsid w:val="001C5F81"/>
    <w:rsid w:val="001C697B"/>
    <w:rsid w:val="001D0D39"/>
    <w:rsid w:val="001D1153"/>
    <w:rsid w:val="001D4AB7"/>
    <w:rsid w:val="001D54DE"/>
    <w:rsid w:val="001D61CE"/>
    <w:rsid w:val="001E0453"/>
    <w:rsid w:val="001E20AF"/>
    <w:rsid w:val="001E3B4C"/>
    <w:rsid w:val="001E3CEA"/>
    <w:rsid w:val="001E4869"/>
    <w:rsid w:val="001E49ED"/>
    <w:rsid w:val="001E65EF"/>
    <w:rsid w:val="001E7C2E"/>
    <w:rsid w:val="001F1A93"/>
    <w:rsid w:val="001F28EB"/>
    <w:rsid w:val="001F423F"/>
    <w:rsid w:val="001F55A2"/>
    <w:rsid w:val="001F7257"/>
    <w:rsid w:val="00200B60"/>
    <w:rsid w:val="0020252C"/>
    <w:rsid w:val="00204865"/>
    <w:rsid w:val="0020547C"/>
    <w:rsid w:val="00205EAA"/>
    <w:rsid w:val="00206E9A"/>
    <w:rsid w:val="00206F8F"/>
    <w:rsid w:val="00207304"/>
    <w:rsid w:val="00211CA5"/>
    <w:rsid w:val="00211DC2"/>
    <w:rsid w:val="0021282C"/>
    <w:rsid w:val="00213ACB"/>
    <w:rsid w:val="002150B3"/>
    <w:rsid w:val="002209BC"/>
    <w:rsid w:val="00220F8E"/>
    <w:rsid w:val="00221DA8"/>
    <w:rsid w:val="00223E22"/>
    <w:rsid w:val="002244A3"/>
    <w:rsid w:val="00224BFB"/>
    <w:rsid w:val="00225B96"/>
    <w:rsid w:val="00226144"/>
    <w:rsid w:val="00227957"/>
    <w:rsid w:val="00230770"/>
    <w:rsid w:val="00232119"/>
    <w:rsid w:val="00232717"/>
    <w:rsid w:val="00232E83"/>
    <w:rsid w:val="00233987"/>
    <w:rsid w:val="00235C29"/>
    <w:rsid w:val="00235C3F"/>
    <w:rsid w:val="00236494"/>
    <w:rsid w:val="00236F4E"/>
    <w:rsid w:val="00237699"/>
    <w:rsid w:val="002418EC"/>
    <w:rsid w:val="002452CD"/>
    <w:rsid w:val="00246B7F"/>
    <w:rsid w:val="00246D39"/>
    <w:rsid w:val="0025076E"/>
    <w:rsid w:val="00250FE8"/>
    <w:rsid w:val="00253CC4"/>
    <w:rsid w:val="00255608"/>
    <w:rsid w:val="00255FFD"/>
    <w:rsid w:val="00255FFE"/>
    <w:rsid w:val="002560DF"/>
    <w:rsid w:val="00260510"/>
    <w:rsid w:val="002640D0"/>
    <w:rsid w:val="00266049"/>
    <w:rsid w:val="0026615D"/>
    <w:rsid w:val="002709EB"/>
    <w:rsid w:val="00270A30"/>
    <w:rsid w:val="00275585"/>
    <w:rsid w:val="00275942"/>
    <w:rsid w:val="0027631A"/>
    <w:rsid w:val="00276B73"/>
    <w:rsid w:val="002772AD"/>
    <w:rsid w:val="00280236"/>
    <w:rsid w:val="00282157"/>
    <w:rsid w:val="00283C94"/>
    <w:rsid w:val="00284293"/>
    <w:rsid w:val="00285F2A"/>
    <w:rsid w:val="002876D3"/>
    <w:rsid w:val="00287B58"/>
    <w:rsid w:val="00290140"/>
    <w:rsid w:val="00290205"/>
    <w:rsid w:val="00291782"/>
    <w:rsid w:val="0029546B"/>
    <w:rsid w:val="002965C3"/>
    <w:rsid w:val="00296D4B"/>
    <w:rsid w:val="002A0A34"/>
    <w:rsid w:val="002A2AAB"/>
    <w:rsid w:val="002A3BEC"/>
    <w:rsid w:val="002A3E39"/>
    <w:rsid w:val="002A5C36"/>
    <w:rsid w:val="002A5F55"/>
    <w:rsid w:val="002A68AC"/>
    <w:rsid w:val="002A6C96"/>
    <w:rsid w:val="002B0B1C"/>
    <w:rsid w:val="002B2A98"/>
    <w:rsid w:val="002B2EC5"/>
    <w:rsid w:val="002B3D8E"/>
    <w:rsid w:val="002B3DBC"/>
    <w:rsid w:val="002B44DC"/>
    <w:rsid w:val="002B538B"/>
    <w:rsid w:val="002B639C"/>
    <w:rsid w:val="002B6960"/>
    <w:rsid w:val="002B6D21"/>
    <w:rsid w:val="002C07CA"/>
    <w:rsid w:val="002C2E00"/>
    <w:rsid w:val="002C3E6C"/>
    <w:rsid w:val="002C4DDA"/>
    <w:rsid w:val="002D057D"/>
    <w:rsid w:val="002D0F78"/>
    <w:rsid w:val="002D1B48"/>
    <w:rsid w:val="002D2A07"/>
    <w:rsid w:val="002D54FB"/>
    <w:rsid w:val="002D5BF4"/>
    <w:rsid w:val="002D6BCF"/>
    <w:rsid w:val="002E1C2C"/>
    <w:rsid w:val="002E1F51"/>
    <w:rsid w:val="002E2555"/>
    <w:rsid w:val="002E2851"/>
    <w:rsid w:val="002E314D"/>
    <w:rsid w:val="002E32AC"/>
    <w:rsid w:val="002E3FE2"/>
    <w:rsid w:val="002E529E"/>
    <w:rsid w:val="002E5937"/>
    <w:rsid w:val="002F00D1"/>
    <w:rsid w:val="002F5808"/>
    <w:rsid w:val="002F788D"/>
    <w:rsid w:val="0030043F"/>
    <w:rsid w:val="00301356"/>
    <w:rsid w:val="0030327D"/>
    <w:rsid w:val="00305D93"/>
    <w:rsid w:val="00305DE5"/>
    <w:rsid w:val="00307301"/>
    <w:rsid w:val="00307358"/>
    <w:rsid w:val="00310138"/>
    <w:rsid w:val="00314AB9"/>
    <w:rsid w:val="003152EE"/>
    <w:rsid w:val="003156ED"/>
    <w:rsid w:val="00315DCD"/>
    <w:rsid w:val="00316C19"/>
    <w:rsid w:val="00320F29"/>
    <w:rsid w:val="00321668"/>
    <w:rsid w:val="0032170F"/>
    <w:rsid w:val="00321ADD"/>
    <w:rsid w:val="00321ADF"/>
    <w:rsid w:val="003222FC"/>
    <w:rsid w:val="00323507"/>
    <w:rsid w:val="00324BCE"/>
    <w:rsid w:val="00326424"/>
    <w:rsid w:val="00326691"/>
    <w:rsid w:val="003268C5"/>
    <w:rsid w:val="00327345"/>
    <w:rsid w:val="003316D3"/>
    <w:rsid w:val="0033228F"/>
    <w:rsid w:val="00333691"/>
    <w:rsid w:val="003340AD"/>
    <w:rsid w:val="003340D5"/>
    <w:rsid w:val="00336D62"/>
    <w:rsid w:val="00340CC6"/>
    <w:rsid w:val="00343204"/>
    <w:rsid w:val="00343DD5"/>
    <w:rsid w:val="00344803"/>
    <w:rsid w:val="00350576"/>
    <w:rsid w:val="0035070C"/>
    <w:rsid w:val="00355901"/>
    <w:rsid w:val="00356FE9"/>
    <w:rsid w:val="003619EC"/>
    <w:rsid w:val="003627A0"/>
    <w:rsid w:val="0036308D"/>
    <w:rsid w:val="003631A6"/>
    <w:rsid w:val="003645DB"/>
    <w:rsid w:val="00364EB6"/>
    <w:rsid w:val="00365385"/>
    <w:rsid w:val="0036544F"/>
    <w:rsid w:val="003674DB"/>
    <w:rsid w:val="00372760"/>
    <w:rsid w:val="003735B3"/>
    <w:rsid w:val="00373996"/>
    <w:rsid w:val="0037408A"/>
    <w:rsid w:val="003748B9"/>
    <w:rsid w:val="00375D0F"/>
    <w:rsid w:val="0037762C"/>
    <w:rsid w:val="0037766C"/>
    <w:rsid w:val="00377DB7"/>
    <w:rsid w:val="00377DC4"/>
    <w:rsid w:val="0038500E"/>
    <w:rsid w:val="00386138"/>
    <w:rsid w:val="00387BEC"/>
    <w:rsid w:val="00390A3A"/>
    <w:rsid w:val="00390EBD"/>
    <w:rsid w:val="0039599A"/>
    <w:rsid w:val="003A1F98"/>
    <w:rsid w:val="003A313D"/>
    <w:rsid w:val="003A60EB"/>
    <w:rsid w:val="003A6825"/>
    <w:rsid w:val="003B038A"/>
    <w:rsid w:val="003B0496"/>
    <w:rsid w:val="003B0526"/>
    <w:rsid w:val="003B0DD3"/>
    <w:rsid w:val="003B2C37"/>
    <w:rsid w:val="003B6EB3"/>
    <w:rsid w:val="003B6F07"/>
    <w:rsid w:val="003C0830"/>
    <w:rsid w:val="003C1822"/>
    <w:rsid w:val="003C1DA2"/>
    <w:rsid w:val="003C1E81"/>
    <w:rsid w:val="003C3AF7"/>
    <w:rsid w:val="003C7AF2"/>
    <w:rsid w:val="003D0269"/>
    <w:rsid w:val="003D0600"/>
    <w:rsid w:val="003D06B8"/>
    <w:rsid w:val="003D200E"/>
    <w:rsid w:val="003D2947"/>
    <w:rsid w:val="003D330C"/>
    <w:rsid w:val="003D424F"/>
    <w:rsid w:val="003D52D1"/>
    <w:rsid w:val="003D53D6"/>
    <w:rsid w:val="003E0261"/>
    <w:rsid w:val="003E463C"/>
    <w:rsid w:val="003E5487"/>
    <w:rsid w:val="003E5F55"/>
    <w:rsid w:val="003E6289"/>
    <w:rsid w:val="003E68A0"/>
    <w:rsid w:val="003E71B2"/>
    <w:rsid w:val="003F1B68"/>
    <w:rsid w:val="003F2327"/>
    <w:rsid w:val="003F2439"/>
    <w:rsid w:val="003F3115"/>
    <w:rsid w:val="003F3945"/>
    <w:rsid w:val="003F64FA"/>
    <w:rsid w:val="003F6547"/>
    <w:rsid w:val="003F6959"/>
    <w:rsid w:val="003F6CAF"/>
    <w:rsid w:val="004018D5"/>
    <w:rsid w:val="00401C53"/>
    <w:rsid w:val="004030C2"/>
    <w:rsid w:val="004103F5"/>
    <w:rsid w:val="00411E8A"/>
    <w:rsid w:val="00413F15"/>
    <w:rsid w:val="004158B0"/>
    <w:rsid w:val="00416071"/>
    <w:rsid w:val="004237A9"/>
    <w:rsid w:val="00424B14"/>
    <w:rsid w:val="00424B83"/>
    <w:rsid w:val="00426D83"/>
    <w:rsid w:val="00427346"/>
    <w:rsid w:val="004274F7"/>
    <w:rsid w:val="00427944"/>
    <w:rsid w:val="00430300"/>
    <w:rsid w:val="00435B69"/>
    <w:rsid w:val="00436EC3"/>
    <w:rsid w:val="00437EF7"/>
    <w:rsid w:val="004423C3"/>
    <w:rsid w:val="004441AE"/>
    <w:rsid w:val="00444635"/>
    <w:rsid w:val="00444D51"/>
    <w:rsid w:val="004454B6"/>
    <w:rsid w:val="00451282"/>
    <w:rsid w:val="00452094"/>
    <w:rsid w:val="0045557C"/>
    <w:rsid w:val="0045558F"/>
    <w:rsid w:val="00456FA2"/>
    <w:rsid w:val="004602D7"/>
    <w:rsid w:val="00460D3E"/>
    <w:rsid w:val="0046136B"/>
    <w:rsid w:val="0046384D"/>
    <w:rsid w:val="00464778"/>
    <w:rsid w:val="00465A14"/>
    <w:rsid w:val="00466364"/>
    <w:rsid w:val="00466A2A"/>
    <w:rsid w:val="00467117"/>
    <w:rsid w:val="00470715"/>
    <w:rsid w:val="004736C9"/>
    <w:rsid w:val="00473F0C"/>
    <w:rsid w:val="0048084D"/>
    <w:rsid w:val="00482ED8"/>
    <w:rsid w:val="0048361F"/>
    <w:rsid w:val="00484574"/>
    <w:rsid w:val="00486A4C"/>
    <w:rsid w:val="00490D86"/>
    <w:rsid w:val="004942D0"/>
    <w:rsid w:val="00495899"/>
    <w:rsid w:val="00495AC7"/>
    <w:rsid w:val="004A3D67"/>
    <w:rsid w:val="004A6241"/>
    <w:rsid w:val="004A63DC"/>
    <w:rsid w:val="004A64FB"/>
    <w:rsid w:val="004A6D21"/>
    <w:rsid w:val="004B00F9"/>
    <w:rsid w:val="004B0356"/>
    <w:rsid w:val="004B10E4"/>
    <w:rsid w:val="004B1279"/>
    <w:rsid w:val="004B2104"/>
    <w:rsid w:val="004B6412"/>
    <w:rsid w:val="004B70BD"/>
    <w:rsid w:val="004B7472"/>
    <w:rsid w:val="004C0226"/>
    <w:rsid w:val="004C12AC"/>
    <w:rsid w:val="004C2401"/>
    <w:rsid w:val="004C241D"/>
    <w:rsid w:val="004C3767"/>
    <w:rsid w:val="004C3F91"/>
    <w:rsid w:val="004C435D"/>
    <w:rsid w:val="004C48DD"/>
    <w:rsid w:val="004D0341"/>
    <w:rsid w:val="004D051B"/>
    <w:rsid w:val="004D44F8"/>
    <w:rsid w:val="004D4F17"/>
    <w:rsid w:val="004D517F"/>
    <w:rsid w:val="004D60CD"/>
    <w:rsid w:val="004D6119"/>
    <w:rsid w:val="004D6530"/>
    <w:rsid w:val="004D7828"/>
    <w:rsid w:val="004E0599"/>
    <w:rsid w:val="004E241A"/>
    <w:rsid w:val="004E3E4B"/>
    <w:rsid w:val="004E4ABA"/>
    <w:rsid w:val="004E61EB"/>
    <w:rsid w:val="004E71E2"/>
    <w:rsid w:val="004E75B7"/>
    <w:rsid w:val="004F1D0F"/>
    <w:rsid w:val="004F3F0D"/>
    <w:rsid w:val="004F4106"/>
    <w:rsid w:val="004F49C8"/>
    <w:rsid w:val="004F643F"/>
    <w:rsid w:val="005016D8"/>
    <w:rsid w:val="005034A4"/>
    <w:rsid w:val="005046D2"/>
    <w:rsid w:val="005106CD"/>
    <w:rsid w:val="0051105A"/>
    <w:rsid w:val="00512A5F"/>
    <w:rsid w:val="00517B56"/>
    <w:rsid w:val="00520D23"/>
    <w:rsid w:val="00521393"/>
    <w:rsid w:val="005219F7"/>
    <w:rsid w:val="005223C4"/>
    <w:rsid w:val="005229E3"/>
    <w:rsid w:val="00524C71"/>
    <w:rsid w:val="0052661B"/>
    <w:rsid w:val="0052724F"/>
    <w:rsid w:val="0052776D"/>
    <w:rsid w:val="00530535"/>
    <w:rsid w:val="00531092"/>
    <w:rsid w:val="00532BF4"/>
    <w:rsid w:val="00533B9D"/>
    <w:rsid w:val="00534254"/>
    <w:rsid w:val="00534E6C"/>
    <w:rsid w:val="00537D6C"/>
    <w:rsid w:val="00541AFC"/>
    <w:rsid w:val="00541CD8"/>
    <w:rsid w:val="00545A74"/>
    <w:rsid w:val="00547287"/>
    <w:rsid w:val="00547345"/>
    <w:rsid w:val="0055005E"/>
    <w:rsid w:val="005517CC"/>
    <w:rsid w:val="00551D0F"/>
    <w:rsid w:val="00552A3F"/>
    <w:rsid w:val="00554023"/>
    <w:rsid w:val="00561555"/>
    <w:rsid w:val="005617DB"/>
    <w:rsid w:val="005637FE"/>
    <w:rsid w:val="00564BAC"/>
    <w:rsid w:val="005650EF"/>
    <w:rsid w:val="00565173"/>
    <w:rsid w:val="005659CB"/>
    <w:rsid w:val="00566374"/>
    <w:rsid w:val="00566EA3"/>
    <w:rsid w:val="00567231"/>
    <w:rsid w:val="00571651"/>
    <w:rsid w:val="00572A7C"/>
    <w:rsid w:val="00573B14"/>
    <w:rsid w:val="00575AA6"/>
    <w:rsid w:val="00576376"/>
    <w:rsid w:val="00577438"/>
    <w:rsid w:val="00582E68"/>
    <w:rsid w:val="00583E34"/>
    <w:rsid w:val="00583F77"/>
    <w:rsid w:val="00584ABF"/>
    <w:rsid w:val="005859BE"/>
    <w:rsid w:val="005862E3"/>
    <w:rsid w:val="00590405"/>
    <w:rsid w:val="0059444B"/>
    <w:rsid w:val="005949DC"/>
    <w:rsid w:val="00594B0A"/>
    <w:rsid w:val="0059689A"/>
    <w:rsid w:val="005973E9"/>
    <w:rsid w:val="0059792B"/>
    <w:rsid w:val="005A09EA"/>
    <w:rsid w:val="005A0E28"/>
    <w:rsid w:val="005A1400"/>
    <w:rsid w:val="005A173D"/>
    <w:rsid w:val="005A281F"/>
    <w:rsid w:val="005A3946"/>
    <w:rsid w:val="005A3CE9"/>
    <w:rsid w:val="005A3F8D"/>
    <w:rsid w:val="005A4680"/>
    <w:rsid w:val="005A486F"/>
    <w:rsid w:val="005A5524"/>
    <w:rsid w:val="005A5ECD"/>
    <w:rsid w:val="005A6286"/>
    <w:rsid w:val="005B12FC"/>
    <w:rsid w:val="005B14C8"/>
    <w:rsid w:val="005B45CD"/>
    <w:rsid w:val="005B4974"/>
    <w:rsid w:val="005B6BD5"/>
    <w:rsid w:val="005C0DFA"/>
    <w:rsid w:val="005C21C8"/>
    <w:rsid w:val="005C2AF6"/>
    <w:rsid w:val="005C33C6"/>
    <w:rsid w:val="005C4843"/>
    <w:rsid w:val="005C62C5"/>
    <w:rsid w:val="005C65DF"/>
    <w:rsid w:val="005D0A3B"/>
    <w:rsid w:val="005D1A65"/>
    <w:rsid w:val="005D47C5"/>
    <w:rsid w:val="005D4A86"/>
    <w:rsid w:val="005D5E21"/>
    <w:rsid w:val="005E4F1E"/>
    <w:rsid w:val="005E5EE4"/>
    <w:rsid w:val="005E652F"/>
    <w:rsid w:val="005F17FE"/>
    <w:rsid w:val="005F77B0"/>
    <w:rsid w:val="00600254"/>
    <w:rsid w:val="006015C9"/>
    <w:rsid w:val="00604E8C"/>
    <w:rsid w:val="00614A9B"/>
    <w:rsid w:val="00617222"/>
    <w:rsid w:val="0061777D"/>
    <w:rsid w:val="00620767"/>
    <w:rsid w:val="00620C08"/>
    <w:rsid w:val="00621D68"/>
    <w:rsid w:val="00624704"/>
    <w:rsid w:val="00624AE0"/>
    <w:rsid w:val="00624C8F"/>
    <w:rsid w:val="00626409"/>
    <w:rsid w:val="00627E0B"/>
    <w:rsid w:val="0063146A"/>
    <w:rsid w:val="00634756"/>
    <w:rsid w:val="00634D80"/>
    <w:rsid w:val="00640F24"/>
    <w:rsid w:val="0064114C"/>
    <w:rsid w:val="00641B04"/>
    <w:rsid w:val="00641EC0"/>
    <w:rsid w:val="00643AD4"/>
    <w:rsid w:val="00644574"/>
    <w:rsid w:val="0064531C"/>
    <w:rsid w:val="006466BD"/>
    <w:rsid w:val="00647FC5"/>
    <w:rsid w:val="0065062D"/>
    <w:rsid w:val="0065202E"/>
    <w:rsid w:val="006522A3"/>
    <w:rsid w:val="0065255F"/>
    <w:rsid w:val="006532A8"/>
    <w:rsid w:val="0065648F"/>
    <w:rsid w:val="00656B68"/>
    <w:rsid w:val="00665545"/>
    <w:rsid w:val="00665FF8"/>
    <w:rsid w:val="0066643F"/>
    <w:rsid w:val="00666CC1"/>
    <w:rsid w:val="00670472"/>
    <w:rsid w:val="006723B3"/>
    <w:rsid w:val="006737D9"/>
    <w:rsid w:val="00673E5C"/>
    <w:rsid w:val="00674C75"/>
    <w:rsid w:val="00675DFB"/>
    <w:rsid w:val="006779E0"/>
    <w:rsid w:val="006805BB"/>
    <w:rsid w:val="0068191A"/>
    <w:rsid w:val="006835D8"/>
    <w:rsid w:val="00683AD6"/>
    <w:rsid w:val="00685CDE"/>
    <w:rsid w:val="00685D72"/>
    <w:rsid w:val="006872D9"/>
    <w:rsid w:val="006943CA"/>
    <w:rsid w:val="006944B4"/>
    <w:rsid w:val="00694941"/>
    <w:rsid w:val="00694A22"/>
    <w:rsid w:val="00694B55"/>
    <w:rsid w:val="006953AB"/>
    <w:rsid w:val="00696358"/>
    <w:rsid w:val="006A18C9"/>
    <w:rsid w:val="006A2026"/>
    <w:rsid w:val="006A5D62"/>
    <w:rsid w:val="006A5DCD"/>
    <w:rsid w:val="006A6602"/>
    <w:rsid w:val="006A7BCA"/>
    <w:rsid w:val="006B62FE"/>
    <w:rsid w:val="006B67F5"/>
    <w:rsid w:val="006B6E28"/>
    <w:rsid w:val="006C1CA1"/>
    <w:rsid w:val="006C3139"/>
    <w:rsid w:val="006C488D"/>
    <w:rsid w:val="006C4B56"/>
    <w:rsid w:val="006C5502"/>
    <w:rsid w:val="006C5642"/>
    <w:rsid w:val="006C6305"/>
    <w:rsid w:val="006C777C"/>
    <w:rsid w:val="006D06EE"/>
    <w:rsid w:val="006D1A75"/>
    <w:rsid w:val="006D230F"/>
    <w:rsid w:val="006D375D"/>
    <w:rsid w:val="006D4FA5"/>
    <w:rsid w:val="006D50A0"/>
    <w:rsid w:val="006D79DE"/>
    <w:rsid w:val="006E304F"/>
    <w:rsid w:val="006E3719"/>
    <w:rsid w:val="006E4052"/>
    <w:rsid w:val="006E656E"/>
    <w:rsid w:val="006F06F6"/>
    <w:rsid w:val="006F387E"/>
    <w:rsid w:val="006F400C"/>
    <w:rsid w:val="006F414D"/>
    <w:rsid w:val="006F563C"/>
    <w:rsid w:val="006F5F5A"/>
    <w:rsid w:val="006F62DA"/>
    <w:rsid w:val="006F7626"/>
    <w:rsid w:val="007011C1"/>
    <w:rsid w:val="00701441"/>
    <w:rsid w:val="0070333C"/>
    <w:rsid w:val="0070593F"/>
    <w:rsid w:val="007059D1"/>
    <w:rsid w:val="00707972"/>
    <w:rsid w:val="00710E01"/>
    <w:rsid w:val="00711C05"/>
    <w:rsid w:val="00711FEF"/>
    <w:rsid w:val="00713206"/>
    <w:rsid w:val="00716F46"/>
    <w:rsid w:val="0072092A"/>
    <w:rsid w:val="007224D3"/>
    <w:rsid w:val="00723CE4"/>
    <w:rsid w:val="0072643F"/>
    <w:rsid w:val="0072684F"/>
    <w:rsid w:val="0072757D"/>
    <w:rsid w:val="00731A35"/>
    <w:rsid w:val="00733873"/>
    <w:rsid w:val="00734EC9"/>
    <w:rsid w:val="0073541E"/>
    <w:rsid w:val="00737867"/>
    <w:rsid w:val="00740826"/>
    <w:rsid w:val="0074194E"/>
    <w:rsid w:val="00744031"/>
    <w:rsid w:val="00747C09"/>
    <w:rsid w:val="00747F19"/>
    <w:rsid w:val="00750227"/>
    <w:rsid w:val="0075028E"/>
    <w:rsid w:val="00750A28"/>
    <w:rsid w:val="0075282A"/>
    <w:rsid w:val="0075351C"/>
    <w:rsid w:val="007548CC"/>
    <w:rsid w:val="00756835"/>
    <w:rsid w:val="00756DAE"/>
    <w:rsid w:val="007610A5"/>
    <w:rsid w:val="00762A96"/>
    <w:rsid w:val="00764904"/>
    <w:rsid w:val="00764FB7"/>
    <w:rsid w:val="00764FE3"/>
    <w:rsid w:val="0076524E"/>
    <w:rsid w:val="00770693"/>
    <w:rsid w:val="00771D71"/>
    <w:rsid w:val="007726AA"/>
    <w:rsid w:val="00774032"/>
    <w:rsid w:val="007754F5"/>
    <w:rsid w:val="00775F91"/>
    <w:rsid w:val="007804C6"/>
    <w:rsid w:val="00780C2D"/>
    <w:rsid w:val="007816F3"/>
    <w:rsid w:val="007818A0"/>
    <w:rsid w:val="007830C4"/>
    <w:rsid w:val="00783B3B"/>
    <w:rsid w:val="00786823"/>
    <w:rsid w:val="00787FC5"/>
    <w:rsid w:val="00790035"/>
    <w:rsid w:val="0079288D"/>
    <w:rsid w:val="007929E3"/>
    <w:rsid w:val="00792B96"/>
    <w:rsid w:val="007956D6"/>
    <w:rsid w:val="00795A52"/>
    <w:rsid w:val="007A069C"/>
    <w:rsid w:val="007A0A73"/>
    <w:rsid w:val="007A272D"/>
    <w:rsid w:val="007A2CDC"/>
    <w:rsid w:val="007A36F2"/>
    <w:rsid w:val="007A6B75"/>
    <w:rsid w:val="007A6E80"/>
    <w:rsid w:val="007B1AA2"/>
    <w:rsid w:val="007B366E"/>
    <w:rsid w:val="007B3BD3"/>
    <w:rsid w:val="007B4B83"/>
    <w:rsid w:val="007B69D8"/>
    <w:rsid w:val="007B7022"/>
    <w:rsid w:val="007B7245"/>
    <w:rsid w:val="007C0F9E"/>
    <w:rsid w:val="007C253B"/>
    <w:rsid w:val="007C411D"/>
    <w:rsid w:val="007D00BF"/>
    <w:rsid w:val="007D018B"/>
    <w:rsid w:val="007D0376"/>
    <w:rsid w:val="007D10D9"/>
    <w:rsid w:val="007D2173"/>
    <w:rsid w:val="007D2E38"/>
    <w:rsid w:val="007D44AB"/>
    <w:rsid w:val="007D69E9"/>
    <w:rsid w:val="007D7401"/>
    <w:rsid w:val="007D7A05"/>
    <w:rsid w:val="007E0131"/>
    <w:rsid w:val="007E06FA"/>
    <w:rsid w:val="007E1423"/>
    <w:rsid w:val="007E1D25"/>
    <w:rsid w:val="007E2DC5"/>
    <w:rsid w:val="007E6872"/>
    <w:rsid w:val="007E7201"/>
    <w:rsid w:val="007E7C83"/>
    <w:rsid w:val="007F0214"/>
    <w:rsid w:val="007F0EFE"/>
    <w:rsid w:val="007F170C"/>
    <w:rsid w:val="007F47FD"/>
    <w:rsid w:val="007F6485"/>
    <w:rsid w:val="00800B48"/>
    <w:rsid w:val="00801196"/>
    <w:rsid w:val="00801C17"/>
    <w:rsid w:val="00805133"/>
    <w:rsid w:val="008052B8"/>
    <w:rsid w:val="00805DAD"/>
    <w:rsid w:val="00815462"/>
    <w:rsid w:val="008168DE"/>
    <w:rsid w:val="00816E05"/>
    <w:rsid w:val="00816EC8"/>
    <w:rsid w:val="00820C2C"/>
    <w:rsid w:val="008218AD"/>
    <w:rsid w:val="00821E0F"/>
    <w:rsid w:val="0082370E"/>
    <w:rsid w:val="008259EB"/>
    <w:rsid w:val="0083068D"/>
    <w:rsid w:val="00832855"/>
    <w:rsid w:val="00833B30"/>
    <w:rsid w:val="00834D63"/>
    <w:rsid w:val="0083506B"/>
    <w:rsid w:val="00835220"/>
    <w:rsid w:val="00835677"/>
    <w:rsid w:val="0083772C"/>
    <w:rsid w:val="0084035F"/>
    <w:rsid w:val="00840834"/>
    <w:rsid w:val="00841C38"/>
    <w:rsid w:val="008449CD"/>
    <w:rsid w:val="00847287"/>
    <w:rsid w:val="00847C05"/>
    <w:rsid w:val="00850734"/>
    <w:rsid w:val="008507A5"/>
    <w:rsid w:val="008542D5"/>
    <w:rsid w:val="00854512"/>
    <w:rsid w:val="00855829"/>
    <w:rsid w:val="00856E0E"/>
    <w:rsid w:val="008635EB"/>
    <w:rsid w:val="00863788"/>
    <w:rsid w:val="008655F0"/>
    <w:rsid w:val="00865619"/>
    <w:rsid w:val="00866BFB"/>
    <w:rsid w:val="00867E01"/>
    <w:rsid w:val="00872398"/>
    <w:rsid w:val="008726E7"/>
    <w:rsid w:val="00880696"/>
    <w:rsid w:val="00884425"/>
    <w:rsid w:val="00885D05"/>
    <w:rsid w:val="008864C7"/>
    <w:rsid w:val="00887296"/>
    <w:rsid w:val="008924D9"/>
    <w:rsid w:val="00893DB8"/>
    <w:rsid w:val="00893EC2"/>
    <w:rsid w:val="008949F0"/>
    <w:rsid w:val="0089761B"/>
    <w:rsid w:val="00897FE8"/>
    <w:rsid w:val="008A004B"/>
    <w:rsid w:val="008A1296"/>
    <w:rsid w:val="008A1798"/>
    <w:rsid w:val="008A1ADC"/>
    <w:rsid w:val="008A2D00"/>
    <w:rsid w:val="008A5380"/>
    <w:rsid w:val="008B07E0"/>
    <w:rsid w:val="008B3673"/>
    <w:rsid w:val="008B5803"/>
    <w:rsid w:val="008B5C4B"/>
    <w:rsid w:val="008C0583"/>
    <w:rsid w:val="008C25B5"/>
    <w:rsid w:val="008C27C3"/>
    <w:rsid w:val="008C2ACA"/>
    <w:rsid w:val="008C40D6"/>
    <w:rsid w:val="008C4697"/>
    <w:rsid w:val="008C4924"/>
    <w:rsid w:val="008C5B73"/>
    <w:rsid w:val="008C5E73"/>
    <w:rsid w:val="008C631E"/>
    <w:rsid w:val="008C6E32"/>
    <w:rsid w:val="008D0B23"/>
    <w:rsid w:val="008D1AD9"/>
    <w:rsid w:val="008D1F23"/>
    <w:rsid w:val="008D2832"/>
    <w:rsid w:val="008D4A76"/>
    <w:rsid w:val="008D7ACA"/>
    <w:rsid w:val="008E024F"/>
    <w:rsid w:val="008E034F"/>
    <w:rsid w:val="008E3CB5"/>
    <w:rsid w:val="008E7B9E"/>
    <w:rsid w:val="008F001C"/>
    <w:rsid w:val="008F29F3"/>
    <w:rsid w:val="008F36EB"/>
    <w:rsid w:val="008F58D7"/>
    <w:rsid w:val="008F6AC3"/>
    <w:rsid w:val="009105E7"/>
    <w:rsid w:val="009115AB"/>
    <w:rsid w:val="00912763"/>
    <w:rsid w:val="009128FD"/>
    <w:rsid w:val="0091433F"/>
    <w:rsid w:val="0091535F"/>
    <w:rsid w:val="00916649"/>
    <w:rsid w:val="0091697E"/>
    <w:rsid w:val="00917B13"/>
    <w:rsid w:val="009200B9"/>
    <w:rsid w:val="00923E39"/>
    <w:rsid w:val="009251A7"/>
    <w:rsid w:val="00931699"/>
    <w:rsid w:val="009318D4"/>
    <w:rsid w:val="00932708"/>
    <w:rsid w:val="00932B8C"/>
    <w:rsid w:val="00933740"/>
    <w:rsid w:val="00934E4F"/>
    <w:rsid w:val="00935C3A"/>
    <w:rsid w:val="00936C75"/>
    <w:rsid w:val="0093758D"/>
    <w:rsid w:val="00937D0C"/>
    <w:rsid w:val="00946839"/>
    <w:rsid w:val="00946A18"/>
    <w:rsid w:val="00951AD2"/>
    <w:rsid w:val="00951DF8"/>
    <w:rsid w:val="0095266E"/>
    <w:rsid w:val="00953ACB"/>
    <w:rsid w:val="00955037"/>
    <w:rsid w:val="00955462"/>
    <w:rsid w:val="00956699"/>
    <w:rsid w:val="00957FC4"/>
    <w:rsid w:val="00961344"/>
    <w:rsid w:val="00961F3B"/>
    <w:rsid w:val="00962D37"/>
    <w:rsid w:val="0097031E"/>
    <w:rsid w:val="00971420"/>
    <w:rsid w:val="00971873"/>
    <w:rsid w:val="0097267A"/>
    <w:rsid w:val="00977109"/>
    <w:rsid w:val="0098341E"/>
    <w:rsid w:val="0098586C"/>
    <w:rsid w:val="00987060"/>
    <w:rsid w:val="00992B41"/>
    <w:rsid w:val="00993339"/>
    <w:rsid w:val="00993ABA"/>
    <w:rsid w:val="00994BA7"/>
    <w:rsid w:val="00995B46"/>
    <w:rsid w:val="0099719E"/>
    <w:rsid w:val="009A0117"/>
    <w:rsid w:val="009A1E2A"/>
    <w:rsid w:val="009A3F73"/>
    <w:rsid w:val="009A42C7"/>
    <w:rsid w:val="009A491C"/>
    <w:rsid w:val="009A57D6"/>
    <w:rsid w:val="009A6222"/>
    <w:rsid w:val="009A7470"/>
    <w:rsid w:val="009B04E2"/>
    <w:rsid w:val="009B2534"/>
    <w:rsid w:val="009B2878"/>
    <w:rsid w:val="009B2919"/>
    <w:rsid w:val="009B2926"/>
    <w:rsid w:val="009B353E"/>
    <w:rsid w:val="009B5773"/>
    <w:rsid w:val="009C0F1E"/>
    <w:rsid w:val="009C49CD"/>
    <w:rsid w:val="009C5589"/>
    <w:rsid w:val="009C5830"/>
    <w:rsid w:val="009C6452"/>
    <w:rsid w:val="009C6480"/>
    <w:rsid w:val="009D0D24"/>
    <w:rsid w:val="009D0DF4"/>
    <w:rsid w:val="009D118C"/>
    <w:rsid w:val="009D2F0A"/>
    <w:rsid w:val="009D3728"/>
    <w:rsid w:val="009D3CB3"/>
    <w:rsid w:val="009D4107"/>
    <w:rsid w:val="009D44F2"/>
    <w:rsid w:val="009D7EC0"/>
    <w:rsid w:val="009E0AC8"/>
    <w:rsid w:val="009E1129"/>
    <w:rsid w:val="009E3205"/>
    <w:rsid w:val="009E67F0"/>
    <w:rsid w:val="009F164B"/>
    <w:rsid w:val="009F186F"/>
    <w:rsid w:val="009F2767"/>
    <w:rsid w:val="009F3A30"/>
    <w:rsid w:val="00A00570"/>
    <w:rsid w:val="00A0098A"/>
    <w:rsid w:val="00A01C3A"/>
    <w:rsid w:val="00A01F59"/>
    <w:rsid w:val="00A02E5C"/>
    <w:rsid w:val="00A06963"/>
    <w:rsid w:val="00A077AC"/>
    <w:rsid w:val="00A1017C"/>
    <w:rsid w:val="00A145F0"/>
    <w:rsid w:val="00A14C16"/>
    <w:rsid w:val="00A14D57"/>
    <w:rsid w:val="00A20B18"/>
    <w:rsid w:val="00A20C34"/>
    <w:rsid w:val="00A24599"/>
    <w:rsid w:val="00A250FF"/>
    <w:rsid w:val="00A25464"/>
    <w:rsid w:val="00A258FD"/>
    <w:rsid w:val="00A26C8A"/>
    <w:rsid w:val="00A31D5D"/>
    <w:rsid w:val="00A31F39"/>
    <w:rsid w:val="00A32207"/>
    <w:rsid w:val="00A34061"/>
    <w:rsid w:val="00A35C38"/>
    <w:rsid w:val="00A35C3F"/>
    <w:rsid w:val="00A361E6"/>
    <w:rsid w:val="00A409A0"/>
    <w:rsid w:val="00A41E87"/>
    <w:rsid w:val="00A4502F"/>
    <w:rsid w:val="00A46E7D"/>
    <w:rsid w:val="00A47D33"/>
    <w:rsid w:val="00A50614"/>
    <w:rsid w:val="00A50BBD"/>
    <w:rsid w:val="00A515E3"/>
    <w:rsid w:val="00A53CD8"/>
    <w:rsid w:val="00A56723"/>
    <w:rsid w:val="00A56F58"/>
    <w:rsid w:val="00A56F5E"/>
    <w:rsid w:val="00A577E1"/>
    <w:rsid w:val="00A60FF2"/>
    <w:rsid w:val="00A618A1"/>
    <w:rsid w:val="00A632D0"/>
    <w:rsid w:val="00A635BC"/>
    <w:rsid w:val="00A65412"/>
    <w:rsid w:val="00A65F25"/>
    <w:rsid w:val="00A666AB"/>
    <w:rsid w:val="00A70548"/>
    <w:rsid w:val="00A71578"/>
    <w:rsid w:val="00A721BD"/>
    <w:rsid w:val="00A722BE"/>
    <w:rsid w:val="00A76278"/>
    <w:rsid w:val="00A768F3"/>
    <w:rsid w:val="00A76C72"/>
    <w:rsid w:val="00A81116"/>
    <w:rsid w:val="00A81311"/>
    <w:rsid w:val="00A8334E"/>
    <w:rsid w:val="00A848CC"/>
    <w:rsid w:val="00A84DCF"/>
    <w:rsid w:val="00A850C5"/>
    <w:rsid w:val="00A926A1"/>
    <w:rsid w:val="00A93646"/>
    <w:rsid w:val="00A95617"/>
    <w:rsid w:val="00A961BD"/>
    <w:rsid w:val="00A97814"/>
    <w:rsid w:val="00A97E3B"/>
    <w:rsid w:val="00AA153D"/>
    <w:rsid w:val="00AA26A7"/>
    <w:rsid w:val="00AA3920"/>
    <w:rsid w:val="00AA4658"/>
    <w:rsid w:val="00AA6D96"/>
    <w:rsid w:val="00AA7581"/>
    <w:rsid w:val="00AB0B10"/>
    <w:rsid w:val="00AB1EAE"/>
    <w:rsid w:val="00AB2058"/>
    <w:rsid w:val="00AB375F"/>
    <w:rsid w:val="00AB3A3E"/>
    <w:rsid w:val="00AB3DF4"/>
    <w:rsid w:val="00AB4D44"/>
    <w:rsid w:val="00AB51B2"/>
    <w:rsid w:val="00AB5EEB"/>
    <w:rsid w:val="00AB66D6"/>
    <w:rsid w:val="00AC13E8"/>
    <w:rsid w:val="00AC2593"/>
    <w:rsid w:val="00AC3ED3"/>
    <w:rsid w:val="00AC4761"/>
    <w:rsid w:val="00AC570D"/>
    <w:rsid w:val="00AC614F"/>
    <w:rsid w:val="00AC76E9"/>
    <w:rsid w:val="00AC7FD5"/>
    <w:rsid w:val="00AD02E8"/>
    <w:rsid w:val="00AD1B7A"/>
    <w:rsid w:val="00AD2DA7"/>
    <w:rsid w:val="00AD2FEB"/>
    <w:rsid w:val="00AD73C6"/>
    <w:rsid w:val="00AE24B3"/>
    <w:rsid w:val="00AE6223"/>
    <w:rsid w:val="00AF0A33"/>
    <w:rsid w:val="00AF0A35"/>
    <w:rsid w:val="00AF199C"/>
    <w:rsid w:val="00AF217E"/>
    <w:rsid w:val="00AF2260"/>
    <w:rsid w:val="00AF37A8"/>
    <w:rsid w:val="00AF48A0"/>
    <w:rsid w:val="00AF676C"/>
    <w:rsid w:val="00AF6EE8"/>
    <w:rsid w:val="00AF6FF3"/>
    <w:rsid w:val="00AF7D1A"/>
    <w:rsid w:val="00B02E8F"/>
    <w:rsid w:val="00B0465E"/>
    <w:rsid w:val="00B04AE9"/>
    <w:rsid w:val="00B05408"/>
    <w:rsid w:val="00B066F8"/>
    <w:rsid w:val="00B10B64"/>
    <w:rsid w:val="00B10CAE"/>
    <w:rsid w:val="00B13549"/>
    <w:rsid w:val="00B15362"/>
    <w:rsid w:val="00B16345"/>
    <w:rsid w:val="00B20A6F"/>
    <w:rsid w:val="00B22659"/>
    <w:rsid w:val="00B228F9"/>
    <w:rsid w:val="00B22E24"/>
    <w:rsid w:val="00B23274"/>
    <w:rsid w:val="00B23533"/>
    <w:rsid w:val="00B24610"/>
    <w:rsid w:val="00B31718"/>
    <w:rsid w:val="00B3324C"/>
    <w:rsid w:val="00B33367"/>
    <w:rsid w:val="00B33B14"/>
    <w:rsid w:val="00B363FE"/>
    <w:rsid w:val="00B409B5"/>
    <w:rsid w:val="00B4166B"/>
    <w:rsid w:val="00B427B5"/>
    <w:rsid w:val="00B436BD"/>
    <w:rsid w:val="00B4418A"/>
    <w:rsid w:val="00B46A32"/>
    <w:rsid w:val="00B471F9"/>
    <w:rsid w:val="00B47A02"/>
    <w:rsid w:val="00B50399"/>
    <w:rsid w:val="00B5130E"/>
    <w:rsid w:val="00B518E4"/>
    <w:rsid w:val="00B541AB"/>
    <w:rsid w:val="00B55B30"/>
    <w:rsid w:val="00B576EF"/>
    <w:rsid w:val="00B61D42"/>
    <w:rsid w:val="00B61ECE"/>
    <w:rsid w:val="00B62C5A"/>
    <w:rsid w:val="00B66EB2"/>
    <w:rsid w:val="00B67DD4"/>
    <w:rsid w:val="00B70BFA"/>
    <w:rsid w:val="00B73B8E"/>
    <w:rsid w:val="00B745B8"/>
    <w:rsid w:val="00B74BAF"/>
    <w:rsid w:val="00B74C94"/>
    <w:rsid w:val="00B77050"/>
    <w:rsid w:val="00B77ABD"/>
    <w:rsid w:val="00B8288D"/>
    <w:rsid w:val="00B849AE"/>
    <w:rsid w:val="00B84E82"/>
    <w:rsid w:val="00B9353F"/>
    <w:rsid w:val="00B94EEA"/>
    <w:rsid w:val="00B951D9"/>
    <w:rsid w:val="00B96957"/>
    <w:rsid w:val="00B971D7"/>
    <w:rsid w:val="00BA3A5E"/>
    <w:rsid w:val="00BA5DF9"/>
    <w:rsid w:val="00BA701F"/>
    <w:rsid w:val="00BB0D84"/>
    <w:rsid w:val="00BB10CF"/>
    <w:rsid w:val="00BB2C7A"/>
    <w:rsid w:val="00BB2E20"/>
    <w:rsid w:val="00BB4A9F"/>
    <w:rsid w:val="00BB4F9C"/>
    <w:rsid w:val="00BB5CF9"/>
    <w:rsid w:val="00BB667B"/>
    <w:rsid w:val="00BC1D73"/>
    <w:rsid w:val="00BC523D"/>
    <w:rsid w:val="00BC7139"/>
    <w:rsid w:val="00BC7D8E"/>
    <w:rsid w:val="00BD1937"/>
    <w:rsid w:val="00BD2F7B"/>
    <w:rsid w:val="00BD3D73"/>
    <w:rsid w:val="00BE01B4"/>
    <w:rsid w:val="00BE3882"/>
    <w:rsid w:val="00BE59F0"/>
    <w:rsid w:val="00BE79EE"/>
    <w:rsid w:val="00BE7E58"/>
    <w:rsid w:val="00BF2F7D"/>
    <w:rsid w:val="00BF614C"/>
    <w:rsid w:val="00C03BA1"/>
    <w:rsid w:val="00C054C5"/>
    <w:rsid w:val="00C06AD5"/>
    <w:rsid w:val="00C06C05"/>
    <w:rsid w:val="00C12A72"/>
    <w:rsid w:val="00C15447"/>
    <w:rsid w:val="00C17840"/>
    <w:rsid w:val="00C24A42"/>
    <w:rsid w:val="00C24F09"/>
    <w:rsid w:val="00C2570E"/>
    <w:rsid w:val="00C25A08"/>
    <w:rsid w:val="00C260E8"/>
    <w:rsid w:val="00C2672D"/>
    <w:rsid w:val="00C27A5C"/>
    <w:rsid w:val="00C30312"/>
    <w:rsid w:val="00C30F96"/>
    <w:rsid w:val="00C311EC"/>
    <w:rsid w:val="00C40250"/>
    <w:rsid w:val="00C40E77"/>
    <w:rsid w:val="00C41CC1"/>
    <w:rsid w:val="00C4468C"/>
    <w:rsid w:val="00C453F3"/>
    <w:rsid w:val="00C45507"/>
    <w:rsid w:val="00C45769"/>
    <w:rsid w:val="00C50416"/>
    <w:rsid w:val="00C512A3"/>
    <w:rsid w:val="00C5374B"/>
    <w:rsid w:val="00C5375A"/>
    <w:rsid w:val="00C56424"/>
    <w:rsid w:val="00C56C58"/>
    <w:rsid w:val="00C6055A"/>
    <w:rsid w:val="00C60C53"/>
    <w:rsid w:val="00C61466"/>
    <w:rsid w:val="00C63A26"/>
    <w:rsid w:val="00C706C5"/>
    <w:rsid w:val="00C7182D"/>
    <w:rsid w:val="00C729DD"/>
    <w:rsid w:val="00C76064"/>
    <w:rsid w:val="00C771D5"/>
    <w:rsid w:val="00C7755F"/>
    <w:rsid w:val="00C82568"/>
    <w:rsid w:val="00C829BE"/>
    <w:rsid w:val="00C8612E"/>
    <w:rsid w:val="00C86F6B"/>
    <w:rsid w:val="00C87127"/>
    <w:rsid w:val="00C910C2"/>
    <w:rsid w:val="00C91565"/>
    <w:rsid w:val="00C91CF0"/>
    <w:rsid w:val="00C91FDE"/>
    <w:rsid w:val="00C94CB8"/>
    <w:rsid w:val="00CA0C13"/>
    <w:rsid w:val="00CA2D52"/>
    <w:rsid w:val="00CA3F1F"/>
    <w:rsid w:val="00CA47E4"/>
    <w:rsid w:val="00CA5895"/>
    <w:rsid w:val="00CA7108"/>
    <w:rsid w:val="00CA7260"/>
    <w:rsid w:val="00CB0575"/>
    <w:rsid w:val="00CB1D6B"/>
    <w:rsid w:val="00CB2041"/>
    <w:rsid w:val="00CB5B01"/>
    <w:rsid w:val="00CB662E"/>
    <w:rsid w:val="00CB6746"/>
    <w:rsid w:val="00CB7297"/>
    <w:rsid w:val="00CC1178"/>
    <w:rsid w:val="00CC20CA"/>
    <w:rsid w:val="00CC4725"/>
    <w:rsid w:val="00CC48D6"/>
    <w:rsid w:val="00CC4E21"/>
    <w:rsid w:val="00CC5267"/>
    <w:rsid w:val="00CC6189"/>
    <w:rsid w:val="00CC651C"/>
    <w:rsid w:val="00CD1B16"/>
    <w:rsid w:val="00CD2D5A"/>
    <w:rsid w:val="00CD302F"/>
    <w:rsid w:val="00CD4099"/>
    <w:rsid w:val="00CD4AEC"/>
    <w:rsid w:val="00CD5A2C"/>
    <w:rsid w:val="00CD5AA5"/>
    <w:rsid w:val="00CD6113"/>
    <w:rsid w:val="00CD75CE"/>
    <w:rsid w:val="00CE00C0"/>
    <w:rsid w:val="00CE1EDB"/>
    <w:rsid w:val="00CE286F"/>
    <w:rsid w:val="00CE2EF2"/>
    <w:rsid w:val="00CE496D"/>
    <w:rsid w:val="00CE6B0F"/>
    <w:rsid w:val="00CE766A"/>
    <w:rsid w:val="00CF2D7F"/>
    <w:rsid w:val="00CF475D"/>
    <w:rsid w:val="00CF4D34"/>
    <w:rsid w:val="00CF4DA8"/>
    <w:rsid w:val="00CF7681"/>
    <w:rsid w:val="00D02D20"/>
    <w:rsid w:val="00D11F6E"/>
    <w:rsid w:val="00D12D1B"/>
    <w:rsid w:val="00D13C50"/>
    <w:rsid w:val="00D17937"/>
    <w:rsid w:val="00D20329"/>
    <w:rsid w:val="00D20342"/>
    <w:rsid w:val="00D240D7"/>
    <w:rsid w:val="00D25822"/>
    <w:rsid w:val="00D261EA"/>
    <w:rsid w:val="00D30E14"/>
    <w:rsid w:val="00D30FE6"/>
    <w:rsid w:val="00D32249"/>
    <w:rsid w:val="00D3398A"/>
    <w:rsid w:val="00D4100D"/>
    <w:rsid w:val="00D41C56"/>
    <w:rsid w:val="00D47AC8"/>
    <w:rsid w:val="00D47F42"/>
    <w:rsid w:val="00D52125"/>
    <w:rsid w:val="00D526AE"/>
    <w:rsid w:val="00D532E1"/>
    <w:rsid w:val="00D53FDF"/>
    <w:rsid w:val="00D56EB2"/>
    <w:rsid w:val="00D5788B"/>
    <w:rsid w:val="00D61792"/>
    <w:rsid w:val="00D65470"/>
    <w:rsid w:val="00D70A0D"/>
    <w:rsid w:val="00D71C27"/>
    <w:rsid w:val="00D72323"/>
    <w:rsid w:val="00D72624"/>
    <w:rsid w:val="00D73A0C"/>
    <w:rsid w:val="00D74673"/>
    <w:rsid w:val="00D75A70"/>
    <w:rsid w:val="00D77962"/>
    <w:rsid w:val="00D801F0"/>
    <w:rsid w:val="00D822BE"/>
    <w:rsid w:val="00D82939"/>
    <w:rsid w:val="00D838F4"/>
    <w:rsid w:val="00D84124"/>
    <w:rsid w:val="00D854E0"/>
    <w:rsid w:val="00D864B0"/>
    <w:rsid w:val="00D87B35"/>
    <w:rsid w:val="00D90767"/>
    <w:rsid w:val="00D91610"/>
    <w:rsid w:val="00D91780"/>
    <w:rsid w:val="00D9382C"/>
    <w:rsid w:val="00D96171"/>
    <w:rsid w:val="00DA0D9E"/>
    <w:rsid w:val="00DA162F"/>
    <w:rsid w:val="00DA52BE"/>
    <w:rsid w:val="00DA5656"/>
    <w:rsid w:val="00DA67D1"/>
    <w:rsid w:val="00DB0999"/>
    <w:rsid w:val="00DB1609"/>
    <w:rsid w:val="00DB2B43"/>
    <w:rsid w:val="00DB5AB3"/>
    <w:rsid w:val="00DB6BF2"/>
    <w:rsid w:val="00DC087E"/>
    <w:rsid w:val="00DC0EC9"/>
    <w:rsid w:val="00DC15DF"/>
    <w:rsid w:val="00DC4E03"/>
    <w:rsid w:val="00DC5519"/>
    <w:rsid w:val="00DC7E72"/>
    <w:rsid w:val="00DD1305"/>
    <w:rsid w:val="00DD14D2"/>
    <w:rsid w:val="00DD155A"/>
    <w:rsid w:val="00DD2A15"/>
    <w:rsid w:val="00DD2E6C"/>
    <w:rsid w:val="00DD3983"/>
    <w:rsid w:val="00DD3A30"/>
    <w:rsid w:val="00DD4843"/>
    <w:rsid w:val="00DD5C12"/>
    <w:rsid w:val="00DD70FD"/>
    <w:rsid w:val="00DE13C3"/>
    <w:rsid w:val="00DE26FC"/>
    <w:rsid w:val="00DE2703"/>
    <w:rsid w:val="00DE57E1"/>
    <w:rsid w:val="00DE7826"/>
    <w:rsid w:val="00DF0FD8"/>
    <w:rsid w:val="00DF2C50"/>
    <w:rsid w:val="00DF5BE1"/>
    <w:rsid w:val="00E0018B"/>
    <w:rsid w:val="00E00BF9"/>
    <w:rsid w:val="00E0113C"/>
    <w:rsid w:val="00E02944"/>
    <w:rsid w:val="00E03B03"/>
    <w:rsid w:val="00E05CBE"/>
    <w:rsid w:val="00E05DCA"/>
    <w:rsid w:val="00E06660"/>
    <w:rsid w:val="00E06ED6"/>
    <w:rsid w:val="00E105F5"/>
    <w:rsid w:val="00E12F48"/>
    <w:rsid w:val="00E141AF"/>
    <w:rsid w:val="00E159FF"/>
    <w:rsid w:val="00E15E19"/>
    <w:rsid w:val="00E17154"/>
    <w:rsid w:val="00E25476"/>
    <w:rsid w:val="00E25807"/>
    <w:rsid w:val="00E25976"/>
    <w:rsid w:val="00E25A2C"/>
    <w:rsid w:val="00E26A29"/>
    <w:rsid w:val="00E32C1C"/>
    <w:rsid w:val="00E3322D"/>
    <w:rsid w:val="00E34704"/>
    <w:rsid w:val="00E352B0"/>
    <w:rsid w:val="00E37B69"/>
    <w:rsid w:val="00E453C5"/>
    <w:rsid w:val="00E50C2B"/>
    <w:rsid w:val="00E547DD"/>
    <w:rsid w:val="00E6000B"/>
    <w:rsid w:val="00E600BE"/>
    <w:rsid w:val="00E60437"/>
    <w:rsid w:val="00E609DB"/>
    <w:rsid w:val="00E619FB"/>
    <w:rsid w:val="00E6233D"/>
    <w:rsid w:val="00E64FB1"/>
    <w:rsid w:val="00E652B0"/>
    <w:rsid w:val="00E66D0D"/>
    <w:rsid w:val="00E703DD"/>
    <w:rsid w:val="00E7042C"/>
    <w:rsid w:val="00E70E5C"/>
    <w:rsid w:val="00E712A2"/>
    <w:rsid w:val="00E75778"/>
    <w:rsid w:val="00E76686"/>
    <w:rsid w:val="00E80093"/>
    <w:rsid w:val="00E81A2A"/>
    <w:rsid w:val="00E83CBF"/>
    <w:rsid w:val="00E85741"/>
    <w:rsid w:val="00E85D7F"/>
    <w:rsid w:val="00E904D1"/>
    <w:rsid w:val="00E911C6"/>
    <w:rsid w:val="00E97094"/>
    <w:rsid w:val="00EA0D0E"/>
    <w:rsid w:val="00EA1C89"/>
    <w:rsid w:val="00EA1CB6"/>
    <w:rsid w:val="00EB0248"/>
    <w:rsid w:val="00EB1F5B"/>
    <w:rsid w:val="00EB3F71"/>
    <w:rsid w:val="00EB59E0"/>
    <w:rsid w:val="00EB70F9"/>
    <w:rsid w:val="00EB7F81"/>
    <w:rsid w:val="00EC098A"/>
    <w:rsid w:val="00EC1154"/>
    <w:rsid w:val="00EC2AA4"/>
    <w:rsid w:val="00EC41F7"/>
    <w:rsid w:val="00EC4AB7"/>
    <w:rsid w:val="00EC6C43"/>
    <w:rsid w:val="00ED0AE9"/>
    <w:rsid w:val="00ED3653"/>
    <w:rsid w:val="00ED38B3"/>
    <w:rsid w:val="00ED3F8B"/>
    <w:rsid w:val="00ED47F1"/>
    <w:rsid w:val="00ED7035"/>
    <w:rsid w:val="00EE4275"/>
    <w:rsid w:val="00EE6CCE"/>
    <w:rsid w:val="00EE7E9F"/>
    <w:rsid w:val="00EF0339"/>
    <w:rsid w:val="00EF0647"/>
    <w:rsid w:val="00EF2785"/>
    <w:rsid w:val="00EF3409"/>
    <w:rsid w:val="00EF3BC9"/>
    <w:rsid w:val="00EF6B26"/>
    <w:rsid w:val="00EF6C70"/>
    <w:rsid w:val="00EF6E7D"/>
    <w:rsid w:val="00F035BF"/>
    <w:rsid w:val="00F03D1E"/>
    <w:rsid w:val="00F03E71"/>
    <w:rsid w:val="00F049CE"/>
    <w:rsid w:val="00F04AC0"/>
    <w:rsid w:val="00F04FA9"/>
    <w:rsid w:val="00F059E0"/>
    <w:rsid w:val="00F06614"/>
    <w:rsid w:val="00F06DE4"/>
    <w:rsid w:val="00F0719B"/>
    <w:rsid w:val="00F076D8"/>
    <w:rsid w:val="00F10E06"/>
    <w:rsid w:val="00F11F95"/>
    <w:rsid w:val="00F12A47"/>
    <w:rsid w:val="00F145E8"/>
    <w:rsid w:val="00F14ED6"/>
    <w:rsid w:val="00F154BA"/>
    <w:rsid w:val="00F16119"/>
    <w:rsid w:val="00F166E4"/>
    <w:rsid w:val="00F2101D"/>
    <w:rsid w:val="00F21D8A"/>
    <w:rsid w:val="00F24025"/>
    <w:rsid w:val="00F26DC0"/>
    <w:rsid w:val="00F27AF3"/>
    <w:rsid w:val="00F33F0C"/>
    <w:rsid w:val="00F3568B"/>
    <w:rsid w:val="00F35B4D"/>
    <w:rsid w:val="00F40AA5"/>
    <w:rsid w:val="00F43DE3"/>
    <w:rsid w:val="00F45DC3"/>
    <w:rsid w:val="00F47087"/>
    <w:rsid w:val="00F51323"/>
    <w:rsid w:val="00F514EC"/>
    <w:rsid w:val="00F528B2"/>
    <w:rsid w:val="00F529EA"/>
    <w:rsid w:val="00F54589"/>
    <w:rsid w:val="00F601AA"/>
    <w:rsid w:val="00F6058B"/>
    <w:rsid w:val="00F63E80"/>
    <w:rsid w:val="00F64435"/>
    <w:rsid w:val="00F648FD"/>
    <w:rsid w:val="00F64B3C"/>
    <w:rsid w:val="00F655AA"/>
    <w:rsid w:val="00F65C2E"/>
    <w:rsid w:val="00F65F0F"/>
    <w:rsid w:val="00F6621F"/>
    <w:rsid w:val="00F66BA2"/>
    <w:rsid w:val="00F67218"/>
    <w:rsid w:val="00F67EB4"/>
    <w:rsid w:val="00F724E3"/>
    <w:rsid w:val="00F72961"/>
    <w:rsid w:val="00F74524"/>
    <w:rsid w:val="00F74E17"/>
    <w:rsid w:val="00F76CA6"/>
    <w:rsid w:val="00F76D96"/>
    <w:rsid w:val="00F80043"/>
    <w:rsid w:val="00F80752"/>
    <w:rsid w:val="00F817A9"/>
    <w:rsid w:val="00F81AF7"/>
    <w:rsid w:val="00F81DBE"/>
    <w:rsid w:val="00F86BE5"/>
    <w:rsid w:val="00F875BA"/>
    <w:rsid w:val="00F90E9D"/>
    <w:rsid w:val="00F925B5"/>
    <w:rsid w:val="00F92C27"/>
    <w:rsid w:val="00F92DCD"/>
    <w:rsid w:val="00F939E2"/>
    <w:rsid w:val="00F94E0A"/>
    <w:rsid w:val="00F95EC6"/>
    <w:rsid w:val="00F96B2E"/>
    <w:rsid w:val="00F96FD9"/>
    <w:rsid w:val="00FA1619"/>
    <w:rsid w:val="00FA473D"/>
    <w:rsid w:val="00FA5DDF"/>
    <w:rsid w:val="00FA627B"/>
    <w:rsid w:val="00FA67E8"/>
    <w:rsid w:val="00FA6D41"/>
    <w:rsid w:val="00FB02B0"/>
    <w:rsid w:val="00FB0623"/>
    <w:rsid w:val="00FB18F2"/>
    <w:rsid w:val="00FB33CD"/>
    <w:rsid w:val="00FB3598"/>
    <w:rsid w:val="00FB4AF6"/>
    <w:rsid w:val="00FB4D6B"/>
    <w:rsid w:val="00FC3B8F"/>
    <w:rsid w:val="00FC6056"/>
    <w:rsid w:val="00FC6A0B"/>
    <w:rsid w:val="00FC7E13"/>
    <w:rsid w:val="00FD008F"/>
    <w:rsid w:val="00FD182B"/>
    <w:rsid w:val="00FD2821"/>
    <w:rsid w:val="00FD34F2"/>
    <w:rsid w:val="00FD39C5"/>
    <w:rsid w:val="00FD6C71"/>
    <w:rsid w:val="00FD72FC"/>
    <w:rsid w:val="00FE211D"/>
    <w:rsid w:val="00FE320B"/>
    <w:rsid w:val="00FE4598"/>
    <w:rsid w:val="00FE6317"/>
    <w:rsid w:val="00FF1187"/>
    <w:rsid w:val="00FF2938"/>
    <w:rsid w:val="00FF296A"/>
    <w:rsid w:val="00FF2E7F"/>
    <w:rsid w:val="00FF59DA"/>
    <w:rsid w:val="00FF5BB8"/>
    <w:rsid w:val="00FF771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38593"/>
    <o:shapelayout v:ext="edit">
      <o:idmap v:ext="edit" data="1"/>
      <o:regrouptable v:ext="edit">
        <o:entry new="1" old="0"/>
        <o:entry new="2" old="1"/>
        <o:entry new="3" old="2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Batang" w:hAnsi="Times New Roman" w:cs="Times New Roman"/>
        <w:lang w:val="pt-BR" w:eastAsia="pt-B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nhideWhenUsed="0" w:qFormat="1"/>
    <w:lsdException w:name="heading 6" w:semiHidden="0" w:uiPriority="9" w:unhideWhenUsed="0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footnote text" w:uiPriority="99"/>
    <w:lsdException w:name="caption" w:qFormat="1"/>
    <w:lsdException w:name="footnote reference" w:uiPriority="99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iPriority="2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A7108"/>
    <w:pPr>
      <w:ind w:right="284"/>
      <w:jc w:val="both"/>
    </w:pPr>
    <w:rPr>
      <w:rFonts w:ascii="Arial" w:hAnsi="Arial"/>
      <w:sz w:val="24"/>
    </w:rPr>
  </w:style>
  <w:style w:type="paragraph" w:styleId="Ttulo1">
    <w:name w:val="heading 1"/>
    <w:basedOn w:val="Normal"/>
    <w:next w:val="Ttulo2"/>
    <w:link w:val="Ttulo1Char"/>
    <w:qFormat/>
    <w:rsid w:val="00ED47F1"/>
    <w:pPr>
      <w:keepNext/>
      <w:numPr>
        <w:numId w:val="1"/>
      </w:numPr>
      <w:spacing w:before="240" w:after="120"/>
      <w:ind w:left="360"/>
      <w:outlineLvl w:val="0"/>
    </w:pPr>
    <w:rPr>
      <w:b/>
      <w:caps/>
      <w:kern w:val="28"/>
    </w:rPr>
  </w:style>
  <w:style w:type="paragraph" w:styleId="Ttulo2">
    <w:name w:val="heading 2"/>
    <w:basedOn w:val="Normal"/>
    <w:link w:val="Ttulo2Char"/>
    <w:qFormat/>
    <w:rsid w:val="00AA6D96"/>
    <w:pPr>
      <w:numPr>
        <w:ilvl w:val="1"/>
        <w:numId w:val="1"/>
      </w:numPr>
      <w:spacing w:before="120" w:after="120"/>
      <w:outlineLvl w:val="1"/>
    </w:pPr>
    <w:rPr>
      <w:caps/>
    </w:rPr>
  </w:style>
  <w:style w:type="paragraph" w:styleId="Ttulo3">
    <w:name w:val="heading 3"/>
    <w:basedOn w:val="Normal"/>
    <w:next w:val="Normal"/>
    <w:link w:val="Ttulo3Char"/>
    <w:uiPriority w:val="9"/>
    <w:qFormat/>
    <w:rsid w:val="00AA6D96"/>
    <w:pPr>
      <w:keepNext/>
      <w:numPr>
        <w:ilvl w:val="2"/>
        <w:numId w:val="1"/>
      </w:numPr>
      <w:spacing w:before="120" w:after="120"/>
      <w:outlineLvl w:val="2"/>
    </w:pPr>
    <w:rPr>
      <w:b/>
    </w:rPr>
  </w:style>
  <w:style w:type="paragraph" w:styleId="Ttulo4">
    <w:name w:val="heading 4"/>
    <w:basedOn w:val="Normal"/>
    <w:next w:val="Normal"/>
    <w:uiPriority w:val="9"/>
    <w:qFormat/>
    <w:rsid w:val="00AC3ED3"/>
    <w:pPr>
      <w:keepNext/>
      <w:numPr>
        <w:ilvl w:val="3"/>
        <w:numId w:val="1"/>
      </w:numPr>
      <w:spacing w:before="120" w:after="120"/>
      <w:ind w:left="0" w:firstLine="0"/>
      <w:outlineLvl w:val="3"/>
    </w:pPr>
    <w:rPr>
      <w:position w:val="-2"/>
    </w:rPr>
  </w:style>
  <w:style w:type="paragraph" w:styleId="Ttulo5">
    <w:name w:val="heading 5"/>
    <w:basedOn w:val="Normal"/>
    <w:next w:val="Normal"/>
    <w:qFormat/>
    <w:rsid w:val="000557D5"/>
    <w:pPr>
      <w:keepNext/>
      <w:numPr>
        <w:ilvl w:val="4"/>
        <w:numId w:val="1"/>
      </w:numPr>
      <w:spacing w:before="40"/>
      <w:outlineLvl w:val="4"/>
    </w:pPr>
    <w:rPr>
      <w:b/>
      <w:caps/>
      <w:sz w:val="12"/>
    </w:rPr>
  </w:style>
  <w:style w:type="paragraph" w:styleId="Ttulo6">
    <w:name w:val="heading 6"/>
    <w:basedOn w:val="Normal"/>
    <w:next w:val="Normal"/>
    <w:uiPriority w:val="9"/>
    <w:qFormat/>
    <w:rsid w:val="000557D5"/>
    <w:pPr>
      <w:keepNext/>
      <w:numPr>
        <w:ilvl w:val="5"/>
        <w:numId w:val="1"/>
      </w:numPr>
      <w:jc w:val="center"/>
      <w:outlineLvl w:val="5"/>
    </w:pPr>
    <w:rPr>
      <w:b/>
    </w:rPr>
  </w:style>
  <w:style w:type="paragraph" w:styleId="Ttulo7">
    <w:name w:val="heading 7"/>
    <w:basedOn w:val="Normal"/>
    <w:next w:val="Normal"/>
    <w:qFormat/>
    <w:rsid w:val="000557D5"/>
    <w:pPr>
      <w:keepNext/>
      <w:numPr>
        <w:ilvl w:val="6"/>
        <w:numId w:val="1"/>
      </w:numPr>
      <w:jc w:val="center"/>
      <w:outlineLvl w:val="6"/>
    </w:pPr>
    <w:rPr>
      <w:b/>
      <w:caps/>
    </w:rPr>
  </w:style>
  <w:style w:type="paragraph" w:styleId="Ttulo8">
    <w:name w:val="heading 8"/>
    <w:basedOn w:val="Normal"/>
    <w:next w:val="Normal"/>
    <w:qFormat/>
    <w:rsid w:val="000557D5"/>
    <w:pPr>
      <w:keepNext/>
      <w:numPr>
        <w:ilvl w:val="7"/>
        <w:numId w:val="1"/>
      </w:numPr>
      <w:jc w:val="center"/>
      <w:outlineLvl w:val="7"/>
    </w:pPr>
    <w:rPr>
      <w:b/>
      <w:bCs/>
      <w:caps/>
      <w:sz w:val="22"/>
    </w:rPr>
  </w:style>
  <w:style w:type="paragraph" w:styleId="Ttulo9">
    <w:name w:val="heading 9"/>
    <w:basedOn w:val="Normal"/>
    <w:next w:val="Normal"/>
    <w:qFormat/>
    <w:rsid w:val="000557D5"/>
    <w:pPr>
      <w:numPr>
        <w:ilvl w:val="8"/>
        <w:numId w:val="1"/>
      </w:numPr>
      <w:spacing w:before="240" w:after="60"/>
      <w:outlineLvl w:val="8"/>
    </w:pPr>
    <w:rPr>
      <w:rFonts w:cs="Arial"/>
      <w:sz w:val="22"/>
      <w:szCs w:val="22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rsid w:val="000557D5"/>
    <w:pPr>
      <w:tabs>
        <w:tab w:val="center" w:pos="4419"/>
        <w:tab w:val="right" w:pos="8838"/>
      </w:tabs>
      <w:ind w:right="0"/>
    </w:pPr>
  </w:style>
  <w:style w:type="paragraph" w:styleId="Rodap">
    <w:name w:val="footer"/>
    <w:basedOn w:val="Normal"/>
    <w:rsid w:val="000557D5"/>
    <w:pPr>
      <w:tabs>
        <w:tab w:val="center" w:pos="4419"/>
        <w:tab w:val="right" w:pos="8838"/>
      </w:tabs>
      <w:ind w:left="113" w:right="0"/>
    </w:pPr>
  </w:style>
  <w:style w:type="character" w:styleId="Nmerodepgina">
    <w:name w:val="page number"/>
    <w:basedOn w:val="Fontepargpadro"/>
    <w:rsid w:val="000557D5"/>
  </w:style>
  <w:style w:type="paragraph" w:customStyle="1" w:styleId="Indice">
    <w:name w:val="Indice"/>
    <w:basedOn w:val="Ttulo1"/>
    <w:rsid w:val="000557D5"/>
    <w:pPr>
      <w:keepNext w:val="0"/>
      <w:numPr>
        <w:numId w:val="0"/>
      </w:numPr>
      <w:spacing w:before="0" w:after="0"/>
      <w:ind w:right="0"/>
      <w:jc w:val="center"/>
      <w:outlineLvl w:val="9"/>
    </w:pPr>
    <w:rPr>
      <w:spacing w:val="60"/>
      <w:kern w:val="0"/>
    </w:rPr>
  </w:style>
  <w:style w:type="paragraph" w:styleId="Textoembloco">
    <w:name w:val="Block Text"/>
    <w:basedOn w:val="Normal"/>
    <w:rsid w:val="000557D5"/>
  </w:style>
  <w:style w:type="paragraph" w:styleId="PargrafodaLista">
    <w:name w:val="List Paragraph"/>
    <w:basedOn w:val="Normal"/>
    <w:link w:val="PargrafodaListaChar"/>
    <w:uiPriority w:val="34"/>
    <w:qFormat/>
    <w:rsid w:val="002A5C36"/>
    <w:pPr>
      <w:ind w:left="708"/>
    </w:pPr>
  </w:style>
  <w:style w:type="paragraph" w:styleId="Textodebalo">
    <w:name w:val="Balloon Text"/>
    <w:basedOn w:val="Normal"/>
    <w:link w:val="TextodebaloChar"/>
    <w:rsid w:val="00AA153D"/>
    <w:rPr>
      <w:rFonts w:ascii="Tahoma" w:hAnsi="Tahoma"/>
      <w:sz w:val="16"/>
      <w:szCs w:val="16"/>
    </w:rPr>
  </w:style>
  <w:style w:type="character" w:customStyle="1" w:styleId="TextodebaloChar">
    <w:name w:val="Texto de balão Char"/>
    <w:link w:val="Textodebalo"/>
    <w:rsid w:val="00AA153D"/>
    <w:rPr>
      <w:rFonts w:ascii="Tahoma" w:hAnsi="Tahoma" w:cs="Tahoma"/>
      <w:sz w:val="16"/>
      <w:szCs w:val="16"/>
    </w:rPr>
  </w:style>
  <w:style w:type="table" w:styleId="Tabelacomgrade">
    <w:name w:val="Table Grid"/>
    <w:basedOn w:val="Tabelanormal"/>
    <w:rsid w:val="00634D80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umrio1">
    <w:name w:val="toc 1"/>
    <w:basedOn w:val="Normal"/>
    <w:next w:val="Normal"/>
    <w:autoRedefine/>
    <w:uiPriority w:val="39"/>
    <w:rsid w:val="0001053A"/>
    <w:pPr>
      <w:tabs>
        <w:tab w:val="left" w:pos="660"/>
        <w:tab w:val="right" w:leader="dot" w:pos="9912"/>
      </w:tabs>
      <w:ind w:right="141"/>
    </w:pPr>
    <w:rPr>
      <w:b/>
      <w:caps/>
    </w:rPr>
  </w:style>
  <w:style w:type="character" w:styleId="Hyperlink">
    <w:name w:val="Hyperlink"/>
    <w:uiPriority w:val="99"/>
    <w:unhideWhenUsed/>
    <w:rsid w:val="00F96B2E"/>
    <w:rPr>
      <w:color w:val="0000FF"/>
      <w:u w:val="single"/>
    </w:rPr>
  </w:style>
  <w:style w:type="paragraph" w:styleId="Textodenotaderodap">
    <w:name w:val="footnote text"/>
    <w:basedOn w:val="Normal"/>
    <w:link w:val="TextodenotaderodapChar"/>
    <w:uiPriority w:val="99"/>
    <w:unhideWhenUsed/>
    <w:rsid w:val="00F96B2E"/>
    <w:pPr>
      <w:ind w:right="0"/>
    </w:pPr>
    <w:rPr>
      <w:rFonts w:ascii="Calibri" w:eastAsia="Calibri" w:hAnsi="Calibri"/>
      <w:sz w:val="20"/>
      <w:lang w:eastAsia="en-US"/>
    </w:rPr>
  </w:style>
  <w:style w:type="character" w:customStyle="1" w:styleId="TextodenotaderodapChar">
    <w:name w:val="Texto de nota de rodapé Char"/>
    <w:link w:val="Textodenotaderodap"/>
    <w:uiPriority w:val="99"/>
    <w:rsid w:val="00F96B2E"/>
    <w:rPr>
      <w:rFonts w:ascii="Calibri" w:eastAsia="Calibri" w:hAnsi="Calibri"/>
      <w:lang w:eastAsia="en-US"/>
    </w:rPr>
  </w:style>
  <w:style w:type="character" w:styleId="Refdenotaderodap">
    <w:name w:val="footnote reference"/>
    <w:uiPriority w:val="99"/>
    <w:unhideWhenUsed/>
    <w:rsid w:val="00F96B2E"/>
    <w:rPr>
      <w:vertAlign w:val="superscript"/>
    </w:rPr>
  </w:style>
  <w:style w:type="paragraph" w:customStyle="1" w:styleId="CabealhoCabealho1">
    <w:name w:val="Cabeçalho.Cabeçalho 1"/>
    <w:basedOn w:val="Normal"/>
    <w:rsid w:val="005A486F"/>
    <w:pPr>
      <w:tabs>
        <w:tab w:val="center" w:pos="4252"/>
        <w:tab w:val="right" w:pos="8504"/>
      </w:tabs>
      <w:ind w:right="0"/>
      <w:jc w:val="left"/>
    </w:pPr>
    <w:rPr>
      <w:rFonts w:ascii="Times New Roman" w:eastAsia="Times New Roman" w:hAnsi="Times New Roman"/>
      <w:sz w:val="20"/>
      <w:lang w:val="pt-PT"/>
    </w:rPr>
  </w:style>
  <w:style w:type="paragraph" w:customStyle="1" w:styleId="NIVEL-PARGRAFO-QUALIDADE">
    <w:name w:val="NIVEL- PARÁGRAFO-QUALIDADE"/>
    <w:basedOn w:val="Normal"/>
    <w:rsid w:val="005A486F"/>
    <w:pPr>
      <w:tabs>
        <w:tab w:val="left" w:pos="9540"/>
      </w:tabs>
      <w:spacing w:before="60" w:after="60"/>
      <w:ind w:left="1134"/>
    </w:pPr>
    <w:rPr>
      <w:rFonts w:eastAsia="Times New Roman"/>
      <w:sz w:val="22"/>
    </w:rPr>
  </w:style>
  <w:style w:type="character" w:customStyle="1" w:styleId="CabealhoChar">
    <w:name w:val="Cabeçalho Char"/>
    <w:link w:val="Cabealho"/>
    <w:rsid w:val="006E3719"/>
    <w:rPr>
      <w:rFonts w:ascii="Arial" w:hAnsi="Arial"/>
      <w:sz w:val="24"/>
    </w:rPr>
  </w:style>
  <w:style w:type="character" w:customStyle="1" w:styleId="PargrafodaListaChar">
    <w:name w:val="Parágrafo da Lista Char"/>
    <w:link w:val="PargrafodaLista"/>
    <w:uiPriority w:val="34"/>
    <w:rsid w:val="006E3719"/>
    <w:rPr>
      <w:rFonts w:ascii="Arial" w:hAnsi="Arial"/>
      <w:sz w:val="24"/>
    </w:rPr>
  </w:style>
  <w:style w:type="paragraph" w:customStyle="1" w:styleId="normal-jeronimo">
    <w:name w:val="normal-jeronimo"/>
    <w:basedOn w:val="Cabealho"/>
    <w:rsid w:val="006E3719"/>
    <w:pPr>
      <w:suppressAutoHyphens/>
      <w:spacing w:before="120" w:after="120"/>
      <w:jc w:val="center"/>
    </w:pPr>
    <w:rPr>
      <w:rFonts w:eastAsia="Times New Roman" w:cs="Arial"/>
      <w:b/>
      <w:bCs/>
      <w:lang w:eastAsia="ar-SA"/>
    </w:rPr>
  </w:style>
  <w:style w:type="character" w:customStyle="1" w:styleId="LegendaChar">
    <w:name w:val="Legenda Char"/>
    <w:link w:val="Legenda"/>
    <w:locked/>
    <w:rsid w:val="000A7141"/>
    <w:rPr>
      <w:rFonts w:ascii="Arial" w:hAnsi="Arial"/>
      <w:b/>
      <w:bCs/>
      <w:szCs w:val="18"/>
    </w:rPr>
  </w:style>
  <w:style w:type="paragraph" w:styleId="Legenda">
    <w:name w:val="caption"/>
    <w:basedOn w:val="Normal"/>
    <w:next w:val="Normal"/>
    <w:link w:val="LegendaChar"/>
    <w:unhideWhenUsed/>
    <w:qFormat/>
    <w:rsid w:val="000A7141"/>
    <w:pPr>
      <w:spacing w:before="40" w:after="80"/>
      <w:ind w:right="0" w:firstLine="851"/>
      <w:jc w:val="center"/>
    </w:pPr>
    <w:rPr>
      <w:b/>
      <w:bCs/>
      <w:sz w:val="20"/>
      <w:szCs w:val="18"/>
    </w:rPr>
  </w:style>
  <w:style w:type="paragraph" w:styleId="Corpodetexto">
    <w:name w:val="Body Text"/>
    <w:basedOn w:val="Normal"/>
    <w:link w:val="CorpodetextoChar"/>
    <w:rsid w:val="00435B69"/>
    <w:pPr>
      <w:spacing w:after="120"/>
      <w:ind w:right="0"/>
      <w:jc w:val="left"/>
    </w:pPr>
    <w:rPr>
      <w:rFonts w:eastAsia="Times New Roman"/>
      <w:b/>
      <w:bCs/>
      <w:sz w:val="18"/>
    </w:rPr>
  </w:style>
  <w:style w:type="character" w:customStyle="1" w:styleId="CorpodetextoChar">
    <w:name w:val="Corpo de texto Char"/>
    <w:link w:val="Corpodetexto"/>
    <w:rsid w:val="00435B69"/>
    <w:rPr>
      <w:rFonts w:ascii="Arial" w:eastAsia="Times New Roman" w:hAnsi="Arial" w:cs="Arial"/>
      <w:b/>
      <w:bCs/>
      <w:sz w:val="18"/>
    </w:rPr>
  </w:style>
  <w:style w:type="paragraph" w:customStyle="1" w:styleId="METRRIO-TTULO1">
    <w:name w:val="METRÔ RIO - TÍTULO 1"/>
    <w:basedOn w:val="Normal"/>
    <w:next w:val="METRRIO-TTULO2"/>
    <w:rsid w:val="008B3673"/>
    <w:pPr>
      <w:pageBreakBefore/>
      <w:numPr>
        <w:numId w:val="2"/>
      </w:numPr>
      <w:spacing w:after="240"/>
      <w:ind w:left="357" w:right="0" w:hanging="357"/>
    </w:pPr>
    <w:rPr>
      <w:rFonts w:eastAsia="Times New Roman"/>
      <w:b/>
      <w:caps/>
      <w:szCs w:val="24"/>
      <w:u w:val="single"/>
    </w:rPr>
  </w:style>
  <w:style w:type="paragraph" w:customStyle="1" w:styleId="METRRIO-TTULO2">
    <w:name w:val="METRÔ RIO - TÍTULO 2"/>
    <w:basedOn w:val="METRRIO-TTULO1"/>
    <w:rsid w:val="008B3673"/>
    <w:pPr>
      <w:keepNext/>
      <w:pageBreakBefore w:val="0"/>
      <w:numPr>
        <w:ilvl w:val="1"/>
      </w:numPr>
      <w:ind w:left="1690" w:hanging="431"/>
    </w:pPr>
    <w:rPr>
      <w:u w:val="none"/>
    </w:rPr>
  </w:style>
  <w:style w:type="paragraph" w:customStyle="1" w:styleId="METRRIO-TTULO3">
    <w:name w:val="METRÔ RIO - TÍTULO 3"/>
    <w:basedOn w:val="METRRIO-TTULO2"/>
    <w:rsid w:val="008B3673"/>
    <w:pPr>
      <w:numPr>
        <w:ilvl w:val="2"/>
      </w:numPr>
      <w:ind w:left="1225" w:hanging="505"/>
    </w:pPr>
    <w:rPr>
      <w:b w:val="0"/>
      <w:caps w:val="0"/>
      <w:sz w:val="22"/>
      <w:szCs w:val="22"/>
    </w:rPr>
  </w:style>
  <w:style w:type="paragraph" w:styleId="Sumrio3">
    <w:name w:val="toc 3"/>
    <w:basedOn w:val="Normal"/>
    <w:next w:val="Normal"/>
    <w:autoRedefine/>
    <w:uiPriority w:val="39"/>
    <w:rsid w:val="0001053A"/>
    <w:rPr>
      <w:b/>
    </w:rPr>
  </w:style>
  <w:style w:type="paragraph" w:customStyle="1" w:styleId="Default">
    <w:name w:val="Default"/>
    <w:rsid w:val="0037408A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font9">
    <w:name w:val="font9"/>
    <w:basedOn w:val="Normal"/>
    <w:rsid w:val="00ED3653"/>
    <w:pPr>
      <w:spacing w:before="100" w:after="100"/>
      <w:ind w:right="0"/>
      <w:jc w:val="left"/>
    </w:pPr>
    <w:rPr>
      <w:rFonts w:ascii="Symbol" w:eastAsia="Times New Roman" w:hAnsi="Symbol" w:cs="Symbol"/>
      <w:szCs w:val="24"/>
      <w:lang w:val="en-US"/>
    </w:rPr>
  </w:style>
  <w:style w:type="paragraph" w:styleId="Sumrio2">
    <w:name w:val="toc 2"/>
    <w:basedOn w:val="Normal"/>
    <w:next w:val="Normal"/>
    <w:autoRedefine/>
    <w:uiPriority w:val="39"/>
    <w:rsid w:val="0001053A"/>
    <w:pPr>
      <w:spacing w:after="100"/>
    </w:pPr>
    <w:rPr>
      <w:caps/>
    </w:rPr>
  </w:style>
  <w:style w:type="character" w:customStyle="1" w:styleId="Ttulo3Char">
    <w:name w:val="Título 3 Char"/>
    <w:basedOn w:val="Fontepargpadro"/>
    <w:link w:val="Ttulo3"/>
    <w:rsid w:val="00AA6D96"/>
    <w:rPr>
      <w:rFonts w:ascii="Arial" w:hAnsi="Arial"/>
      <w:b/>
      <w:sz w:val="24"/>
    </w:rPr>
  </w:style>
  <w:style w:type="character" w:customStyle="1" w:styleId="Ttulo1Char">
    <w:name w:val="Título 1 Char"/>
    <w:basedOn w:val="Fontepargpadro"/>
    <w:link w:val="Ttulo1"/>
    <w:rsid w:val="00ED47F1"/>
    <w:rPr>
      <w:rFonts w:ascii="Arial" w:hAnsi="Arial"/>
      <w:b/>
      <w:caps/>
      <w:kern w:val="28"/>
      <w:sz w:val="24"/>
    </w:rPr>
  </w:style>
  <w:style w:type="character" w:customStyle="1" w:styleId="Ttulo2Char">
    <w:name w:val="Título 2 Char"/>
    <w:basedOn w:val="Fontepargpadro"/>
    <w:link w:val="Ttulo2"/>
    <w:rsid w:val="00AA6D96"/>
    <w:rPr>
      <w:rFonts w:ascii="Arial" w:hAnsi="Arial"/>
      <w:caps/>
      <w:sz w:val="24"/>
    </w:rPr>
  </w:style>
  <w:style w:type="paragraph" w:customStyle="1" w:styleId="FIGURA">
    <w:name w:val="FIGURA"/>
    <w:basedOn w:val="Normal"/>
    <w:link w:val="FIGURAChar"/>
    <w:rsid w:val="00F72961"/>
    <w:pPr>
      <w:jc w:val="center"/>
    </w:pPr>
    <w:rPr>
      <w:rFonts w:cs="Arial"/>
      <w:b/>
      <w:sz w:val="20"/>
    </w:rPr>
  </w:style>
  <w:style w:type="paragraph" w:customStyle="1" w:styleId="FIGURA0">
    <w:name w:val="FIGURA_"/>
    <w:basedOn w:val="Normal"/>
    <w:link w:val="FIGURAChar0"/>
    <w:qFormat/>
    <w:rsid w:val="0066643F"/>
    <w:pPr>
      <w:jc w:val="center"/>
    </w:pPr>
    <w:rPr>
      <w:b/>
      <w:sz w:val="22"/>
    </w:rPr>
  </w:style>
  <w:style w:type="character" w:customStyle="1" w:styleId="FIGURAChar">
    <w:name w:val="FIGURA Char"/>
    <w:basedOn w:val="Fontepargpadro"/>
    <w:link w:val="FIGURA"/>
    <w:rsid w:val="00F72961"/>
    <w:rPr>
      <w:rFonts w:ascii="Arial" w:hAnsi="Arial" w:cs="Arial"/>
      <w:b/>
    </w:rPr>
  </w:style>
  <w:style w:type="paragraph" w:customStyle="1" w:styleId="QUADRO">
    <w:name w:val="QUADRO"/>
    <w:basedOn w:val="Normal"/>
    <w:link w:val="QUADROChar"/>
    <w:qFormat/>
    <w:rsid w:val="00565173"/>
    <w:pPr>
      <w:spacing w:before="120"/>
      <w:ind w:right="0"/>
    </w:pPr>
    <w:rPr>
      <w:b/>
    </w:rPr>
  </w:style>
  <w:style w:type="character" w:customStyle="1" w:styleId="FIGURAChar0">
    <w:name w:val="FIGURA_ Char"/>
    <w:basedOn w:val="Fontepargpadro"/>
    <w:link w:val="FIGURA0"/>
    <w:rsid w:val="0066643F"/>
    <w:rPr>
      <w:rFonts w:ascii="Arial" w:hAnsi="Arial"/>
      <w:b/>
      <w:sz w:val="22"/>
    </w:rPr>
  </w:style>
  <w:style w:type="paragraph" w:customStyle="1" w:styleId="TABELA">
    <w:name w:val="TABELA"/>
    <w:basedOn w:val="QUADRO"/>
    <w:link w:val="TABELAChar"/>
    <w:qFormat/>
    <w:rsid w:val="00565173"/>
    <w:rPr>
      <w:lang w:val="pt-PT"/>
    </w:rPr>
  </w:style>
  <w:style w:type="character" w:customStyle="1" w:styleId="QUADROChar">
    <w:name w:val="QUADRO Char"/>
    <w:basedOn w:val="Fontepargpadro"/>
    <w:link w:val="QUADRO"/>
    <w:rsid w:val="00565173"/>
    <w:rPr>
      <w:rFonts w:ascii="Arial" w:hAnsi="Arial"/>
      <w:b/>
      <w:sz w:val="24"/>
    </w:rPr>
  </w:style>
  <w:style w:type="character" w:customStyle="1" w:styleId="TABELAChar">
    <w:name w:val="TABELA Char"/>
    <w:basedOn w:val="QUADROChar"/>
    <w:link w:val="TABELA"/>
    <w:rsid w:val="00565173"/>
    <w:rPr>
      <w:rFonts w:ascii="Arial" w:hAnsi="Arial"/>
      <w:b/>
      <w:sz w:val="24"/>
      <w:lang w:val="pt-PT"/>
    </w:rPr>
  </w:style>
  <w:style w:type="table" w:styleId="GradeMdia3-nfase1">
    <w:name w:val="Medium Grid 3 Accent 1"/>
    <w:basedOn w:val="Tabelanormal"/>
    <w:uiPriority w:val="69"/>
    <w:rsid w:val="003F2439"/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character" w:styleId="nfase">
    <w:name w:val="Emphasis"/>
    <w:basedOn w:val="Fontepargpadro"/>
    <w:uiPriority w:val="20"/>
    <w:qFormat/>
    <w:rsid w:val="00373996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062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0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12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97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367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19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469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81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88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15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142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11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187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139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602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663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056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715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036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70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504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611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73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20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245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787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985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6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935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638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751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129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8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42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671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176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804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918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39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46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11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06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oleObject" Target="embeddings/oleObject1.bin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2.emf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wmf"/><Relationship Id="rId25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cid:image011.jpg@01D4FF3A.B6A88330" TargetMode="External"/><Relationship Id="rId20" Type="http://schemas.openxmlformats.org/officeDocument/2006/relationships/image" Target="media/image11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4.emf"/><Relationship Id="rId10" Type="http://schemas.openxmlformats.org/officeDocument/2006/relationships/header" Target="header1.xml"/><Relationship Id="rId19" Type="http://schemas.openxmlformats.org/officeDocument/2006/relationships/image" Target="media/image10.emf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3.emf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Documents%20and%20Settings\e2dh\Desktop\N-0381J\N-0381j-A01%20e%20A02%20-%20Cont&#237;nuos.dot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E6C624B-09FE-4940-9802-7198081D291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N-0381j-A01 e A02 - Contínuos.dot</Template>
  <TotalTime>173</TotalTime>
  <Pages>17</Pages>
  <Words>2687</Words>
  <Characters>15669</Characters>
  <Application>Microsoft Office Word</Application>
  <DocSecurity>0</DocSecurity>
  <Lines>130</Lines>
  <Paragraphs>36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Nº</vt:lpstr>
    </vt:vector>
  </TitlesOfParts>
  <Company>Hewlett-Packard Company</Company>
  <LinksUpToDate>false</LinksUpToDate>
  <CharactersWithSpaces>18320</CharactersWithSpaces>
  <SharedDoc>false</SharedDoc>
  <HLinks>
    <vt:vector size="198" baseType="variant">
      <vt:variant>
        <vt:i4>1769526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_Toc412748429</vt:lpwstr>
      </vt:variant>
      <vt:variant>
        <vt:i4>1769526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_Toc412748428</vt:lpwstr>
      </vt:variant>
      <vt:variant>
        <vt:i4>1769526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_Toc412748427</vt:lpwstr>
      </vt:variant>
      <vt:variant>
        <vt:i4>1769526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_Toc412748426</vt:lpwstr>
      </vt:variant>
      <vt:variant>
        <vt:i4>1769526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_Toc412748425</vt:lpwstr>
      </vt:variant>
      <vt:variant>
        <vt:i4>1769526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_Toc412748424</vt:lpwstr>
      </vt:variant>
      <vt:variant>
        <vt:i4>1769526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_Toc412748423</vt:lpwstr>
      </vt:variant>
      <vt:variant>
        <vt:i4>1769526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_Toc412748422</vt:lpwstr>
      </vt:variant>
      <vt:variant>
        <vt:i4>1769526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_Toc412748421</vt:lpwstr>
      </vt:variant>
      <vt:variant>
        <vt:i4>1769526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_Toc412748420</vt:lpwstr>
      </vt:variant>
      <vt:variant>
        <vt:i4>1572918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_Toc412748419</vt:lpwstr>
      </vt:variant>
      <vt:variant>
        <vt:i4>1572918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_Toc412748418</vt:lpwstr>
      </vt:variant>
      <vt:variant>
        <vt:i4>1572918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_Toc412748417</vt:lpwstr>
      </vt:variant>
      <vt:variant>
        <vt:i4>1572918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_Toc412748416</vt:lpwstr>
      </vt:variant>
      <vt:variant>
        <vt:i4>1572918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_Toc412748415</vt:lpwstr>
      </vt:variant>
      <vt:variant>
        <vt:i4>1572918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_Toc412748414</vt:lpwstr>
      </vt:variant>
      <vt:variant>
        <vt:i4>1572918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_Toc412748413</vt:lpwstr>
      </vt:variant>
      <vt:variant>
        <vt:i4>1572918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_Toc412748412</vt:lpwstr>
      </vt:variant>
      <vt:variant>
        <vt:i4>1572918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_Toc412748411</vt:lpwstr>
      </vt:variant>
      <vt:variant>
        <vt:i4>1572918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_Toc412748410</vt:lpwstr>
      </vt:variant>
      <vt:variant>
        <vt:i4>1638454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_Toc412748409</vt:lpwstr>
      </vt:variant>
      <vt:variant>
        <vt:i4>1638454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_Toc412748408</vt:lpwstr>
      </vt:variant>
      <vt:variant>
        <vt:i4>1638454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_Toc412748407</vt:lpwstr>
      </vt:variant>
      <vt:variant>
        <vt:i4>1638454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_Toc412748406</vt:lpwstr>
      </vt:variant>
      <vt:variant>
        <vt:i4>1638454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_Toc412748405</vt:lpwstr>
      </vt:variant>
      <vt:variant>
        <vt:i4>1638454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_Toc412748404</vt:lpwstr>
      </vt:variant>
      <vt:variant>
        <vt:i4>1638454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_Toc412748403</vt:lpwstr>
      </vt:variant>
      <vt:variant>
        <vt:i4>1638454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_Toc412748402</vt:lpwstr>
      </vt:variant>
      <vt:variant>
        <vt:i4>1638454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_Toc412748401</vt:lpwstr>
      </vt:variant>
      <vt:variant>
        <vt:i4>1638454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_Toc412748400</vt:lpwstr>
      </vt:variant>
      <vt:variant>
        <vt:i4>1048625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_Toc412748399</vt:lpwstr>
      </vt:variant>
      <vt:variant>
        <vt:i4>1048625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_Toc412748398</vt:lpwstr>
      </vt:variant>
      <vt:variant>
        <vt:i4>1048625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_Toc412748397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Nº</dc:title>
  <dc:creator>Petrobras</dc:creator>
  <cp:lastModifiedBy>Victor Hugo Tavares Gerra Gonçalves</cp:lastModifiedBy>
  <cp:revision>22</cp:revision>
  <cp:lastPrinted>2020-12-03T18:08:00Z</cp:lastPrinted>
  <dcterms:created xsi:type="dcterms:W3CDTF">2020-10-27T13:37:00Z</dcterms:created>
  <dcterms:modified xsi:type="dcterms:W3CDTF">2020-12-03T18:09:00Z</dcterms:modified>
</cp:coreProperties>
</file>