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5D4AA62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C05367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C05367" w:rsidRPr="00C05367">
        <w:rPr>
          <w:b/>
          <w:sz w:val="36"/>
          <w:szCs w:val="36"/>
        </w:rPr>
        <w:t>510003864/2020</w:t>
      </w:r>
    </w:p>
    <w:p w14:paraId="1D5B90F2" w14:textId="761C2D0C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C05367" w:rsidRPr="00C05367">
        <w:rPr>
          <w:b/>
          <w:i/>
          <w:sz w:val="36"/>
          <w:szCs w:val="36"/>
        </w:rPr>
        <w:t>construção de escadaria, acessos e guarda corpo no Beltrão no Bairro de Santa Rosa</w:t>
      </w:r>
      <w:r w:rsidR="009A5ADE" w:rsidRPr="009A5ADE">
        <w:rPr>
          <w:b/>
          <w:i/>
          <w:sz w:val="36"/>
          <w:szCs w:val="36"/>
        </w:rPr>
        <w:t>, no município de Niterói/RJ</w:t>
      </w:r>
      <w:r w:rsidR="009A5ADE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3A0106A7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05367">
        <w:rPr>
          <w:b/>
          <w:sz w:val="36"/>
          <w:szCs w:val="36"/>
        </w:rPr>
        <w:t>15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5BA696AF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22</w:t>
      </w:r>
      <w:bookmarkStart w:id="0" w:name="_GoBack"/>
      <w:bookmarkEnd w:id="0"/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11:00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3B0006"/>
    <w:rsid w:val="00437DD2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2022-06-14T15:46:00Z</dcterms:created>
  <dcterms:modified xsi:type="dcterms:W3CDTF">2022-06-14T15:46:00Z</dcterms:modified>
</cp:coreProperties>
</file>