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</w:t>
                            </w:r>
                            <w:r w:rsidR="00F7066E">
                              <w:rPr>
                                <w:rFonts w:ascii="Arial Narrow" w:hAnsi="Arial Narrow"/>
                              </w:rPr>
                              <w:t xml:space="preserve"> de Carta Convite (Cose) nº. 047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F7066E">
                              <w:rPr>
                                <w:rFonts w:ascii="Arial Narrow" w:hAnsi="Arial Narrow"/>
                              </w:rPr>
                              <w:t>510003105/2020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F7066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REVITALIZAÇÃO DE ACESSO NA TEXEIRA DE</w:t>
                            </w:r>
                            <w:bookmarkStart w:id="0" w:name="_GoBack"/>
                            <w:bookmarkEnd w:id="0"/>
                            <w:r w:rsidR="00F7066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FREITAS NO BAIRRO DO FONSECA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F7066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VMC ARQUITETURA E PAISAGISMO LTDA</w:t>
                            </w:r>
                            <w:r w:rsidR="00F7066E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F7066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11.600.810/0001-03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F7066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208.222,40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F7066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Duzentos e Oito Mil, Duzentos e Vinte Dois Reais e Quarenta Centavos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F7066E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0,80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</w:t>
                      </w:r>
                      <w:r w:rsidR="00F7066E">
                        <w:rPr>
                          <w:rFonts w:ascii="Arial Narrow" w:hAnsi="Arial Narrow"/>
                        </w:rPr>
                        <w:t xml:space="preserve"> de Carta Convite (Cose) nº. 047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F7066E">
                        <w:rPr>
                          <w:rFonts w:ascii="Arial Narrow" w:hAnsi="Arial Narrow"/>
                        </w:rPr>
                        <w:t>510003105/2020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F7066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REVITALIZAÇÃO DE ACESSO NA TEXEIRA DE</w:t>
                      </w:r>
                      <w:bookmarkStart w:id="1" w:name="_GoBack"/>
                      <w:bookmarkEnd w:id="1"/>
                      <w:r w:rsidR="00F7066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FREITAS NO BAIRRO DO FONSECA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F7066E">
                        <w:rPr>
                          <w:rFonts w:ascii="Arial Narrow" w:hAnsi="Arial Narrow"/>
                          <w:b/>
                          <w:bCs/>
                        </w:rPr>
                        <w:t>VMC ARQUITETURA E PAISAGISMO LTDA</w:t>
                      </w:r>
                      <w:r w:rsidR="00F7066E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F7066E">
                        <w:rPr>
                          <w:rFonts w:ascii="Arial Narrow" w:hAnsi="Arial Narrow"/>
                          <w:b/>
                          <w:bCs/>
                        </w:rPr>
                        <w:t>11.600.810/0001-03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F7066E">
                        <w:rPr>
                          <w:rFonts w:ascii="Arial Narrow" w:hAnsi="Arial Narrow"/>
                          <w:b/>
                          <w:bCs/>
                        </w:rPr>
                        <w:t>208.222,40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F7066E">
                        <w:rPr>
                          <w:rFonts w:ascii="Arial Narrow" w:hAnsi="Arial Narrow"/>
                          <w:b/>
                          <w:bCs/>
                        </w:rPr>
                        <w:t>Duzentos e Oito Mil, Duzentos e Vinte Dois Reais e Quarenta Centavos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F7066E">
                        <w:rPr>
                          <w:rFonts w:ascii="Arial Narrow" w:hAnsi="Arial Narrow"/>
                          <w:bCs/>
                          <w:color w:val="FF0000"/>
                        </w:rPr>
                        <w:t>0,80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7066E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06D6-9B8F-4AF7-8EF4-29A0FC59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2022-08-05T16:27:00Z</cp:lastPrinted>
  <dcterms:created xsi:type="dcterms:W3CDTF">2022-05-16T20:12:00Z</dcterms:created>
  <dcterms:modified xsi:type="dcterms:W3CDTF">2022-09-05T19:58:00Z</dcterms:modified>
</cp:coreProperties>
</file>