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AC132B">
                              <w:rPr>
                                <w:rFonts w:ascii="Arial Narrow" w:hAnsi="Arial Narrow"/>
                              </w:rPr>
                              <w:t>63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AC132B">
                              <w:rPr>
                                <w:rFonts w:ascii="Arial Narrow" w:hAnsi="Arial Narrow"/>
                              </w:rPr>
                              <w:t>070004809/2021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AC132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CONSTRUÇÃO DE UMA NOVA SALA PARA A PGM LOCALIZADA NA RUA VISCONDE DE SEPETIBA Nº 519, 8° ANDAR PRÉDIO DO TRIBUNAL DE JUSTIÇA DO ESTADO – TJRJ NO BAIRRO DO CENTRO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AC132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KROY ENGENHARIA E SERVIÇOS</w:t>
                            </w:r>
                            <w:r w:rsidR="00AC132B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AC132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02.911.547/0001-74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AC132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278.916,95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AC132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Setenta e Oito Mil, Novecentos e Dezesseis Reais e Noventa e Cinco Centavos</w:t>
                            </w:r>
                            <w:r w:rsidR="00AC132B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AC132B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0,07</w:t>
                            </w:r>
                            <w:bookmarkStart w:id="0" w:name="_GoBack"/>
                            <w:bookmarkEnd w:id="0"/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AC132B">
                        <w:rPr>
                          <w:rFonts w:ascii="Arial Narrow" w:hAnsi="Arial Narrow"/>
                        </w:rPr>
                        <w:t>63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AC132B">
                        <w:rPr>
                          <w:rFonts w:ascii="Arial Narrow" w:hAnsi="Arial Narrow"/>
                        </w:rPr>
                        <w:t>070004809/2021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AC132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CONSTRUÇÃO DE UMA NOVA SALA PARA A PGM LOCALIZADA NA RUA VISCONDE DE SEPETIBA Nº 519, 8° ANDAR PRÉDIO DO TRIBUNAL DE JUSTIÇA DO ESTADO – TJRJ NO BAIRRO DO CENTRO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AC132B">
                        <w:rPr>
                          <w:rFonts w:ascii="Arial Narrow" w:hAnsi="Arial Narrow"/>
                          <w:b/>
                          <w:bCs/>
                        </w:rPr>
                        <w:t>KROY ENGENHARIA E SERVIÇOS</w:t>
                      </w:r>
                      <w:r w:rsidR="00AC132B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AC132B">
                        <w:rPr>
                          <w:rFonts w:ascii="Arial Narrow" w:hAnsi="Arial Narrow"/>
                          <w:b/>
                          <w:bCs/>
                        </w:rPr>
                        <w:t>02.911.547/0001-74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AC132B">
                        <w:rPr>
                          <w:rFonts w:ascii="Arial Narrow" w:hAnsi="Arial Narrow"/>
                          <w:b/>
                          <w:bCs/>
                        </w:rPr>
                        <w:t>278.916,95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AC132B">
                        <w:rPr>
                          <w:rFonts w:ascii="Arial Narrow" w:hAnsi="Arial Narrow"/>
                          <w:b/>
                          <w:bCs/>
                        </w:rPr>
                        <w:t>Duzentos e Setenta e Oito Mil, Novecentos e Dezesseis Reais e Noventa e Cinco Centavos</w:t>
                      </w:r>
                      <w:r w:rsidR="00AC132B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AC132B">
                        <w:rPr>
                          <w:rFonts w:ascii="Arial Narrow" w:hAnsi="Arial Narrow"/>
                          <w:bCs/>
                          <w:color w:val="FF0000"/>
                        </w:rPr>
                        <w:t>0,07</w:t>
                      </w:r>
                      <w:bookmarkStart w:id="1" w:name="_GoBack"/>
                      <w:bookmarkEnd w:id="1"/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C13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EF50-46D4-4E81-9365-1224A72E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2022-08-05T16:27:00Z</cp:lastPrinted>
  <dcterms:created xsi:type="dcterms:W3CDTF">2022-05-16T20:12:00Z</dcterms:created>
  <dcterms:modified xsi:type="dcterms:W3CDTF">2022-09-13T14:20:00Z</dcterms:modified>
</cp:coreProperties>
</file>