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797EDE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D4EF4" w:rsidRPr="009D0AD2" w:rsidRDefault="00CD4EF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D4EF4" w:rsidRPr="009D0AD2" w:rsidRDefault="00CD4EF4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CD4EF4" w:rsidRPr="009D0AD2" w:rsidRDefault="00CD4EF4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CD4EF4" w:rsidRPr="009D0AD2" w:rsidRDefault="00CD4EF4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CD4EF4" w:rsidRPr="009D0AD2" w:rsidRDefault="00CD4EF4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CD4EF4" w:rsidRDefault="00CD4EF4" w:rsidP="0065566D">
                  <w:pPr>
                    <w:widowControl w:val="0"/>
                    <w:autoSpaceDE w:val="0"/>
                  </w:pPr>
                </w:p>
                <w:p w:rsidR="00CD4EF4" w:rsidRDefault="00CD4EF4" w:rsidP="0065566D">
                  <w:pPr>
                    <w:widowControl w:val="0"/>
                    <w:autoSpaceDE w:val="0"/>
                  </w:pPr>
                </w:p>
                <w:p w:rsidR="00797EDE" w:rsidRDefault="00797EDE" w:rsidP="00797EDE">
                  <w:pPr>
                    <w:tabs>
                      <w:tab w:val="left" w:pos="0"/>
                    </w:tabs>
                    <w:jc w:val="both"/>
                    <w:rPr>
                      <w:rFonts w:ascii="Arial Black" w:hAnsi="Arial Black"/>
                      <w:color w:val="0000FF"/>
                      <w:sz w:val="28"/>
                    </w:rPr>
                  </w:pPr>
                  <w:r>
                    <w:rPr>
                      <w:rFonts w:ascii="Arial Black" w:hAnsi="Arial Black"/>
                      <w:color w:val="0000FF"/>
                      <w:sz w:val="28"/>
                    </w:rPr>
                    <w:t xml:space="preserve">                     HOMOLOGAÇÃO</w:t>
                  </w:r>
                </w:p>
                <w:p w:rsidR="00797EDE" w:rsidRDefault="00797EDE" w:rsidP="00797EDE">
                  <w:pPr>
                    <w:widowControl w:val="0"/>
                    <w:autoSpaceDE w:val="0"/>
                  </w:pPr>
                  <w:r>
                    <w:t xml:space="preserve"> </w:t>
                  </w:r>
                </w:p>
                <w:p w:rsidR="00797EDE" w:rsidRDefault="00797EDE" w:rsidP="00797EDE">
                  <w:pPr>
                    <w:widowControl w:val="0"/>
                    <w:autoSpaceDE w:val="0"/>
                  </w:pPr>
                </w:p>
                <w:p w:rsidR="00797EDE" w:rsidRDefault="00797EDE" w:rsidP="00797EDE">
                  <w:pPr>
                    <w:widowControl w:val="0"/>
                    <w:autoSpaceDE w:val="0"/>
                  </w:pPr>
                </w:p>
                <w:p w:rsidR="00797EDE" w:rsidRDefault="00797EDE" w:rsidP="00797EDE">
                  <w:pPr>
                    <w:widowControl w:val="0"/>
                    <w:autoSpaceDE w:val="0"/>
                    <w:jc w:val="both"/>
                  </w:pPr>
                </w:p>
                <w:p w:rsidR="00797EDE" w:rsidRDefault="00797EDE" w:rsidP="00797EDE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                                       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Homologo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o resultado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procedimento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licitatório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na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modalidade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TOMADA   de   PREÇOS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01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22</w:t>
                  </w:r>
                  <w:proofErr w:type="gramStart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Processo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Administrativo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070001515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visa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</w:t>
                  </w:r>
                </w:p>
                <w:p w:rsidR="00797EDE" w:rsidRPr="00797EDE" w:rsidRDefault="00797EDE" w:rsidP="00797EDE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Execução dos Serviços 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86B08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”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CONTENÇÃO de MURETA ESTAQUEADA,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LOCALIZADA 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na</w:t>
                  </w:r>
                  <w:proofErr w:type="gramStart"/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 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proofErr w:type="gramEnd"/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TRAVESSA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 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PASCOAL,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 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PRÓXIMO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ao n°. 213 no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BAIRRO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da ENGENHOCA</w:t>
                  </w:r>
                  <w:r w:rsidRPr="00A86B0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>,</w:t>
                  </w:r>
                  <w:r>
                    <w:rPr>
                      <w:color w:val="0000FF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CONSTRUTORA L. VENTURA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LTDA – CNPJ</w:t>
                  </w:r>
                  <w:r w:rsidRPr="00EA5FBD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: 30.565.338/0001-51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pelo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>valor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global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R$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364.064,12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(Trezentos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e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Sessenta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e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Quatro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Mil, Sessenta e Quatro Reais e Doze Centavos),</w:t>
                  </w:r>
                  <w:r w:rsidRPr="004A7B8C">
                    <w:rPr>
                      <w:rFonts w:ascii="Arial Narrow" w:hAnsi="Arial Narrow"/>
                      <w:color w:val="0000FF"/>
                      <w:sz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>com uma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 redução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 em relação ao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valor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estimado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de </w:t>
                  </w:r>
                  <w:r w:rsidRPr="00C75FFF"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  <w:t>17,99</w:t>
                  </w:r>
                  <w:r w:rsidRPr="00A910F6"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  <w:t>%,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da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AUTORIZANDO 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  </w:t>
                  </w:r>
                  <w:r w:rsidRPr="0014259C">
                    <w:rPr>
                      <w:rFonts w:ascii="Tahoma" w:hAnsi="Tahoma" w:cs="Tahoma"/>
                      <w:b/>
                    </w:rPr>
                    <w:t>DESPESA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e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 </w:t>
                  </w:r>
                  <w:r w:rsidRPr="0014259C">
                    <w:rPr>
                      <w:rFonts w:ascii="Tahoma" w:hAnsi="Tahoma" w:cs="Tahoma"/>
                      <w:b/>
                    </w:rPr>
                    <w:t xml:space="preserve">EMISSÃO 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NOTA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EMPENHO</w:t>
                  </w:r>
                  <w:r>
                    <w:rPr>
                      <w:rFonts w:ascii="Tahoma" w:hAnsi="Tahoma" w:cs="Tahoma"/>
                      <w:b/>
                    </w:rPr>
                    <w:t>.</w:t>
                  </w:r>
                  <w:bookmarkStart w:id="0" w:name="_GoBack"/>
                  <w:bookmarkEnd w:id="0"/>
                </w:p>
                <w:p w:rsidR="00797EDE" w:rsidRDefault="00797EDE" w:rsidP="00797EDE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797EDE" w:rsidRDefault="00797EDE" w:rsidP="00797EDE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CD4EF4" w:rsidRPr="00892DA1" w:rsidRDefault="00CD4EF4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28FC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942B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97EDE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4EF4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6</cp:revision>
  <cp:lastPrinted>2022-06-10T12:28:00Z</cp:lastPrinted>
  <dcterms:created xsi:type="dcterms:W3CDTF">2022-03-17T18:14:00Z</dcterms:created>
  <dcterms:modified xsi:type="dcterms:W3CDTF">2022-06-10T12:28:00Z</dcterms:modified>
</cp:coreProperties>
</file>