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42241D8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F6A03">
        <w:rPr>
          <w:b/>
          <w:sz w:val="36"/>
          <w:szCs w:val="36"/>
        </w:rPr>
        <w:t>6</w:t>
      </w:r>
      <w:r w:rsidR="00D16187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</w:t>
      </w:r>
      <w:r w:rsidR="00D16187">
        <w:rPr>
          <w:b/>
          <w:sz w:val="36"/>
          <w:szCs w:val="36"/>
        </w:rPr>
        <w:t>0915</w:t>
      </w:r>
      <w:r w:rsidR="00CA1516" w:rsidRPr="00CA1516">
        <w:rPr>
          <w:b/>
          <w:sz w:val="36"/>
          <w:szCs w:val="36"/>
        </w:rPr>
        <w:t>/202</w:t>
      </w:r>
      <w:r w:rsidR="00D16187">
        <w:rPr>
          <w:b/>
          <w:sz w:val="36"/>
          <w:szCs w:val="36"/>
        </w:rPr>
        <w:t>0</w:t>
      </w:r>
    </w:p>
    <w:p w14:paraId="02867072" w14:textId="17A0C02D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D16187" w:rsidRPr="00D16187">
        <w:rPr>
          <w:b/>
          <w:i/>
          <w:sz w:val="36"/>
          <w:szCs w:val="36"/>
        </w:rPr>
        <w:t>contratação de empresa, para construção de estruturas ou gigantes de concreto armado estabilizadores de bloco rochoso instável nos planos vertical e horizontal - injeção de argamassa formadora do bulbo de ancoragem - andaimes de madeira - tirantes de fixação - limpeza e escavação - complementos afins na Estrada Frei Orlando, área posterior ou inicio da vertente - Casa 42, no bairro Piratininga, no Município de Niterói/RJ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50AE29AA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D16187">
        <w:rPr>
          <w:b/>
          <w:sz w:val="36"/>
          <w:szCs w:val="36"/>
        </w:rPr>
        <w:t>07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BF6A03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3030AB8B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BF6A03">
        <w:rPr>
          <w:b/>
          <w:sz w:val="36"/>
          <w:szCs w:val="36"/>
        </w:rPr>
        <w:t>1</w:t>
      </w:r>
      <w:r w:rsidR="00D16187">
        <w:rPr>
          <w:b/>
          <w:sz w:val="36"/>
          <w:szCs w:val="36"/>
        </w:rPr>
        <w:t>3</w:t>
      </w:r>
      <w:bookmarkStart w:id="0" w:name="_GoBack"/>
      <w:bookmarkEnd w:id="0"/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0/2022 – 1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2022-09-29T19:09:00Z</dcterms:created>
  <dcterms:modified xsi:type="dcterms:W3CDTF">2022-09-29T19:09:00Z</dcterms:modified>
</cp:coreProperties>
</file>