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  <w:bookmarkStart w:id="0" w:name="_GoBack"/>
      <w:bookmarkEnd w:id="0"/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07A" w:rsidRPr="00A1407A" w:rsidRDefault="00A1407A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A1407A"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EMPRESA MUNICIPAL DE MORADIA, URBANIZAÇÃO E SANEAMENTO – EMUSA.</w:t>
                            </w:r>
                          </w:p>
                          <w:p w:rsidR="00A1407A" w:rsidRPr="00A1407A" w:rsidRDefault="00A1407A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A1407A" w:rsidRPr="00A1407A" w:rsidRDefault="00A1407A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  <w:r w:rsidRPr="00A1407A"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ATO DO PRESIDENTE</w:t>
                            </w:r>
                          </w:p>
                          <w:p w:rsidR="00A1407A" w:rsidRPr="00A1407A" w:rsidRDefault="00A1407A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:rsidR="00A1407A" w:rsidRPr="00A1407A" w:rsidRDefault="00A1407A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1407A">
                              <w:rPr>
                                <w:rFonts w:ascii="Arial" w:hAnsi="Arial"/>
                                <w:color w:val="0F243E" w:themeColor="text2" w:themeShade="80"/>
                                <w:sz w:val="20"/>
                                <w:szCs w:val="20"/>
                              </w:rPr>
                              <w:t>HOMOLOGAÇÃO</w:t>
                            </w:r>
                          </w:p>
                          <w:p w:rsidR="00A1407A" w:rsidRPr="00A1407A" w:rsidRDefault="00A1407A" w:rsidP="00E8170C">
                            <w:pPr>
                              <w:widowControl w:val="0"/>
                              <w:autoSpaceDE w:val="0"/>
                              <w:rPr>
                                <w:sz w:val="20"/>
                                <w:szCs w:val="20"/>
                              </w:rPr>
                            </w:pPr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1407A" w:rsidRPr="007E57D2" w:rsidRDefault="00A1407A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Homologo o resultado do procedimento licitatório na modalidade de CONCORRÊNCIA PÚBLICA nº. 020 / 2022 – Processo Administrativo nº.  510000167/2021 EMUSA de </w:t>
                            </w:r>
                            <w:r w:rsidRPr="00A140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“CONSTRUÇÃO DE PONTE COM PASSARELA PARA LIGAÇÃO ENTRE OS BAIRROS DE SANTA BÁRBARA E MATAPACA”,</w:t>
                            </w:r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nesta Cidade, conforme </w:t>
                            </w:r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EDITAL, adjudicand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 os Serviços</w:t>
                            </w:r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a     Empresa </w:t>
                            </w:r>
                            <w:r w:rsidRPr="00A140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MULTICON CONSTRUÇÕES E SERVIÇOS LTDA – CNPJ: 35.774.124/0001-09, </w:t>
                            </w:r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pelo valor global de </w:t>
                            </w:r>
                            <w:r w:rsidRPr="00A140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R$ 4.140.568,80 (Qu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atro Milhões, Cento e Quarenta </w:t>
                            </w:r>
                            <w:r w:rsidRPr="00A140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Mil, Quinhentos e Sessenta e Oito Reais e Oitenta Centavos),</w:t>
                            </w:r>
                            <w:r w:rsidR="007E57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com uma redução em relação ao valor</w:t>
                            </w:r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estimado de </w:t>
                            </w:r>
                            <w:r w:rsidRPr="00A1407A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2,67%,</w:t>
                            </w:r>
                            <w:r w:rsidR="007E57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com Prazo de Entrega dos </w:t>
                            </w:r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Serviços</w:t>
                            </w:r>
                            <w:r w:rsidR="007E57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, Validade da Proposta e Pagamentos, conforme</w:t>
                            </w:r>
                            <w:proofErr w:type="gramStart"/>
                            <w:r w:rsidR="007E57D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A1407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EDITAL,   </w:t>
                            </w:r>
                            <w:r w:rsidRPr="007E57D2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AUTORIZANDO   a  DESPESA   e  a  EMISSÃO  de NOTA de EMPENHO.</w:t>
                            </w:r>
                          </w:p>
                          <w:p w:rsidR="00A1407A" w:rsidRPr="00A1407A" w:rsidRDefault="00A1407A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1407A" w:rsidRPr="00A1407A" w:rsidRDefault="00A1407A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A1407A" w:rsidRPr="00A1407A" w:rsidRDefault="00A1407A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1407A" w:rsidRPr="00A1407A" w:rsidRDefault="00A1407A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A1407A" w:rsidRPr="00A1407A" w:rsidRDefault="00A1407A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A1407A" w:rsidRPr="00A1407A" w:rsidRDefault="00A1407A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A1407A"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  <w:t>EMPRESA MUNICIPAL DE MORADIA, URBANIZAÇÃO E SANEAMENTO – EMUSA.</w:t>
                      </w:r>
                    </w:p>
                    <w:p w:rsidR="00A1407A" w:rsidRPr="00A1407A" w:rsidRDefault="00A1407A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A1407A" w:rsidRPr="00A1407A" w:rsidRDefault="00A1407A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</w:pPr>
                      <w:r w:rsidRPr="00A1407A"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  <w:t>ATO DO PRESIDENTE</w:t>
                      </w:r>
                    </w:p>
                    <w:p w:rsidR="00A1407A" w:rsidRPr="00A1407A" w:rsidRDefault="00A1407A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</w:pPr>
                    </w:p>
                    <w:p w:rsidR="00A1407A" w:rsidRPr="00A1407A" w:rsidRDefault="00A1407A" w:rsidP="00C701CF">
                      <w:pPr>
                        <w:widowControl w:val="0"/>
                        <w:autoSpaceDE w:val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1407A">
                        <w:rPr>
                          <w:rFonts w:ascii="Arial" w:hAnsi="Arial"/>
                          <w:color w:val="0F243E" w:themeColor="text2" w:themeShade="80"/>
                          <w:sz w:val="20"/>
                          <w:szCs w:val="20"/>
                        </w:rPr>
                        <w:t>HOMOLOGAÇÃO</w:t>
                      </w:r>
                    </w:p>
                    <w:p w:rsidR="00A1407A" w:rsidRPr="00A1407A" w:rsidRDefault="00A1407A" w:rsidP="00E8170C">
                      <w:pPr>
                        <w:widowControl w:val="0"/>
                        <w:autoSpaceDE w:val="0"/>
                        <w:rPr>
                          <w:sz w:val="20"/>
                          <w:szCs w:val="20"/>
                        </w:rPr>
                      </w:pPr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1407A" w:rsidRPr="007E57D2" w:rsidRDefault="00A1407A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Homologo o resultado do procedimento licitatório na modalidade de CONCORRÊNCIA PÚBLICA nº. 020 / 2022 – Processo Administrativo nº.  510000167/2021 EMUSA de </w:t>
                      </w:r>
                      <w:r w:rsidRPr="00A1407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“CONSTRUÇÃO DE PONTE COM PASSARELA PARA LIGAÇÃO ENTRE OS BAIRROS DE SANTA BÁRBARA E MATAPACA”,</w:t>
                      </w:r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nesta Cidade, conforme </w:t>
                      </w:r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>EDITAL, adjudicand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o os Serviços</w:t>
                      </w:r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a     Empresa </w:t>
                      </w:r>
                      <w:r w:rsidRPr="00A1407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MULTICON CONSTRUÇÕES E SERVIÇOS LTDA – CNPJ: 35.774.124/0001-09, </w:t>
                      </w:r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pelo valor global de </w:t>
                      </w:r>
                      <w:r w:rsidRPr="00A1407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R$ 4.140.568,80 (Qu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atro Milhões, Cento e Quarenta </w:t>
                      </w:r>
                      <w:r w:rsidRPr="00A1407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Mil, Quinhentos e Sessenta e Oito Reais e Oitenta Centavos),</w:t>
                      </w:r>
                      <w:r w:rsidR="007E57D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com uma redução em relação ao valor</w:t>
                      </w:r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estimado de </w:t>
                      </w:r>
                      <w:r w:rsidRPr="00A1407A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2,67%,</w:t>
                      </w:r>
                      <w:r w:rsidR="007E57D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com Prazo de Entrega dos </w:t>
                      </w:r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>Serviços</w:t>
                      </w:r>
                      <w:r w:rsidR="007E57D2">
                        <w:rPr>
                          <w:rFonts w:ascii="Arial Narrow" w:hAnsi="Arial Narrow"/>
                          <w:sz w:val="20"/>
                          <w:szCs w:val="20"/>
                        </w:rPr>
                        <w:t>, Validade da Proposta e Pagamentos, conforme</w:t>
                      </w:r>
                      <w:proofErr w:type="gramStart"/>
                      <w:r w:rsidR="007E57D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A1407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EDITAL,   </w:t>
                      </w:r>
                      <w:r w:rsidRPr="007E57D2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AUTORIZANDO   a  DESPESA   e  a  EMISSÃO  de NOTA de EMPENHO.</w:t>
                      </w:r>
                    </w:p>
                    <w:p w:rsidR="00A1407A" w:rsidRPr="00A1407A" w:rsidRDefault="00A1407A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1407A" w:rsidRPr="00A1407A" w:rsidRDefault="00A1407A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A1407A" w:rsidRPr="00A1407A" w:rsidRDefault="00A1407A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1407A" w:rsidRPr="00A1407A" w:rsidRDefault="00A1407A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A1407A" w:rsidRPr="00A1407A" w:rsidRDefault="00A1407A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9746A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57D2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7A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4</cp:revision>
  <cp:lastPrinted>2022-09-30T11:56:00Z</cp:lastPrinted>
  <dcterms:created xsi:type="dcterms:W3CDTF">2022-07-13T18:04:00Z</dcterms:created>
  <dcterms:modified xsi:type="dcterms:W3CDTF">2022-09-30T11:56:00Z</dcterms:modified>
</cp:coreProperties>
</file>