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7C3797">
      <w:pPr>
        <w:ind w:left="-108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3008F2" w:rsidRPr="009D0AD2" w:rsidRDefault="003008F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color w:val="0F243E" w:themeColor="text2" w:themeShade="80"/>
                      <w:sz w:val="24"/>
                      <w:szCs w:val="24"/>
                    </w:rPr>
                    <w:t>EMPRESA MUNICIPAL DE MORADIA, URBANIZAÇÃO E SANEAMENTO – EMUSA</w:t>
                  </w:r>
                  <w:r>
                    <w:rPr>
                      <w:color w:val="0F243E" w:themeColor="text2" w:themeShade="80"/>
                      <w:sz w:val="24"/>
                      <w:szCs w:val="24"/>
                    </w:rPr>
                    <w:t>.</w:t>
                  </w:r>
                </w:p>
                <w:p w:rsidR="003008F2" w:rsidRPr="009D0AD2" w:rsidRDefault="003008F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3008F2" w:rsidRPr="009D0AD2" w:rsidRDefault="003008F2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3008F2" w:rsidRPr="009D0AD2" w:rsidRDefault="003008F2" w:rsidP="00960FBE">
                  <w:pPr>
                    <w:widowControl w:val="0"/>
                    <w:autoSpaceDE w:val="0"/>
                    <w:rPr>
                      <w:color w:val="0F243E" w:themeColor="text2" w:themeShade="80"/>
                    </w:rPr>
                  </w:pPr>
                </w:p>
                <w:p w:rsidR="003008F2" w:rsidRPr="009D0AD2" w:rsidRDefault="003008F2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0F243E" w:themeColor="text2" w:themeShade="80"/>
                    </w:rPr>
                  </w:pPr>
                  <w:r w:rsidRPr="009D0AD2">
                    <w:rPr>
                      <w:b/>
                      <w:color w:val="0F243E" w:themeColor="text2" w:themeShade="80"/>
                    </w:rPr>
                    <w:t>HOMOLOGAÇÃO</w:t>
                  </w:r>
                </w:p>
                <w:p w:rsidR="003008F2" w:rsidRDefault="003008F2" w:rsidP="00E728A2">
                  <w:pPr>
                    <w:widowControl w:val="0"/>
                    <w:autoSpaceDE w:val="0"/>
                  </w:pPr>
                </w:p>
                <w:p w:rsidR="003008F2" w:rsidRPr="003008F2" w:rsidRDefault="003008F2" w:rsidP="00D85853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08F2">
                    <w:rPr>
                      <w:rFonts w:ascii="Arial" w:hAnsi="Arial" w:cs="Arial"/>
                      <w:sz w:val="22"/>
                      <w:szCs w:val="22"/>
                    </w:rPr>
                    <w:t xml:space="preserve">Homologo o resultado do procedimento licitatório na modalidade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de Carta Convite (Cose) nº.</w:t>
                  </w:r>
                  <w:r w:rsidR="00A161B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3008F2">
                    <w:rPr>
                      <w:rFonts w:ascii="Arial" w:hAnsi="Arial" w:cs="Arial"/>
                      <w:sz w:val="22"/>
                      <w:szCs w:val="22"/>
                    </w:rPr>
                    <w:t xml:space="preserve">082/2022 – Processo Administrativo nº. </w:t>
                  </w:r>
                  <w:r w:rsidR="00A161B3">
                    <w:rPr>
                      <w:rFonts w:ascii="Arial" w:hAnsi="Arial" w:cs="Arial"/>
                      <w:sz w:val="22"/>
                      <w:szCs w:val="22"/>
                    </w:rPr>
                    <w:t>510004117/2020</w:t>
                  </w:r>
                  <w:r w:rsidRPr="003008F2">
                    <w:rPr>
                      <w:rFonts w:ascii="Arial" w:hAnsi="Arial" w:cs="Arial"/>
                      <w:sz w:val="22"/>
                      <w:szCs w:val="22"/>
                    </w:rPr>
                    <w:t>, que visa a execução das obras</w:t>
                  </w:r>
                  <w:r w:rsidR="00A161B3">
                    <w:rPr>
                      <w:rFonts w:ascii="Arial" w:hAnsi="Arial" w:cs="Arial"/>
                      <w:sz w:val="22"/>
                      <w:szCs w:val="22"/>
                    </w:rPr>
                    <w:t xml:space="preserve"> e/ou serviços</w:t>
                  </w:r>
                  <w:r w:rsidRPr="003008F2">
                    <w:rPr>
                      <w:rFonts w:ascii="Arial" w:hAnsi="Arial" w:cs="Arial"/>
                      <w:sz w:val="22"/>
                      <w:szCs w:val="22"/>
                    </w:rPr>
                    <w:t xml:space="preserve"> para EMUSA de </w:t>
                  </w:r>
                  <w:r w:rsidRPr="003008F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“COMPLEMENTAÇÃO DA OBRA DE REFORMA DE ÁREA DE LAZER NA COMUNIDADE DO SABÃO NO BAIRRO DO CENTRO”, </w:t>
                  </w:r>
                  <w:r w:rsidRPr="003008F2">
                    <w:rPr>
                      <w:rFonts w:ascii="Arial" w:hAnsi="Arial" w:cs="Arial"/>
                      <w:sz w:val="22"/>
                      <w:szCs w:val="22"/>
                    </w:rPr>
                    <w:t xml:space="preserve">nesta Cidade, conforme  EDITAL,    adjudicando os Serviços a Empresa </w:t>
                  </w:r>
                  <w:r w:rsidRPr="003008F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CRESCENT CONSTRUÇÕES LTDA -CNPJ:</w:t>
                  </w:r>
                  <w:r w:rsidR="00A161B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02.016.820/0001-</w:t>
                  </w:r>
                  <w:r w:rsidRPr="003008F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05 </w:t>
                  </w:r>
                  <w:r w:rsidRPr="003008F2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pelo  Valor Global de </w:t>
                  </w:r>
                  <w:r w:rsidRPr="003008F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R$ </w:t>
                  </w:r>
                  <w:r w:rsidR="00A161B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133.608,23</w:t>
                  </w:r>
                  <w:r w:rsidRPr="003008F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(</w:t>
                  </w:r>
                  <w:r w:rsidR="00A161B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cento e trinta e três mil, seiscentos e oito reais e vinte e três centavos</w:t>
                  </w:r>
                  <w:r w:rsidRPr="003008F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), </w:t>
                  </w:r>
                  <w:r w:rsidRPr="003008F2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com  uma  redução  em  relação  ao  valor   estimado de  </w:t>
                  </w:r>
                  <w:r w:rsidR="00A161B3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2,06</w:t>
                  </w:r>
                  <w:r w:rsidR="007C379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7C3797">
                    <w:rPr>
                      <w:rFonts w:ascii="Arial" w:hAnsi="Arial" w:cs="Arial"/>
                      <w:sz w:val="22"/>
                      <w:szCs w:val="22"/>
                    </w:rPr>
                    <w:t xml:space="preserve"> com   Prazo   de   Entrega   dos   Serviços, Validade  da  </w:t>
                  </w:r>
                  <w:bookmarkStart w:id="0" w:name="_GoBack"/>
                  <w:bookmarkEnd w:id="0"/>
                  <w:r w:rsidRPr="003008F2">
                    <w:rPr>
                      <w:rFonts w:ascii="Arial" w:hAnsi="Arial" w:cs="Arial"/>
                      <w:sz w:val="22"/>
                      <w:szCs w:val="22"/>
                    </w:rPr>
                    <w:t xml:space="preserve">  Proposta  e  Pagamentos,   conforme  EDITAL,  </w:t>
                  </w:r>
                  <w:r w:rsidRPr="003008F2">
                    <w:rPr>
                      <w:rFonts w:ascii="Arial" w:hAnsi="Arial" w:cs="Arial"/>
                      <w:b/>
                      <w:sz w:val="22"/>
                      <w:szCs w:val="22"/>
                    </w:rPr>
                    <w:t>AUTORIZANDO a DESPESA e a EMISSÃO  de NOTA de EMPENHO.</w:t>
                  </w:r>
                </w:p>
                <w:p w:rsidR="003008F2" w:rsidRPr="003008F2" w:rsidRDefault="003008F2" w:rsidP="00527D9B">
                  <w:pPr>
                    <w:widowControl w:val="0"/>
                    <w:autoSpaceDE w:val="0"/>
                    <w:spacing w:line="360" w:lineRule="auto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Pr="003008F2" w:rsidRDefault="009848E2">
      <w:pPr>
        <w:rPr>
          <w:sz w:val="20"/>
          <w:szCs w:val="20"/>
        </w:rPr>
      </w:pPr>
    </w:p>
    <w:sectPr w:rsidR="009848E2" w:rsidRPr="003008F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826A10"/>
    <w:rsid w:val="00004719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1EB1"/>
    <w:rsid w:val="002F261B"/>
    <w:rsid w:val="002F7699"/>
    <w:rsid w:val="003008F2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18DD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27D9B"/>
    <w:rsid w:val="00537A23"/>
    <w:rsid w:val="00554415"/>
    <w:rsid w:val="0055616E"/>
    <w:rsid w:val="005632B6"/>
    <w:rsid w:val="00564307"/>
    <w:rsid w:val="00566BEA"/>
    <w:rsid w:val="00567A75"/>
    <w:rsid w:val="00586723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3797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A219C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120E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161B3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3E51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4D7E"/>
    <w:rsid w:val="00D7798F"/>
    <w:rsid w:val="00D84567"/>
    <w:rsid w:val="00D8517B"/>
    <w:rsid w:val="00D854E6"/>
    <w:rsid w:val="00D85853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648B7"/>
    <w:rsid w:val="00E728A2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630F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12</cp:revision>
  <cp:lastPrinted>2022-09-28T20:36:00Z</cp:lastPrinted>
  <dcterms:created xsi:type="dcterms:W3CDTF">2021-12-27T17:42:00Z</dcterms:created>
  <dcterms:modified xsi:type="dcterms:W3CDTF">2022-09-29T14:29:00Z</dcterms:modified>
</cp:coreProperties>
</file>