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Pr="00105265" w:rsidRDefault="009848E2">
      <w:pPr>
        <w:tabs>
          <w:tab w:val="left" w:pos="5580"/>
        </w:tabs>
        <w:ind w:left="-1080"/>
      </w:pPr>
      <w:r w:rsidRPr="00105265">
        <w:t xml:space="preserve">                                                </w:t>
      </w:r>
    </w:p>
    <w:p w:rsidR="009848E2" w:rsidRPr="00105265" w:rsidRDefault="00F87A14">
      <w:pPr>
        <w:ind w:left="-1080"/>
      </w:pPr>
      <w:r w:rsidRPr="00105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38F5C" wp14:editId="2E1F6A94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E7777" w:rsidRPr="00105265" w:rsidRDefault="004E7777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E7777" w:rsidRPr="00105265" w:rsidRDefault="004E7777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105265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7777" w:rsidRPr="004176E9" w:rsidRDefault="004E7777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Homologo o resultado do procedimento lic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itatório na modalidade de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TOMADA de PREÇOS nº </w:t>
                            </w:r>
                            <w:r w:rsidR="00287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287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510001434/2019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visa </w:t>
                            </w:r>
                            <w:proofErr w:type="gramStart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xecução dos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 para EMUSA de </w:t>
                            </w:r>
                            <w:r w:rsidR="00287EC2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“</w:t>
                            </w:r>
                            <w:r w:rsidR="00287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Reforma do campo de futebol localizado na Travessa José de Alencar no Bairro do Barreto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”, nesta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idade, conforme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edital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adjudicando 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a empresa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7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SILVA GURGEL TECNOLOGIA EM SERVIÇOS </w:t>
                            </w:r>
                            <w:r w:rsidR="00D26E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LTDA</w:t>
                            </w:r>
                            <w:bookmarkStart w:id="0" w:name="_GoBack"/>
                            <w:bookmarkEnd w:id="0"/>
                            <w:r w:rsidR="00287EC2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287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32.125.657/0001-71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287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880.300,73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87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oitocentos e oitenta mil, trezentos reais e setenta e três centavos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uma  redução  em relação ao  valor  estimado  de   </w:t>
                            </w:r>
                            <w:r w:rsidR="00287EC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3,10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prazo de  entrega  dos  serviços, validade  da  proposta  e  pagamentos, conforme edital, autorizando a despesa  e  a  emissão  de nota de empenho</w:t>
                            </w:r>
                            <w:r w:rsidR="00B8241A"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E7777" w:rsidRPr="003D3F56" w:rsidRDefault="004E7777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E7777" w:rsidRPr="00105265" w:rsidRDefault="004E7777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4E7777" w:rsidRPr="00105265" w:rsidRDefault="004E7777" w:rsidP="00960FBE">
                      <w:pPr>
                        <w:widowControl w:val="0"/>
                        <w:autoSpaceDE w:val="0"/>
                      </w:pP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105265">
                        <w:rPr>
                          <w:b/>
                        </w:rPr>
                        <w:t>HOMOLOGAÇÃO</w:t>
                      </w: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</w:p>
                    <w:p w:rsidR="004E7777" w:rsidRPr="004176E9" w:rsidRDefault="004E7777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Homologo o resultado do procedimento lic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itatório na modalidade de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TOMADA de PREÇOS nº </w:t>
                      </w:r>
                      <w:r w:rsidR="00287EC2">
                        <w:rPr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287EC2">
                        <w:rPr>
                          <w:rFonts w:ascii="Arial" w:hAnsi="Arial" w:cs="Arial"/>
                          <w:sz w:val="22"/>
                          <w:szCs w:val="22"/>
                        </w:rPr>
                        <w:t>510001434/2019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visa </w:t>
                      </w:r>
                      <w:proofErr w:type="gramStart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xecução dos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 para EMUSA de </w:t>
                      </w:r>
                      <w:r w:rsidR="00287EC2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“</w:t>
                      </w:r>
                      <w:r w:rsidR="00287EC2">
                        <w:rPr>
                          <w:rFonts w:ascii="Arial" w:hAnsi="Arial" w:cs="Arial"/>
                          <w:sz w:val="22"/>
                          <w:szCs w:val="22"/>
                        </w:rPr>
                        <w:t>Reforma do campo de futebol localizado na Travessa José de Alencar no Bairro do Barreto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”, nesta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idade, conforme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edital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adjudicando 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a empresa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87EC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SILVA GURGEL TECNOLOGIA EM SERVIÇOS </w:t>
                      </w:r>
                      <w:r w:rsidR="00D26E52">
                        <w:rPr>
                          <w:rFonts w:ascii="Arial" w:hAnsi="Arial" w:cs="Arial"/>
                          <w:sz w:val="22"/>
                          <w:szCs w:val="22"/>
                        </w:rPr>
                        <w:t>LTDA</w:t>
                      </w:r>
                      <w:bookmarkStart w:id="1" w:name="_GoBack"/>
                      <w:bookmarkEnd w:id="1"/>
                      <w:r w:rsidR="00287EC2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CNPJ: </w:t>
                      </w:r>
                      <w:r w:rsidR="00287EC2">
                        <w:rPr>
                          <w:rFonts w:ascii="Arial" w:hAnsi="Arial" w:cs="Arial"/>
                          <w:sz w:val="22"/>
                          <w:szCs w:val="22"/>
                        </w:rPr>
                        <w:t>32.125.657/0001-71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R$ </w:t>
                      </w:r>
                      <w:r w:rsidR="00287EC2">
                        <w:rPr>
                          <w:rFonts w:ascii="Arial" w:hAnsi="Arial" w:cs="Arial"/>
                          <w:sz w:val="22"/>
                          <w:szCs w:val="22"/>
                        </w:rPr>
                        <w:t>880.300,73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r w:rsidR="00287EC2">
                        <w:rPr>
                          <w:rFonts w:ascii="Arial" w:hAnsi="Arial" w:cs="Arial"/>
                          <w:sz w:val="22"/>
                          <w:szCs w:val="22"/>
                        </w:rPr>
                        <w:t>oitocentos e oitenta mil, trezentos reais e setenta e três centavos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),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uma  redução  em relação ao  valor  estimado  de   </w:t>
                      </w:r>
                      <w:r w:rsidR="00287EC2">
                        <w:rPr>
                          <w:rFonts w:ascii="Arial" w:hAnsi="Arial" w:cs="Arial"/>
                          <w:sz w:val="22"/>
                          <w:szCs w:val="22"/>
                        </w:rPr>
                        <w:t>3,10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%,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prazo de  entrega  dos  serviços, validade  da  proposta  e  pagamentos, conforme edital, autorizando a despesa  e  a  emissão  de nota de empenho</w:t>
                      </w:r>
                      <w:r w:rsidR="00B8241A"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4E7777" w:rsidRPr="003D3F56" w:rsidRDefault="004E7777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Pr="00105265" w:rsidRDefault="009848E2">
      <w:pPr>
        <w:ind w:left="-1080"/>
      </w:pPr>
      <w:r w:rsidRPr="00105265">
        <w:t xml:space="preserve"> </w:t>
      </w:r>
    </w:p>
    <w:p w:rsidR="009848E2" w:rsidRPr="00105265" w:rsidRDefault="009848E2"/>
    <w:sectPr w:rsidR="009848E2" w:rsidRPr="00105265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5265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5AB4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87EC2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176E9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7777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177A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241A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26E52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26</cp:revision>
  <cp:lastPrinted>2022-11-01T18:36:00Z</cp:lastPrinted>
  <dcterms:created xsi:type="dcterms:W3CDTF">2022-05-09T19:54:00Z</dcterms:created>
  <dcterms:modified xsi:type="dcterms:W3CDTF">2022-11-01T18:39:00Z</dcterms:modified>
</cp:coreProperties>
</file>