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3B5F701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0E2713" w:rsidRPr="000E2713">
        <w:rPr>
          <w:b/>
          <w:sz w:val="36"/>
          <w:szCs w:val="36"/>
        </w:rPr>
        <w:t>RDC PRESENCIAL Nº 01/2023</w:t>
      </w:r>
      <w:r w:rsidRPr="00A91E08">
        <w:rPr>
          <w:b/>
          <w:sz w:val="36"/>
          <w:szCs w:val="36"/>
        </w:rPr>
        <w:br/>
        <w:t xml:space="preserve">Processo nº: </w:t>
      </w:r>
      <w:r w:rsidR="000E2713" w:rsidRPr="000E2713">
        <w:rPr>
          <w:b/>
          <w:sz w:val="36"/>
          <w:szCs w:val="36"/>
        </w:rPr>
        <w:t>600000076/2021</w:t>
      </w:r>
    </w:p>
    <w:p w14:paraId="02867072" w14:textId="5D118EAD" w:rsidR="008C11AC" w:rsidRPr="005B4100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914FBF" w:rsidRPr="00914FBF">
        <w:rPr>
          <w:b/>
          <w:i/>
          <w:sz w:val="36"/>
          <w:szCs w:val="36"/>
        </w:rPr>
        <w:t xml:space="preserve">contratação de empresa para a </w:t>
      </w:r>
      <w:r w:rsidR="000E2713">
        <w:rPr>
          <w:b/>
          <w:i/>
          <w:sz w:val="36"/>
          <w:szCs w:val="36"/>
        </w:rPr>
        <w:t>e</w:t>
      </w:r>
      <w:r w:rsidR="000E2713" w:rsidRPr="000E2713">
        <w:rPr>
          <w:b/>
          <w:i/>
          <w:sz w:val="36"/>
          <w:szCs w:val="36"/>
        </w:rPr>
        <w:t>laboração dos Projetos Básico e Executivo e a Execução da Obra de Dragagem por resultado para ampliação do Acesso da infraestrutura Aquaviária ao Complexo Industrial e Portuário de Niterói/RJ</w:t>
      </w:r>
      <w:r w:rsidR="00CA1516" w:rsidRPr="005B4100">
        <w:rPr>
          <w:b/>
          <w:i/>
          <w:sz w:val="36"/>
          <w:szCs w:val="36"/>
        </w:rPr>
        <w:t>.</w:t>
      </w:r>
    </w:p>
    <w:p w14:paraId="6F32B427" w14:textId="10A6642F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0E2713">
        <w:rPr>
          <w:b/>
          <w:sz w:val="36"/>
          <w:szCs w:val="36"/>
        </w:rPr>
        <w:t>17</w:t>
      </w:r>
      <w:r w:rsidR="002770E3" w:rsidRPr="005B4100">
        <w:rPr>
          <w:b/>
          <w:sz w:val="36"/>
          <w:szCs w:val="36"/>
        </w:rPr>
        <w:t>/</w:t>
      </w:r>
      <w:r w:rsidR="005B4100" w:rsidRPr="005B4100">
        <w:rPr>
          <w:b/>
          <w:sz w:val="36"/>
          <w:szCs w:val="36"/>
        </w:rPr>
        <w:t>0</w:t>
      </w:r>
      <w:r w:rsidR="000E2713">
        <w:rPr>
          <w:b/>
          <w:sz w:val="36"/>
          <w:szCs w:val="36"/>
        </w:rPr>
        <w:t>3</w:t>
      </w:r>
      <w:r w:rsidR="00146E80"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="00D93CA0"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2917FDF2" w14:textId="77777777" w:rsidR="008C11AC" w:rsidRPr="005B4100" w:rsidRDefault="008C11AC" w:rsidP="003B0006">
      <w:pPr>
        <w:rPr>
          <w:b/>
          <w:sz w:val="36"/>
          <w:szCs w:val="36"/>
        </w:rPr>
      </w:pPr>
    </w:p>
    <w:p w14:paraId="113CCA18" w14:textId="676A6C57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0E2713">
        <w:rPr>
          <w:b/>
          <w:sz w:val="36"/>
          <w:szCs w:val="36"/>
        </w:rPr>
        <w:t>22/03</w:t>
      </w:r>
      <w:r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  <w:bookmarkStart w:id="0" w:name="_GoBack"/>
      <w:bookmarkEnd w:id="0"/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0262DE"/>
    <w:rsid w:val="00073227"/>
    <w:rsid w:val="000A3123"/>
    <w:rsid w:val="000B29DA"/>
    <w:rsid w:val="000E2713"/>
    <w:rsid w:val="000E4283"/>
    <w:rsid w:val="00146E80"/>
    <w:rsid w:val="00184208"/>
    <w:rsid w:val="001F5B87"/>
    <w:rsid w:val="00225FB9"/>
    <w:rsid w:val="00260036"/>
    <w:rsid w:val="002770E3"/>
    <w:rsid w:val="003B0006"/>
    <w:rsid w:val="00437DD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F2964B"/>
  <w15:docId w15:val="{3344988C-969E-4A6B-A8D2-5DF129D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Suporte</cp:lastModifiedBy>
  <cp:revision>2</cp:revision>
  <cp:lastPrinted>2019-10-30T20:17:00Z</cp:lastPrinted>
  <dcterms:created xsi:type="dcterms:W3CDTF">2023-02-13T19:22:00Z</dcterms:created>
  <dcterms:modified xsi:type="dcterms:W3CDTF">2023-02-13T19:22:00Z</dcterms:modified>
</cp:coreProperties>
</file>