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621C" w14:textId="740E324E" w:rsidR="00810834" w:rsidRPr="00810834" w:rsidRDefault="00810834" w:rsidP="00810834">
      <w:pPr>
        <w:pStyle w:val="Default"/>
        <w:jc w:val="both"/>
        <w:rPr>
          <w:rFonts w:ascii="Segoe UI Semibold" w:hAnsi="Segoe UI Semibold" w:cs="Segoe UI Semibold"/>
        </w:rPr>
      </w:pPr>
      <w:r w:rsidRPr="00810834">
        <w:rPr>
          <w:rFonts w:ascii="Segoe UI Semibold" w:hAnsi="Segoe UI Semibold" w:cs="Segoe UI Semibold"/>
          <w:b/>
          <w:bCs/>
        </w:rPr>
        <w:t>Novo Pedido de esclarecimento - RDC PRESENCIAL Nº 01/2023</w:t>
      </w:r>
    </w:p>
    <w:p w14:paraId="47F8F4BF" w14:textId="77777777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</w:p>
    <w:p w14:paraId="34D22DF0" w14:textId="77777777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>Para:</w:t>
      </w:r>
    </w:p>
    <w:p w14:paraId="7E390EE6" w14:textId="77777777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 xml:space="preserve">EMUSA </w:t>
      </w:r>
      <w:proofErr w:type="spellStart"/>
      <w:r w:rsidRPr="00810834">
        <w:rPr>
          <w:rFonts w:ascii="Segoe UI" w:hAnsi="Segoe UI" w:cs="Segoe UI"/>
        </w:rPr>
        <w:t>EMUSA</w:t>
      </w:r>
      <w:proofErr w:type="spellEnd"/>
      <w:r w:rsidRPr="00810834">
        <w:rPr>
          <w:rFonts w:ascii="Segoe UI" w:hAnsi="Segoe UI" w:cs="Segoe UI"/>
        </w:rPr>
        <w:t xml:space="preserve"> &lt;emusacpl@hotmail.com&gt;;</w:t>
      </w:r>
    </w:p>
    <w:p w14:paraId="1892CF3F" w14:textId="77777777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</w:p>
    <w:p w14:paraId="53256B38" w14:textId="5FACC628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  <w:b/>
          <w:bCs/>
        </w:rPr>
        <w:t xml:space="preserve">Assunto: </w:t>
      </w:r>
      <w:r w:rsidRPr="00810834">
        <w:rPr>
          <w:rFonts w:ascii="Calibri" w:hAnsi="Calibri" w:cs="Calibri"/>
        </w:rPr>
        <w:t xml:space="preserve">Novo Pedido de esclarecimento - RDC PRESENCIAL Nº 01/2023 </w:t>
      </w:r>
    </w:p>
    <w:p w14:paraId="5D8F1A2F" w14:textId="023AD50F" w:rsid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Prezada Comissão de Licitação, bom dia! </w:t>
      </w:r>
    </w:p>
    <w:p w14:paraId="260C62D6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55EC6AEB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  <w:b/>
          <w:bCs/>
        </w:rPr>
        <w:t xml:space="preserve">Assunto: </w:t>
      </w:r>
      <w:r w:rsidRPr="00810834">
        <w:rPr>
          <w:rFonts w:ascii="Calibri" w:hAnsi="Calibri" w:cs="Calibri"/>
        </w:rPr>
        <w:t xml:space="preserve">Novo Pedido de esclarecimento </w:t>
      </w:r>
    </w:p>
    <w:p w14:paraId="69CE9E26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  <w:b/>
          <w:bCs/>
        </w:rPr>
        <w:t>RDC PRESENCIAL Nº 01/2023</w:t>
      </w:r>
    </w:p>
    <w:p w14:paraId="3695FD69" w14:textId="4707D233" w:rsid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Elaboração dos Projetos Básico e Execu</w:t>
      </w:r>
      <w:r w:rsidRPr="00810834">
        <w:t>ti</w:t>
      </w:r>
      <w:r w:rsidRPr="00810834">
        <w:rPr>
          <w:rFonts w:ascii="Calibri" w:hAnsi="Calibri" w:cs="Calibri"/>
        </w:rPr>
        <w:t>vo e a Execução da Obra de Dragagem por resultado para ampliação do Acesso da infraestrutura Aquaviária ao Complexo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Industrial e Portuário de Niterói/RJ </w:t>
      </w:r>
    </w:p>
    <w:p w14:paraId="1217D7E1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3327644F" w14:textId="37C1950D" w:rsid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A </w:t>
      </w:r>
      <w:r w:rsidRPr="00810834">
        <w:rPr>
          <w:rFonts w:ascii="Calibri" w:hAnsi="Calibri" w:cs="Calibri"/>
          <w:b/>
          <w:bCs/>
        </w:rPr>
        <w:t>ALLONDA AMBIENTAL SA</w:t>
      </w:r>
      <w:r w:rsidRPr="00810834">
        <w:rPr>
          <w:rFonts w:ascii="Calibri" w:hAnsi="Calibri" w:cs="Calibri"/>
        </w:rPr>
        <w:t xml:space="preserve">, CNPJ nº 04.060.779/0001-91, solicita os seguintes esclarecimentos: </w:t>
      </w:r>
    </w:p>
    <w:p w14:paraId="187FE40C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09400943" w14:textId="49951924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1) Conforme caracterização química do material contaminado a ser dragado disponibilizada no "Anexo II- Anteprojeto” e por experiências de projetos </w:t>
      </w:r>
      <w:proofErr w:type="spellStart"/>
      <w:r w:rsidRPr="00810834">
        <w:rPr>
          <w:rFonts w:ascii="Calibri" w:hAnsi="Calibri" w:cs="Calibri"/>
        </w:rPr>
        <w:t>similaresrealizados</w:t>
      </w:r>
      <w:proofErr w:type="spellEnd"/>
      <w:r w:rsidRPr="00810834">
        <w:rPr>
          <w:rFonts w:ascii="Calibri" w:hAnsi="Calibri" w:cs="Calibri"/>
        </w:rPr>
        <w:t xml:space="preserve"> na mesma região, entendemos que a aplicação de polímero </w:t>
      </w:r>
      <w:r w:rsidRPr="00810834">
        <w:t>fl</w:t>
      </w:r>
      <w:r w:rsidRPr="00810834">
        <w:rPr>
          <w:rFonts w:ascii="Calibri" w:hAnsi="Calibri" w:cs="Calibri"/>
        </w:rPr>
        <w:t>oculante e o con</w:t>
      </w:r>
      <w:r w:rsidRPr="00810834">
        <w:t>fi</w:t>
      </w:r>
      <w:r w:rsidRPr="00810834">
        <w:rPr>
          <w:rFonts w:ascii="Calibri" w:hAnsi="Calibri" w:cs="Calibri"/>
        </w:rPr>
        <w:t xml:space="preserve">namento do material em </w:t>
      </w:r>
      <w:proofErr w:type="spellStart"/>
      <w:r w:rsidRPr="00810834">
        <w:rPr>
          <w:rFonts w:ascii="Calibri" w:hAnsi="Calibri" w:cs="Calibri"/>
        </w:rPr>
        <w:t>geobags</w:t>
      </w:r>
      <w:proofErr w:type="spellEnd"/>
      <w:r w:rsidRPr="00810834">
        <w:rPr>
          <w:rFonts w:ascii="Calibri" w:hAnsi="Calibri" w:cs="Calibri"/>
        </w:rPr>
        <w:t xml:space="preserve"> não serão su</w:t>
      </w:r>
      <w:r w:rsidRPr="00810834">
        <w:t>fi</w:t>
      </w:r>
      <w:r w:rsidRPr="00810834">
        <w:rPr>
          <w:rFonts w:ascii="Calibri" w:hAnsi="Calibri" w:cs="Calibri"/>
        </w:rPr>
        <w:t>cientes para o tratamento</w:t>
      </w:r>
      <w:r>
        <w:rPr>
          <w:rFonts w:ascii="Calibri" w:hAnsi="Calibri" w:cs="Calibri"/>
        </w:rPr>
        <w:t xml:space="preserve">  </w:t>
      </w:r>
      <w:r w:rsidRPr="00810834">
        <w:rPr>
          <w:rFonts w:ascii="Calibri" w:hAnsi="Calibri" w:cs="Calibri"/>
        </w:rPr>
        <w:t>de modo a enquadrar o líquido percolado nos parâmetros CONAMA 430, Art.16 o qual determina que “Os e</w:t>
      </w:r>
      <w:r w:rsidRPr="00810834">
        <w:t>fl</w:t>
      </w:r>
      <w:r w:rsidRPr="00810834">
        <w:rPr>
          <w:rFonts w:ascii="Calibri" w:hAnsi="Calibri" w:cs="Calibri"/>
        </w:rPr>
        <w:t>uentes de qualquer fonte poluidora somente poderão ser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lançados diretamente no corpo receptor desde que obedeçam as condições e padrões previstos neste ar</w:t>
      </w:r>
      <w:r w:rsidRPr="00810834">
        <w:t>ti</w:t>
      </w:r>
      <w:r w:rsidRPr="00810834">
        <w:rPr>
          <w:rFonts w:ascii="Calibri" w:hAnsi="Calibri" w:cs="Calibri"/>
        </w:rPr>
        <w:t>go, resguardadas outras exigências cabíveis.(...)”.</w:t>
      </w:r>
    </w:p>
    <w:p w14:paraId="78B00BA7" w14:textId="7D5C6F68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Desta forma ques</w:t>
      </w:r>
      <w:r w:rsidRPr="00810834">
        <w:t>ti</w:t>
      </w:r>
      <w:r w:rsidRPr="00810834">
        <w:rPr>
          <w:rFonts w:ascii="Calibri" w:hAnsi="Calibri" w:cs="Calibri"/>
        </w:rPr>
        <w:t>onamos: Quais requisitos e/ou parâmetros da qualidade da água deverão ser cumpridos para o líquido que retornará à Baía de Guanabara após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o tratamento nos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>? Fará parte do escopo desta licitação a mobilização e operação do tratamento deste líquido?</w:t>
      </w:r>
    </w:p>
    <w:p w14:paraId="14BC0E57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>NÃO FARÁ PARTE DESTA LICITAÇÃO A MOBILIZAÇÃO E OPERAÇÃO DO TRATAMENTO DO LÍQUIDO QUE RETORNARÁ À BAÍA DE GUANABARA.</w:t>
      </w:r>
    </w:p>
    <w:p w14:paraId="0D7EDF13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MAS O PRIMEIRO TRATAMENTO A SER REALIZADO, PARA O CONFINAMENTO DO MATERIAL NOS GEOBAGS É OBRIGATÓRIO E DEVERÁ SEGUIR O ESTATUÍDO NOSPARÂMETROS APRESENTADOS PELO INEA EM SUA LI Nº IN052763 E TAMBÉM NO PARECER TÉCNICO DE LICENÇA DE INSTALAÇÃO CEAM Nº02/2022 EMITIDOPELA COORDENADORIA DE ESTUDOS AMBIENTAIS QUE </w:t>
      </w:r>
      <w:proofErr w:type="gramStart"/>
      <w:r w:rsidRPr="00810834">
        <w:rPr>
          <w:rFonts w:ascii="Calibri" w:hAnsi="Calibri" w:cs="Calibri"/>
          <w:b/>
          <w:bCs/>
          <w:color w:val="FF0000"/>
        </w:rPr>
        <w:t>ENCONTRA-SE</w:t>
      </w:r>
      <w:proofErr w:type="gramEnd"/>
      <w:r w:rsidRPr="00810834">
        <w:rPr>
          <w:rFonts w:ascii="Calibri" w:hAnsi="Calibri" w:cs="Calibri"/>
          <w:b/>
          <w:bCs/>
          <w:color w:val="FF0000"/>
        </w:rPr>
        <w:t xml:space="preserve"> EM ANEXO AO EDITAL DO RDC EMUSA Nº01/2023 POSTADO NA PÁGINA ELETRÔNICADE NOSSA EMPRESA. (https://emusa.niteroi.rj.gov.br/wp-content/uploads/2023/03/Parecer-Tecnico-Inea-sobre-a-LI.pdf) </w:t>
      </w:r>
    </w:p>
    <w:p w14:paraId="5740899C" w14:textId="7F38FFB8" w:rsid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2) Caso a resposta do ques</w:t>
      </w:r>
      <w:r w:rsidRPr="00810834">
        <w:t>ti</w:t>
      </w:r>
      <w:r w:rsidRPr="00810834">
        <w:rPr>
          <w:rFonts w:ascii="Calibri" w:hAnsi="Calibri" w:cs="Calibri"/>
        </w:rPr>
        <w:t>onamento acima seja posi</w:t>
      </w:r>
      <w:r w:rsidRPr="00810834">
        <w:t>ti</w:t>
      </w:r>
      <w:r w:rsidRPr="00810834">
        <w:rPr>
          <w:rFonts w:ascii="Calibri" w:hAnsi="Calibri" w:cs="Calibri"/>
        </w:rPr>
        <w:t>va, solicitamos análise do lixiviado deste material contaminado de modo a possibilitar o estudo do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processo de tratamento. Sem essa análise será inviável o estudo podendo o vencedor do certame prever um sistema não su</w:t>
      </w:r>
      <w:r w:rsidRPr="00810834">
        <w:t>fi</w:t>
      </w:r>
      <w:r w:rsidRPr="00810834">
        <w:rPr>
          <w:rFonts w:ascii="Calibri" w:hAnsi="Calibri" w:cs="Calibri"/>
        </w:rPr>
        <w:t xml:space="preserve">ciente, impactando equilíbrio </w:t>
      </w:r>
      <w:r w:rsidRPr="00810834">
        <w:t>fi</w:t>
      </w:r>
      <w:r w:rsidRPr="00810834">
        <w:rPr>
          <w:rFonts w:ascii="Calibri" w:hAnsi="Calibri" w:cs="Calibri"/>
        </w:rPr>
        <w:t>nanceiro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do contrato além de multas ambientais e paralização da obra por não atendimento à legislação ambiental. </w:t>
      </w:r>
    </w:p>
    <w:p w14:paraId="48B7317A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61EBF7DE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3) Há alguma restrição de horário para a dragagem de sucção e recalque? Ou podemos dimensionar a proposta com disponibilidade de 24horas/dia e30dias/mês?</w:t>
      </w:r>
    </w:p>
    <w:p w14:paraId="3490E374" w14:textId="287EDA38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3D08D7">
        <w:rPr>
          <w:rFonts w:ascii="Calibri" w:hAnsi="Calibri" w:cs="Calibri"/>
          <w:b/>
          <w:bCs/>
          <w:color w:val="FF0000"/>
        </w:rPr>
        <w:lastRenderedPageBreak/>
        <w:t>DEVERÃO SER RESPEITADOS OS LIMITES PREVISTOS NO LICENCIAMENTO AMBIENTAL DA LI Nº IN052763, PARECER TÉCNICO DE LICENÇA PRÉVIA - CEAM Nº20/2020 E PARECER TÉCNICO DE LICENÇA DE INSTALAÇÃO CEAM Nº02/2022 EMITIDO PELA COORDENADORIA DE ESTUDOS AMBIENTAIS QUE ENCONTRA-SEEM ANEXO AO EDITAL DO RDC EMUSA Nº01/2023, TODOS POSTADO NA PÁGINA ELETRÔNICA DE NOSSA EMPRESA. (</w:t>
      </w:r>
      <w:hyperlink r:id="rId4" w:history="1">
        <w:r w:rsidR="003D08D7" w:rsidRPr="00145E79">
          <w:rPr>
            <w:rStyle w:val="Hyperlink"/>
            <w:rFonts w:ascii="Calibri" w:hAnsi="Calibri" w:cs="Calibri"/>
            <w:b/>
            <w:bCs/>
          </w:rPr>
          <w:t>https://emusa.niteroi.rj.gov.br</w:t>
        </w:r>
      </w:hyperlink>
      <w:r w:rsidRPr="003D08D7">
        <w:rPr>
          <w:rFonts w:ascii="Calibri" w:hAnsi="Calibri" w:cs="Calibri"/>
          <w:b/>
          <w:bCs/>
          <w:color w:val="FF0000"/>
        </w:rPr>
        <w:t xml:space="preserve">); </w:t>
      </w:r>
    </w:p>
    <w:p w14:paraId="2608B7EE" w14:textId="77777777" w:rsidR="003D08D7" w:rsidRPr="003D08D7" w:rsidRDefault="003D08D7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3572B0E2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4) Solicitamos o envio de sondagens e </w:t>
      </w:r>
      <w:proofErr w:type="spellStart"/>
      <w:r w:rsidRPr="00810834">
        <w:rPr>
          <w:rFonts w:ascii="Calibri" w:hAnsi="Calibri" w:cs="Calibri"/>
        </w:rPr>
        <w:t>topoba</w:t>
      </w:r>
      <w:r w:rsidRPr="00810834">
        <w:t>ti</w:t>
      </w:r>
      <w:r w:rsidRPr="00810834">
        <w:rPr>
          <w:rFonts w:ascii="Calibri" w:hAnsi="Calibri" w:cs="Calibri"/>
        </w:rPr>
        <w:t>metria</w:t>
      </w:r>
      <w:proofErr w:type="spellEnd"/>
      <w:r w:rsidRPr="00810834">
        <w:rPr>
          <w:rFonts w:ascii="Calibri" w:hAnsi="Calibri" w:cs="Calibri"/>
        </w:rPr>
        <w:t xml:space="preserve"> da área de instalação dos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 xml:space="preserve">. Essas informações são essenciais para o estudo de </w:t>
      </w:r>
      <w:proofErr w:type="spellStart"/>
      <w:r w:rsidRPr="00810834">
        <w:rPr>
          <w:rFonts w:ascii="Calibri" w:hAnsi="Calibri" w:cs="Calibri"/>
        </w:rPr>
        <w:t>estabilidadegeotécnica</w:t>
      </w:r>
      <w:proofErr w:type="spellEnd"/>
      <w:r w:rsidRPr="00810834">
        <w:rPr>
          <w:rFonts w:ascii="Calibri" w:hAnsi="Calibri" w:cs="Calibri"/>
        </w:rPr>
        <w:t xml:space="preserve"> do local uma vez que, caso o terreno não seja preparado adequadamente, a carga de peso dos </w:t>
      </w:r>
      <w:proofErr w:type="spellStart"/>
      <w:r w:rsidRPr="00810834">
        <w:rPr>
          <w:rFonts w:ascii="Calibri" w:hAnsi="Calibri" w:cs="Calibri"/>
        </w:rPr>
        <w:t>geobags</w:t>
      </w:r>
      <w:proofErr w:type="spellEnd"/>
      <w:r w:rsidRPr="00810834">
        <w:rPr>
          <w:rFonts w:ascii="Calibri" w:hAnsi="Calibri" w:cs="Calibri"/>
        </w:rPr>
        <w:t xml:space="preserve"> poderá ocasionar um recalque do terreno levando </w:t>
      </w:r>
      <w:proofErr w:type="spellStart"/>
      <w:r w:rsidRPr="00810834">
        <w:rPr>
          <w:rFonts w:ascii="Calibri" w:hAnsi="Calibri" w:cs="Calibri"/>
        </w:rPr>
        <w:t>auma</w:t>
      </w:r>
      <w:proofErr w:type="spellEnd"/>
      <w:r w:rsidRPr="00810834">
        <w:rPr>
          <w:rFonts w:ascii="Calibri" w:hAnsi="Calibri" w:cs="Calibri"/>
        </w:rPr>
        <w:t xml:space="preserve"> movimentação dos equipamentos causando até rompimento do tecido o que distribuirá materiais contaminados por toda a área, inclusive para a Baía </w:t>
      </w:r>
      <w:proofErr w:type="spellStart"/>
      <w:r w:rsidRPr="00810834">
        <w:rPr>
          <w:rFonts w:ascii="Calibri" w:hAnsi="Calibri" w:cs="Calibri"/>
        </w:rPr>
        <w:t>deGuanabara</w:t>
      </w:r>
      <w:proofErr w:type="spellEnd"/>
      <w:r w:rsidRPr="00810834">
        <w:rPr>
          <w:rFonts w:ascii="Calibri" w:hAnsi="Calibri" w:cs="Calibri"/>
        </w:rPr>
        <w:t>, além de riscos com acidentes com os pro</w:t>
      </w:r>
      <w:r w:rsidRPr="00810834">
        <w:t>fi</w:t>
      </w:r>
      <w:r w:rsidRPr="00810834">
        <w:rPr>
          <w:rFonts w:ascii="Calibri" w:hAnsi="Calibri" w:cs="Calibri"/>
        </w:rPr>
        <w:t xml:space="preserve">ssionais que trabalharão no local. As mesmas informações servirão para dimensionar as estacas pranchas. Sem </w:t>
      </w:r>
      <w:proofErr w:type="spellStart"/>
      <w:r w:rsidRPr="00810834">
        <w:rPr>
          <w:rFonts w:ascii="Calibri" w:hAnsi="Calibri" w:cs="Calibri"/>
        </w:rPr>
        <w:t>olevantamento</w:t>
      </w:r>
      <w:proofErr w:type="spellEnd"/>
      <w:r w:rsidRPr="00810834">
        <w:rPr>
          <w:rFonts w:ascii="Calibri" w:hAnsi="Calibri" w:cs="Calibri"/>
        </w:rPr>
        <w:t xml:space="preserve"> </w:t>
      </w:r>
      <w:proofErr w:type="spellStart"/>
      <w:r w:rsidRPr="00810834">
        <w:rPr>
          <w:rFonts w:ascii="Calibri" w:hAnsi="Calibri" w:cs="Calibri"/>
        </w:rPr>
        <w:t>topoba</w:t>
      </w:r>
      <w:r w:rsidRPr="00810834">
        <w:t>ti</w:t>
      </w:r>
      <w:r w:rsidRPr="00810834">
        <w:rPr>
          <w:rFonts w:ascii="Calibri" w:hAnsi="Calibri" w:cs="Calibri"/>
        </w:rPr>
        <w:t>métrico</w:t>
      </w:r>
      <w:proofErr w:type="spellEnd"/>
      <w:r w:rsidRPr="00810834">
        <w:rPr>
          <w:rFonts w:ascii="Calibri" w:hAnsi="Calibri" w:cs="Calibri"/>
        </w:rPr>
        <w:t>, há riscos de erro de cálculo no quan</w:t>
      </w:r>
      <w:r w:rsidRPr="00810834">
        <w:t>ti</w:t>
      </w:r>
      <w:r w:rsidRPr="00810834">
        <w:rPr>
          <w:rFonts w:ascii="Calibri" w:hAnsi="Calibri" w:cs="Calibri"/>
        </w:rPr>
        <w:t>ta</w:t>
      </w:r>
      <w:r w:rsidRPr="00810834">
        <w:t>ti</w:t>
      </w:r>
      <w:r w:rsidRPr="00810834">
        <w:rPr>
          <w:rFonts w:ascii="Calibri" w:hAnsi="Calibri" w:cs="Calibri"/>
        </w:rPr>
        <w:t xml:space="preserve">vo de material para aterro levando a desequilíbrio </w:t>
      </w:r>
      <w:r w:rsidRPr="00810834">
        <w:t>fi</w:t>
      </w:r>
      <w:r w:rsidRPr="00810834">
        <w:rPr>
          <w:rFonts w:ascii="Calibri" w:hAnsi="Calibri" w:cs="Calibri"/>
        </w:rPr>
        <w:t xml:space="preserve">nanceiro do contrato e possíveis </w:t>
      </w:r>
      <w:proofErr w:type="spellStart"/>
      <w:r w:rsidRPr="00810834">
        <w:rPr>
          <w:rFonts w:ascii="Calibri" w:hAnsi="Calibri" w:cs="Calibri"/>
        </w:rPr>
        <w:t>adi</w:t>
      </w:r>
      <w:r w:rsidRPr="00810834">
        <w:t>ti</w:t>
      </w:r>
      <w:r w:rsidRPr="00810834">
        <w:rPr>
          <w:rFonts w:ascii="Calibri" w:hAnsi="Calibri" w:cs="Calibri"/>
        </w:rPr>
        <w:t>voscontratuais</w:t>
      </w:r>
      <w:proofErr w:type="spellEnd"/>
      <w:r w:rsidRPr="00810834">
        <w:rPr>
          <w:rFonts w:ascii="Calibri" w:hAnsi="Calibri" w:cs="Calibri"/>
        </w:rPr>
        <w:t xml:space="preserve">. Desta forma solicitamos informações de sondagens e </w:t>
      </w:r>
      <w:proofErr w:type="spellStart"/>
      <w:r w:rsidRPr="00810834">
        <w:rPr>
          <w:rFonts w:ascii="Calibri" w:hAnsi="Calibri" w:cs="Calibri"/>
        </w:rPr>
        <w:t>topoba</w:t>
      </w:r>
      <w:r w:rsidRPr="00810834">
        <w:t>ti</w:t>
      </w:r>
      <w:r w:rsidRPr="00810834">
        <w:rPr>
          <w:rFonts w:ascii="Calibri" w:hAnsi="Calibri" w:cs="Calibri"/>
        </w:rPr>
        <w:t>metria</w:t>
      </w:r>
      <w:proofErr w:type="spellEnd"/>
      <w:r w:rsidRPr="00810834">
        <w:rPr>
          <w:rFonts w:ascii="Calibri" w:hAnsi="Calibri" w:cs="Calibri"/>
        </w:rPr>
        <w:t xml:space="preserve"> para possibilitar a devida orçamentação.</w:t>
      </w:r>
    </w:p>
    <w:p w14:paraId="3AE1FF6E" w14:textId="77777777" w:rsidR="003D08D7" w:rsidRDefault="00810834" w:rsidP="00810834">
      <w:pPr>
        <w:pStyle w:val="Default"/>
        <w:jc w:val="both"/>
        <w:rPr>
          <w:rFonts w:ascii="Calibri" w:hAnsi="Calibri" w:cs="Calibri"/>
        </w:rPr>
      </w:pPr>
      <w:r w:rsidRPr="003D08D7">
        <w:rPr>
          <w:rFonts w:ascii="Calibri" w:hAnsi="Calibri" w:cs="Calibri"/>
          <w:b/>
          <w:bCs/>
          <w:color w:val="FF0000"/>
        </w:rPr>
        <w:t>CONFORME PREVISTO NO TERMO DE REFERÊNCIA, ITEM 11.4, QUAISQUER RECONHECIMENTOS GEOLÓGICOS E GEOTECNICOS ADICIONAIS QUE A CONTRATADAJULGUE NECESSÁRIOS À CORRETA EXECUÇÃO DOS TRABALHOS, DEVERÃO SER PREPARADOS E LEVADOS A CABO PELA CONTRATADA ÀS SUAS EXPENSAS. ALÉMDISSO UMA SONDAGEM E BATIMETRIA INICIAL DEVERÃO SER REALIZADAS PELA EMPRESA CONTRATADA E ASSIM PROPICIARÁ A CORRETA REALIZAÇÃO DO ESTUDODE ESTABILIDADE GEOTECNICO NO LOCAL QUESTIONADO;</w:t>
      </w:r>
    </w:p>
    <w:p w14:paraId="0BF89C7B" w14:textId="49F44403" w:rsidR="00810834" w:rsidRPr="003D08D7" w:rsidRDefault="00810834" w:rsidP="00810834">
      <w:pPr>
        <w:pStyle w:val="Default"/>
        <w:jc w:val="both"/>
        <w:rPr>
          <w:rFonts w:ascii="Calibri" w:hAnsi="Calibri" w:cs="Calibri"/>
        </w:rPr>
      </w:pPr>
      <w:r w:rsidRPr="003D08D7">
        <w:rPr>
          <w:rFonts w:ascii="Calibri" w:hAnsi="Calibri" w:cs="Calibri"/>
        </w:rPr>
        <w:t xml:space="preserve"> </w:t>
      </w:r>
    </w:p>
    <w:p w14:paraId="5B97CE02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5) Caso seja necessário a realização de um aterro para estabilização geotécnica e nivelamento da área, além da instalação de estaca prancha, esse serviço </w:t>
      </w:r>
      <w:proofErr w:type="spellStart"/>
      <w:r w:rsidRPr="00810834">
        <w:rPr>
          <w:rFonts w:ascii="Calibri" w:hAnsi="Calibri" w:cs="Calibri"/>
        </w:rPr>
        <w:t>faráparte</w:t>
      </w:r>
      <w:proofErr w:type="spellEnd"/>
      <w:r w:rsidRPr="00810834">
        <w:rPr>
          <w:rFonts w:ascii="Calibri" w:hAnsi="Calibri" w:cs="Calibri"/>
        </w:rPr>
        <w:t xml:space="preserve"> do escopo da licitação? Há licenciamento para execução do aterro de conquista? Perguntamos isto pois esta informação é de extrema importância e pode </w:t>
      </w:r>
      <w:proofErr w:type="spellStart"/>
      <w:r w:rsidRPr="00810834">
        <w:rPr>
          <w:rFonts w:ascii="Calibri" w:hAnsi="Calibri" w:cs="Calibri"/>
        </w:rPr>
        <w:t>alteraro</w:t>
      </w:r>
      <w:proofErr w:type="spellEnd"/>
      <w:r w:rsidRPr="00810834">
        <w:rPr>
          <w:rFonts w:ascii="Calibri" w:hAnsi="Calibri" w:cs="Calibri"/>
        </w:rPr>
        <w:t xml:space="preserve"> custo da obra e consequentemente gerar adi</w:t>
      </w:r>
      <w:r w:rsidRPr="00810834">
        <w:t>ti</w:t>
      </w:r>
      <w:r w:rsidRPr="00810834">
        <w:rPr>
          <w:rFonts w:ascii="Calibri" w:hAnsi="Calibri" w:cs="Calibri"/>
        </w:rPr>
        <w:t xml:space="preserve">vos ou desequilíbrio </w:t>
      </w:r>
      <w:r w:rsidRPr="00810834">
        <w:t>fi</w:t>
      </w:r>
      <w:r w:rsidRPr="00810834">
        <w:rPr>
          <w:rFonts w:ascii="Calibri" w:hAnsi="Calibri" w:cs="Calibri"/>
        </w:rPr>
        <w:t>nanceiro no contrato.</w:t>
      </w:r>
    </w:p>
    <w:p w14:paraId="69C70CD3" w14:textId="73F2687F" w:rsidR="00810834" w:rsidRPr="003D08D7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  <w:r w:rsidRPr="003D08D7">
        <w:rPr>
          <w:rFonts w:ascii="Calibri" w:hAnsi="Calibri" w:cs="Calibri"/>
          <w:b/>
          <w:bCs/>
          <w:color w:val="FF0000"/>
        </w:rPr>
        <w:t>CONFORME APRESENTADO NO TERMO DE REFERÊNCIA(ANEXO I), ITEM 11.4, CABERÁ A CONTRATADA A APRESENTAÇÃO DO PROJETO BÁSICO E EXECUTIVO</w:t>
      </w:r>
      <w:r w:rsidR="003D08D7">
        <w:rPr>
          <w:rFonts w:ascii="Calibri" w:hAnsi="Calibri" w:cs="Calibri"/>
          <w:b/>
          <w:bCs/>
          <w:color w:val="FF0000"/>
        </w:rPr>
        <w:t xml:space="preserve"> </w:t>
      </w:r>
      <w:r w:rsidRPr="003D08D7">
        <w:rPr>
          <w:rFonts w:ascii="Calibri" w:hAnsi="Calibri" w:cs="Calibri"/>
          <w:b/>
          <w:bCs/>
          <w:color w:val="FF0000"/>
        </w:rPr>
        <w:t>PARA AS NECESSÁRIAS REALIZAÇÕES, SENDO PARTE DO ESCOPO DA LICITAÇÃO.</w:t>
      </w:r>
    </w:p>
    <w:p w14:paraId="50234E24" w14:textId="77777777" w:rsidR="003D08D7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3D08D7">
        <w:rPr>
          <w:rFonts w:ascii="Calibri" w:hAnsi="Calibri" w:cs="Calibri"/>
          <w:b/>
          <w:bCs/>
          <w:color w:val="FF0000"/>
        </w:rPr>
        <w:t>A EFETIVA SOLUÇÃO QUE SERÁ APRESENTADA, PRIMEIRAMENTE NA PROPOSTA E A POSTERIORI NO PROJETO BÁSICO E EXECUTIVO, SERÃO ANALISADAS PELA</w:t>
      </w:r>
      <w:r w:rsidR="003D08D7">
        <w:rPr>
          <w:rFonts w:ascii="Calibri" w:hAnsi="Calibri" w:cs="Calibri"/>
          <w:b/>
          <w:bCs/>
          <w:color w:val="FF0000"/>
        </w:rPr>
        <w:t xml:space="preserve"> </w:t>
      </w:r>
      <w:r w:rsidRPr="003D08D7">
        <w:rPr>
          <w:rFonts w:ascii="Calibri" w:hAnsi="Calibri" w:cs="Calibri"/>
          <w:b/>
          <w:bCs/>
          <w:color w:val="FF0000"/>
        </w:rPr>
        <w:t>EMPRESA CONTRATANTE, POSSIBILITANDO A REALIZAÇÃO DA OBRA DENTRO DO ORÇAMENTO DA LICITAÇÃO E MANTENDO O EQUILIBRIO ECONOMICO</w:t>
      </w:r>
      <w:r w:rsidR="003D08D7">
        <w:rPr>
          <w:rFonts w:ascii="Calibri" w:hAnsi="Calibri" w:cs="Calibri"/>
          <w:b/>
          <w:bCs/>
          <w:color w:val="FF0000"/>
        </w:rPr>
        <w:t xml:space="preserve"> </w:t>
      </w:r>
      <w:r w:rsidRPr="003D08D7">
        <w:rPr>
          <w:rFonts w:ascii="Calibri" w:hAnsi="Calibri" w:cs="Calibri"/>
          <w:b/>
          <w:bCs/>
          <w:color w:val="FF0000"/>
        </w:rPr>
        <w:t>FINANCEIRO DO CONTRATO</w:t>
      </w:r>
      <w:r w:rsidR="003D08D7">
        <w:rPr>
          <w:rFonts w:ascii="Calibri" w:hAnsi="Calibri" w:cs="Calibri"/>
          <w:b/>
          <w:bCs/>
          <w:color w:val="FF0000"/>
        </w:rPr>
        <w:t>;</w:t>
      </w:r>
    </w:p>
    <w:p w14:paraId="1443DC49" w14:textId="7F78961A" w:rsidR="00810834" w:rsidRPr="003D08D7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  <w:r w:rsidRPr="003D08D7">
        <w:rPr>
          <w:rFonts w:ascii="Calibri" w:hAnsi="Calibri" w:cs="Calibri"/>
          <w:b/>
          <w:bCs/>
          <w:color w:val="FF0000"/>
        </w:rPr>
        <w:t xml:space="preserve"> </w:t>
      </w:r>
    </w:p>
    <w:p w14:paraId="0A66AA00" w14:textId="7579AE1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6) Caso a resposta ao ques</w:t>
      </w:r>
      <w:r w:rsidRPr="00810834">
        <w:t>ti</w:t>
      </w:r>
      <w:r w:rsidRPr="00810834">
        <w:rPr>
          <w:rFonts w:ascii="Calibri" w:hAnsi="Calibri" w:cs="Calibri"/>
        </w:rPr>
        <w:t>onamento acima seja posi</w:t>
      </w:r>
      <w:r w:rsidRPr="00810834">
        <w:t>ti</w:t>
      </w:r>
      <w:r w:rsidRPr="00810834">
        <w:rPr>
          <w:rFonts w:ascii="Calibri" w:hAnsi="Calibri" w:cs="Calibri"/>
        </w:rPr>
        <w:t>va, os resultados das sondagens se mostram ainda mais necessários para a determinação e quan</w:t>
      </w:r>
      <w:r w:rsidRPr="00810834">
        <w:t>tifi</w:t>
      </w:r>
      <w:r w:rsidRPr="00810834">
        <w:rPr>
          <w:rFonts w:ascii="Calibri" w:hAnsi="Calibri" w:cs="Calibri"/>
        </w:rPr>
        <w:t>cação</w:t>
      </w:r>
      <w:r w:rsidR="003D08D7"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do material de aterro, então reforçamos a solicitação do envio de tais informações.</w:t>
      </w:r>
    </w:p>
    <w:p w14:paraId="1F946E6F" w14:textId="5818A197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3D08D7">
        <w:rPr>
          <w:rFonts w:ascii="Calibri" w:hAnsi="Calibri" w:cs="Calibri"/>
          <w:b/>
          <w:bCs/>
          <w:color w:val="FF0000"/>
        </w:rPr>
        <w:t xml:space="preserve">JÁ RESPONDIDO NA QUESTÃO Nº4. </w:t>
      </w:r>
    </w:p>
    <w:p w14:paraId="43FBF3CC" w14:textId="77777777" w:rsidR="003D08D7" w:rsidRPr="003D08D7" w:rsidRDefault="003D08D7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1C5D6727" w14:textId="2FBD65A9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7) Por favor solicitamos que seja enviado o estudo de tratabilidade e desaguamento do material contaminado que será disposto em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>. Esses</w:t>
      </w:r>
      <w:r w:rsidR="003D08D7"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testes são </w:t>
      </w:r>
      <w:r w:rsidRPr="00810834">
        <w:rPr>
          <w:rFonts w:ascii="Calibri" w:hAnsi="Calibri" w:cs="Calibri"/>
        </w:rPr>
        <w:lastRenderedPageBreak/>
        <w:t>necessários para o correto dimensionamento da quan</w:t>
      </w:r>
      <w:r w:rsidRPr="00810834">
        <w:t>ti</w:t>
      </w:r>
      <w:r w:rsidRPr="00810834">
        <w:rPr>
          <w:rFonts w:ascii="Calibri" w:hAnsi="Calibri" w:cs="Calibri"/>
        </w:rPr>
        <w:t>dade de bags e caso não seja enviado, faz com que os licitantes acabem por internalizar riscos</w:t>
      </w:r>
      <w:r w:rsidR="003D08D7"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indevidos, e o resultado da licitação premiará o proponente que mais assumiu riscos e não necessariamente o proponente com a melhor solução técnica-comercial. O</w:t>
      </w:r>
      <w:r w:rsidR="003D08D7"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incorreto dimensionamento da quan</w:t>
      </w:r>
      <w:r w:rsidRPr="00810834">
        <w:t>ti</w:t>
      </w:r>
      <w:r w:rsidRPr="00810834">
        <w:rPr>
          <w:rFonts w:ascii="Calibri" w:hAnsi="Calibri" w:cs="Calibri"/>
        </w:rPr>
        <w:t xml:space="preserve">dade de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 xml:space="preserve"> terá forte impacto no equilíbrio </w:t>
      </w:r>
      <w:r w:rsidRPr="00810834">
        <w:t>fi</w:t>
      </w:r>
      <w:r w:rsidRPr="00810834">
        <w:rPr>
          <w:rFonts w:ascii="Calibri" w:hAnsi="Calibri" w:cs="Calibri"/>
        </w:rPr>
        <w:t>nanceiro do projeto podendo incapacitar a licitante na execução do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escopo completo.</w:t>
      </w:r>
    </w:p>
    <w:p w14:paraId="2D5B0050" w14:textId="445BC487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TAL REALIZAÇÃO DEVERÁ SER FEITA PELA EMPRESA CONTRATADA, CONFORME APRESENTADO NO TERMO DE </w:t>
      </w:r>
      <w:proofErr w:type="gramStart"/>
      <w:r w:rsidRPr="00810834">
        <w:rPr>
          <w:rFonts w:ascii="Calibri" w:hAnsi="Calibri" w:cs="Calibri"/>
          <w:b/>
          <w:bCs/>
          <w:color w:val="FF0000"/>
        </w:rPr>
        <w:t>REFERÊNCIA(</w:t>
      </w:r>
      <w:proofErr w:type="gramEnd"/>
      <w:r w:rsidRPr="00810834">
        <w:rPr>
          <w:rFonts w:ascii="Calibri" w:hAnsi="Calibri" w:cs="Calibri"/>
          <w:b/>
          <w:bCs/>
          <w:color w:val="FF0000"/>
        </w:rPr>
        <w:t>ANEXO I). DEVERAÕ SERCONSIDERADOS OS ELEMENTOS TÉCNCICOS BALIZADORES OFERECIDOS PELO INPH/EMUSA NO EDITAL. TRATA-SE DE CONHECIMENTO TÉCNICO ESPECÍFICO E PORISSO, CONFORME APRESENTADO NA CPU, A METODOLOGIA EXECUTIVA DEVERÁ SER APRESENTADA PELA EMPRESA LICITANTE, E SERÁ AVALIADA NO JULGAMENTODA LICITAÇÃO, A MELHOR SOLUÇÃO TÉCNICA-COMERCIAL, FINANCEIRA E TAMBÉM EXECUTIVA PARA A OBRA</w:t>
      </w:r>
      <w:r w:rsidR="003D08D7">
        <w:rPr>
          <w:rFonts w:ascii="Calibri" w:hAnsi="Calibri" w:cs="Calibri"/>
          <w:b/>
          <w:bCs/>
          <w:color w:val="FF0000"/>
        </w:rPr>
        <w:t>;</w:t>
      </w:r>
    </w:p>
    <w:p w14:paraId="6D3E5B2B" w14:textId="77777777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</w:p>
    <w:p w14:paraId="456363EC" w14:textId="03F100D3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8) No parecer técnico do INEA sobre a LI, está listado alguns programas ambientais que deverão ser realizados durante as a</w:t>
      </w:r>
      <w:r w:rsidRPr="00810834">
        <w:t>ti</w:t>
      </w:r>
      <w:r w:rsidRPr="00810834">
        <w:rPr>
          <w:rFonts w:ascii="Calibri" w:hAnsi="Calibri" w:cs="Calibri"/>
        </w:rPr>
        <w:t>vidades, isso será escopo da EMUSA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ou da contratada? Caso seja de responsabilidade da contratada, solicitamos o envio dos programas para a devida análise e orçamentação dos recursos necessários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para execução.</w:t>
      </w:r>
    </w:p>
    <w:p w14:paraId="10FD389E" w14:textId="15201BB0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>A REALIZAÇÃO DOS PROGRAMAS AMBIENTAIS (</w:t>
      </w:r>
      <w:proofErr w:type="spellStart"/>
      <w:r w:rsidRPr="00810834">
        <w:rPr>
          <w:rFonts w:ascii="Calibri" w:hAnsi="Calibri" w:cs="Calibri"/>
          <w:b/>
          <w:bCs/>
          <w:color w:val="FF0000"/>
        </w:rPr>
        <w:t>PBA's</w:t>
      </w:r>
      <w:proofErr w:type="spellEnd"/>
      <w:r w:rsidRPr="00810834">
        <w:rPr>
          <w:rFonts w:ascii="Calibri" w:hAnsi="Calibri" w:cs="Calibri"/>
          <w:b/>
          <w:bCs/>
          <w:color w:val="FF0000"/>
        </w:rPr>
        <w:t>) SERÃO DE RESPONSABILIDADE TANTO DA CONTRATADA, COMO TAMBÉM DA EMUSA, QUE SERÁ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 xml:space="preserve">AUXILIADA POR OUTRA EMPRESA QUE SERÁ CONTRATADA PARA ESSE FIM FISCALIZATÓRIO; </w:t>
      </w:r>
    </w:p>
    <w:p w14:paraId="0BD2E497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5D71BDBE" w14:textId="47318D8D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9) Por favor solicitamos informações de sondagem (</w:t>
      </w:r>
      <w:proofErr w:type="spellStart"/>
      <w:r w:rsidRPr="00810834">
        <w:rPr>
          <w:rFonts w:ascii="Calibri" w:hAnsi="Calibri" w:cs="Calibri"/>
        </w:rPr>
        <w:t>nSPT</w:t>
      </w:r>
      <w:proofErr w:type="spellEnd"/>
      <w:r w:rsidRPr="00810834">
        <w:rPr>
          <w:rFonts w:ascii="Calibri" w:hAnsi="Calibri" w:cs="Calibri"/>
        </w:rPr>
        <w:t>) e ba</w:t>
      </w:r>
      <w:r w:rsidRPr="00810834">
        <w:t>ti</w:t>
      </w:r>
      <w:r w:rsidRPr="00810834">
        <w:rPr>
          <w:rFonts w:ascii="Calibri" w:hAnsi="Calibri" w:cs="Calibri"/>
        </w:rPr>
        <w:t>metria dos materiais a serem dragadas. Essas informações impactam diretamente na e</w:t>
      </w:r>
      <w:r w:rsidRPr="00810834">
        <w:t>fi</w:t>
      </w:r>
      <w:r w:rsidRPr="00810834">
        <w:rPr>
          <w:rFonts w:ascii="Calibri" w:hAnsi="Calibri" w:cs="Calibri"/>
        </w:rPr>
        <w:t>ciência e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produ</w:t>
      </w:r>
      <w:r w:rsidRPr="00810834">
        <w:t>ti</w:t>
      </w:r>
      <w:r w:rsidRPr="00810834">
        <w:rPr>
          <w:rFonts w:ascii="Calibri" w:hAnsi="Calibri" w:cs="Calibri"/>
        </w:rPr>
        <w:t>vidade dos equipamentos de dragagem. São essenciais para que cada proponente consiga dimensionar o equipamento mais adequado e prazo de execução.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Sem tais informações poderá levar a um erro de dimensionamento e orçamentação que poderá impactar o equilíbrio </w:t>
      </w:r>
      <w:r w:rsidRPr="00810834">
        <w:t>fi</w:t>
      </w:r>
      <w:r w:rsidRPr="00810834">
        <w:rPr>
          <w:rFonts w:ascii="Calibri" w:hAnsi="Calibri" w:cs="Calibri"/>
        </w:rPr>
        <w:t>nanceiro do contrato inviabilizando a execução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do escopo.</w:t>
      </w:r>
    </w:p>
    <w:p w14:paraId="6F8912A3" w14:textId="0289D040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ESSAS INFORMAÇÕES JÁ </w:t>
      </w:r>
      <w:proofErr w:type="gramStart"/>
      <w:r w:rsidRPr="00810834">
        <w:rPr>
          <w:rFonts w:ascii="Calibri" w:hAnsi="Calibri" w:cs="Calibri"/>
          <w:b/>
          <w:bCs/>
          <w:color w:val="FF0000"/>
        </w:rPr>
        <w:t>ENCONTRAM-SE</w:t>
      </w:r>
      <w:proofErr w:type="gramEnd"/>
      <w:r w:rsidRPr="00810834">
        <w:rPr>
          <w:rFonts w:ascii="Calibri" w:hAnsi="Calibri" w:cs="Calibri"/>
          <w:b/>
          <w:bCs/>
          <w:color w:val="FF0000"/>
        </w:rPr>
        <w:t xml:space="preserve"> APRESENTADAS NO ANTEPROJETO, NO TERMO DE REFERÊNCIA E TAMBÉM NO PROJETO GEOMÉTRICO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>QUE ENCONTRAM-SE EM ANEXO AO EDITAL DO RDC EMUSA Nº01/2023 POSTADO NA PÁGINA ELETRÔNICA DE NOSSA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>EMPRESA. (</w:t>
      </w:r>
      <w:hyperlink r:id="rId5" w:history="1">
        <w:r w:rsidRPr="00145E79">
          <w:rPr>
            <w:rStyle w:val="Hyperlink"/>
            <w:rFonts w:ascii="Calibri" w:hAnsi="Calibri" w:cs="Calibri"/>
            <w:b/>
            <w:bCs/>
          </w:rPr>
          <w:t>https://emusa.niteroi.rj.gov.br</w:t>
        </w:r>
      </w:hyperlink>
      <w:r w:rsidRPr="00810834">
        <w:rPr>
          <w:rFonts w:ascii="Calibri" w:hAnsi="Calibri" w:cs="Calibri"/>
          <w:b/>
          <w:bCs/>
          <w:color w:val="FF0000"/>
        </w:rPr>
        <w:t xml:space="preserve">) </w:t>
      </w:r>
    </w:p>
    <w:p w14:paraId="15E20CE0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789CF7A4" w14:textId="272A21D8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10) Durante visita técnica foi informado que a área de dragagem foi selecionada de forma a evitar qualquer casco soçobrado. Desta forma entendemos que caso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seja encontrado qualquer casco soçobrado, sua remoção não será escopo do projeto. Con</w:t>
      </w:r>
      <w:r w:rsidRPr="00810834">
        <w:t>fi</w:t>
      </w:r>
      <w:r w:rsidRPr="00810834">
        <w:rPr>
          <w:rFonts w:ascii="Calibri" w:hAnsi="Calibri" w:cs="Calibri"/>
        </w:rPr>
        <w:t>rma o entendimento?</w:t>
      </w:r>
    </w:p>
    <w:p w14:paraId="38D5354E" w14:textId="1661311D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HOUVE PREOCUPAÇÃO PARA SER A ÁREA DA DRAGAGEM DESVIADA DA EXISTÊNCIA DE CASCOS SOÇOBRADOS, MAS CASO ACONTEÇA DE OCORRER AEXISTÊNCIA DE ALGUMA INTERFERÊNCIA NESSE SENTIDO, CONTRATANTE E CONTRATADA DECIDIRÃO SOBRE O FATO NO MOMENTO DA APRESENTAÇÃO DOPROJETO BÁSICO. </w:t>
      </w:r>
    </w:p>
    <w:p w14:paraId="29A5F09D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666ACC5F" w14:textId="5E0C9106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11) Durante a visita técnica não foi mostrado como será o acesso terrestre para a área de instalação dos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>. Há algum acesso ou caminho de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serviços que a executante poderá u</w:t>
      </w:r>
      <w:r w:rsidRPr="00810834">
        <w:t>ti</w:t>
      </w:r>
      <w:r w:rsidRPr="00810834">
        <w:rPr>
          <w:rFonts w:ascii="Calibri" w:hAnsi="Calibri" w:cs="Calibri"/>
        </w:rPr>
        <w:t>lizar?</w:t>
      </w:r>
    </w:p>
    <w:p w14:paraId="2A2F4CF4" w14:textId="232472CA" w:rsidR="00810834" w:rsidRP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lastRenderedPageBreak/>
        <w:t>SIM, EXISTE ACESSO TERRESTRE, E QUE SERÁ DISPONIBILIZADO, CASO NECESSÁRIO À CONTRATADA PELA CONCESSIONÁRIA DA PONTE RIO-NITERÓI, NO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>MOMENTO DA EXECUÇÃO DA INTERVENÇÃO.</w:t>
      </w:r>
    </w:p>
    <w:p w14:paraId="73A7EA74" w14:textId="6CD3B061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>MAS NO TERMO DE REFERÊNCIA (ANEXO I DO EDITAL) INDICA QUE A CONTRATADA DEVERÁ PROPOR A SOLUÇÃO QUE MELHOR ENTENDER PARA DESTINAÇÃO</w:t>
      </w:r>
      <w:r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 xml:space="preserve">DOS COMPONENTES JÁ TRATADOS, É CLARO, DENTRO DA ÁREA LICENCIADA PARA TAL FIM (ITEM 11.4 DO TERMO DE REFERÊNCIA); </w:t>
      </w:r>
    </w:p>
    <w:p w14:paraId="10226450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</w:p>
    <w:p w14:paraId="0BDA5EBA" w14:textId="126F1A45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12) Será disponibilizado pela Contratante alguma estrutura portuária para mobilização de equipamentos, mão de obra e possíveis manutenções nos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equipamentos de dragagem?</w:t>
      </w:r>
    </w:p>
    <w:p w14:paraId="5370BF57" w14:textId="4B4F8E4D" w:rsidR="00810834" w:rsidRP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NÃO ESTÁ VISLUMBRADO NO ESCOPO DA LICITAÇÃO, E NÃO DEVE SER UTILIZADA TAL BENÉFICE PARA A APRESENTAÇÃO DA PROPOSTA. </w:t>
      </w:r>
    </w:p>
    <w:p w14:paraId="4612F385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2769482B" w14:textId="203E825F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13) Qual será o local a ser disponibilizado pela Contratante para instalação de canteiro de obras? Quais estruturas de energia elétrica, esgoto e água potável há</w:t>
      </w:r>
      <w:r>
        <w:rPr>
          <w:rFonts w:ascii="Calibri" w:hAnsi="Calibri" w:cs="Calibri"/>
        </w:rPr>
        <w:t xml:space="preserve">  </w:t>
      </w:r>
      <w:r w:rsidRPr="00810834">
        <w:rPr>
          <w:rFonts w:ascii="Calibri" w:hAnsi="Calibri" w:cs="Calibri"/>
        </w:rPr>
        <w:t>neste local?</w:t>
      </w:r>
    </w:p>
    <w:p w14:paraId="0D02721D" w14:textId="5174AB5F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>SIM, EXISTE LOCALIDADE QUE SERÁ DISPONIBILIZADA PARA A INSTALAÇÃO DO CANTEIRO DE OBRAS, E ELA ENCONTRA-SE LOCALIZADA AO LADO DO TERMINAL</w:t>
      </w:r>
      <w:r w:rsidRPr="00810834">
        <w:rPr>
          <w:rFonts w:ascii="Calibri" w:hAnsi="Calibri" w:cs="Calibri"/>
          <w:b/>
          <w:bCs/>
          <w:color w:val="FF0000"/>
        </w:rPr>
        <w:t xml:space="preserve"> </w:t>
      </w:r>
      <w:r w:rsidRPr="00810834">
        <w:rPr>
          <w:rFonts w:ascii="Calibri" w:hAnsi="Calibri" w:cs="Calibri"/>
          <w:b/>
          <w:bCs/>
          <w:color w:val="FF0000"/>
        </w:rPr>
        <w:t>PESQUEIRO</w:t>
      </w:r>
      <w:r w:rsidRPr="00810834">
        <w:rPr>
          <w:rFonts w:ascii="Calibri" w:hAnsi="Calibri" w:cs="Calibri"/>
          <w:b/>
          <w:bCs/>
          <w:color w:val="FF0000"/>
        </w:rPr>
        <w:t>,</w:t>
      </w:r>
      <w:r w:rsidRPr="00810834">
        <w:rPr>
          <w:rFonts w:ascii="Calibri" w:hAnsi="Calibri" w:cs="Calibri"/>
          <w:b/>
          <w:bCs/>
          <w:color w:val="FF0000"/>
        </w:rPr>
        <w:t xml:space="preserve"> MOSTRADO NO MOMENTO DA VISITA TÉCNICA </w:t>
      </w:r>
      <w:r w:rsidRPr="00810834">
        <w:rPr>
          <w:rFonts w:ascii="Calibri" w:hAnsi="Calibri" w:cs="Calibri"/>
          <w:b/>
          <w:bCs/>
          <w:color w:val="FF0000"/>
        </w:rPr>
        <w:t>;</w:t>
      </w:r>
    </w:p>
    <w:p w14:paraId="03DF3594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31E089DE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14) Para as composições de preços unitários, há algum modelo a ser seguido ou as proponentes poderão apresentar em seus modelos?</w:t>
      </w:r>
    </w:p>
    <w:p w14:paraId="0E15E07E" w14:textId="6A22CD00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>AS EMPRESAS PODEM APRESENTAR SEUS PRÓPRIOS MODELOS</w:t>
      </w:r>
      <w:r>
        <w:rPr>
          <w:rFonts w:ascii="Calibri" w:hAnsi="Calibri" w:cs="Calibri"/>
          <w:b/>
          <w:bCs/>
          <w:color w:val="FF0000"/>
        </w:rPr>
        <w:t>;</w:t>
      </w:r>
    </w:p>
    <w:p w14:paraId="541F57B5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color w:val="FF0000"/>
        </w:rPr>
      </w:pPr>
    </w:p>
    <w:p w14:paraId="78520940" w14:textId="25172EFB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15) Por conta dos ques</w:t>
      </w:r>
      <w:r w:rsidRPr="00810834">
        <w:t>ti</w:t>
      </w:r>
      <w:r w:rsidRPr="00810834">
        <w:rPr>
          <w:rFonts w:ascii="Calibri" w:hAnsi="Calibri" w:cs="Calibri"/>
        </w:rPr>
        <w:t>onamentos não respondidos e a falta de informações importantes para a elaboração do estudo técnico e de orçamentação, muitos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fornecedores de itens crí</w:t>
      </w:r>
      <w:r w:rsidRPr="00810834">
        <w:t>ti</w:t>
      </w:r>
      <w:r w:rsidRPr="00810834">
        <w:rPr>
          <w:rFonts w:ascii="Calibri" w:hAnsi="Calibri" w:cs="Calibri"/>
        </w:rPr>
        <w:t xml:space="preserve">cos no orçamento não conseguirão enviar a proposta a tempo (fabricantes de tubos </w:t>
      </w:r>
      <w:proofErr w:type="spellStart"/>
      <w:r w:rsidRPr="00810834">
        <w:rPr>
          <w:rFonts w:ascii="Calibri" w:hAnsi="Calibri" w:cs="Calibri"/>
        </w:rPr>
        <w:t>geotêxteis</w:t>
      </w:r>
      <w:proofErr w:type="spellEnd"/>
      <w:r w:rsidRPr="00810834">
        <w:rPr>
          <w:rFonts w:ascii="Calibri" w:hAnsi="Calibri" w:cs="Calibri"/>
        </w:rPr>
        <w:t>, polímeros, estaca prancha entre outros).</w:t>
      </w:r>
    </w:p>
    <w:p w14:paraId="7E39E763" w14:textId="0572203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Desta forma requisitamos que a data des</w:t>
      </w:r>
      <w:r w:rsidRPr="00810834">
        <w:t>ti</w:t>
      </w:r>
      <w:r w:rsidRPr="00810834">
        <w:rPr>
          <w:rFonts w:ascii="Calibri" w:hAnsi="Calibri" w:cs="Calibri"/>
        </w:rPr>
        <w:t>nada à abertura das propostas dessa licitação seja adiada em no mínimo 30 dias para que haja tempo hábil para a análise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>e tratamento das novas informações disponibilizadas.</w:t>
      </w:r>
    </w:p>
    <w:p w14:paraId="74289947" w14:textId="48F89E93" w:rsid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  <w:r w:rsidRPr="00810834">
        <w:rPr>
          <w:rFonts w:ascii="Calibri" w:hAnsi="Calibri" w:cs="Calibri"/>
          <w:b/>
          <w:bCs/>
          <w:color w:val="FF0000"/>
        </w:rPr>
        <w:t xml:space="preserve">NÃO ESTÁ VISLUMBRADA PELA CONTRATANTE ADIAMENTO PARA A ABERTURA DAS PROPOSTAS; </w:t>
      </w:r>
    </w:p>
    <w:p w14:paraId="04E83A6F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  <w:b/>
          <w:bCs/>
          <w:color w:val="FF0000"/>
        </w:rPr>
      </w:pPr>
    </w:p>
    <w:p w14:paraId="2BE22DC8" w14:textId="5C165D4F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&gt;</w:t>
      </w:r>
      <w:r w:rsidRPr="00810834">
        <w:rPr>
          <w:rFonts w:ascii="Calibri" w:hAnsi="Calibri" w:cs="Calibri"/>
          <w:b/>
          <w:bCs/>
        </w:rPr>
        <w:t xml:space="preserve">Assunto: </w:t>
      </w:r>
      <w:r w:rsidRPr="00810834">
        <w:rPr>
          <w:rFonts w:ascii="Calibri" w:hAnsi="Calibri" w:cs="Calibri"/>
        </w:rPr>
        <w:t xml:space="preserve">Pedido de esclarecimento - RDC PRESENCIAL Nº 01/2023 </w:t>
      </w:r>
    </w:p>
    <w:p w14:paraId="1F030925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</w:p>
    <w:p w14:paraId="5282841B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 xml:space="preserve">Prezada Comissão de Licitação, bom dia! </w:t>
      </w:r>
    </w:p>
    <w:p w14:paraId="7412CFB7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  <w:b/>
          <w:bCs/>
        </w:rPr>
        <w:t xml:space="preserve">Assunto: </w:t>
      </w:r>
      <w:r w:rsidRPr="00810834">
        <w:rPr>
          <w:rFonts w:ascii="Calibri" w:hAnsi="Calibri" w:cs="Calibri"/>
        </w:rPr>
        <w:t xml:space="preserve">Pedido de esclarecimento </w:t>
      </w:r>
    </w:p>
    <w:p w14:paraId="10B7A827" w14:textId="77777777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  <w:b/>
          <w:bCs/>
        </w:rPr>
        <w:t>RDC PRESENCIAL Nº 01/2023</w:t>
      </w:r>
    </w:p>
    <w:p w14:paraId="70BA9FA1" w14:textId="527F7D23" w:rsidR="00810834" w:rsidRPr="00810834" w:rsidRDefault="00810834" w:rsidP="00810834">
      <w:pPr>
        <w:pStyle w:val="Default"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t>Elaboração dos Projetos Básico e Execu</w:t>
      </w:r>
      <w:r w:rsidRPr="00810834">
        <w:t>ti</w:t>
      </w:r>
      <w:r w:rsidRPr="00810834">
        <w:rPr>
          <w:rFonts w:ascii="Calibri" w:hAnsi="Calibri" w:cs="Calibri"/>
        </w:rPr>
        <w:t>vo e a Execução da Obra de Dragagem por resultado para ampliação do Acesso da infraestrutura Aquaviária ao Complexo</w:t>
      </w:r>
      <w:r>
        <w:rPr>
          <w:rFonts w:ascii="Calibri" w:hAnsi="Calibri" w:cs="Calibri"/>
        </w:rPr>
        <w:t xml:space="preserve"> </w:t>
      </w:r>
      <w:r w:rsidRPr="00810834">
        <w:rPr>
          <w:rFonts w:ascii="Calibri" w:hAnsi="Calibri" w:cs="Calibri"/>
        </w:rPr>
        <w:t xml:space="preserve">Industrial e Portuário de Niterói/RJ22/03/2023, 16:33 Email </w:t>
      </w:r>
    </w:p>
    <w:p w14:paraId="4A8CC067" w14:textId="14BE02F7" w:rsidR="00810834" w:rsidRPr="00810834" w:rsidRDefault="00810834" w:rsidP="00810834">
      <w:pPr>
        <w:pStyle w:val="Default"/>
        <w:pageBreakBefore/>
        <w:jc w:val="both"/>
        <w:rPr>
          <w:rFonts w:ascii="Calibri" w:hAnsi="Calibri" w:cs="Calibri"/>
        </w:rPr>
      </w:pPr>
      <w:r w:rsidRPr="00810834">
        <w:rPr>
          <w:rFonts w:ascii="Calibri" w:hAnsi="Calibri" w:cs="Calibri"/>
        </w:rPr>
        <w:lastRenderedPageBreak/>
        <w:t xml:space="preserve">A </w:t>
      </w:r>
      <w:r w:rsidRPr="00810834">
        <w:rPr>
          <w:rFonts w:ascii="Calibri" w:hAnsi="Calibri" w:cs="Calibri"/>
          <w:b/>
          <w:bCs/>
        </w:rPr>
        <w:t>ALLONDA AMBIENTAL SA</w:t>
      </w:r>
      <w:r w:rsidRPr="00810834">
        <w:rPr>
          <w:rFonts w:ascii="Calibri" w:hAnsi="Calibri" w:cs="Calibri"/>
        </w:rPr>
        <w:t xml:space="preserve">, CNPJ nº 04.060.779/0001-91, solicita os seguintes esclarecimentos: </w:t>
      </w:r>
    </w:p>
    <w:p w14:paraId="6F02CCE0" w14:textId="77777777" w:rsidR="00810834" w:rsidRDefault="00810834" w:rsidP="00810834">
      <w:pPr>
        <w:pStyle w:val="Default"/>
        <w:jc w:val="both"/>
        <w:rPr>
          <w:rFonts w:ascii="Segoe UI" w:hAnsi="Segoe UI" w:cs="Segoe UI"/>
        </w:rPr>
      </w:pPr>
    </w:p>
    <w:p w14:paraId="64707914" w14:textId="51ACC096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 xml:space="preserve">1) Nos documentos disponibilizados na licitação, há três documentos que citam os equipamentos necessários para execução da </w:t>
      </w:r>
      <w:proofErr w:type="gramStart"/>
      <w:r w:rsidRPr="00810834">
        <w:rPr>
          <w:rFonts w:ascii="Segoe UI" w:hAnsi="Segoe UI" w:cs="Segoe UI"/>
        </w:rPr>
        <w:t>dragagem(</w:t>
      </w:r>
      <w:proofErr w:type="gramEnd"/>
      <w:r w:rsidRPr="00810834">
        <w:rPr>
          <w:rFonts w:ascii="Segoe UI" w:hAnsi="Segoe UI" w:cs="Segoe UI"/>
        </w:rPr>
        <w:t>Anexo I – Termo de Referência, Anexo II – Anteprojeto e o Projeto de Dragagem emitido pelo INPH). Por se tratar de uma licitação no modelo</w:t>
      </w:r>
      <w:r>
        <w:rPr>
          <w:rFonts w:ascii="Segoe UI" w:hAnsi="Segoe UI" w:cs="Segoe UI"/>
        </w:rPr>
        <w:t xml:space="preserve"> </w:t>
      </w:r>
      <w:r w:rsidRPr="00810834">
        <w:rPr>
          <w:rFonts w:ascii="Segoe UI" w:hAnsi="Segoe UI" w:cs="Segoe UI"/>
        </w:rPr>
        <w:t>Integrado, entendemos que as proponentes terão liberdade para determinar quais equipamentos utilizarão para execução do objeto. Confirma o</w:t>
      </w:r>
      <w:r>
        <w:rPr>
          <w:rFonts w:ascii="Segoe UI" w:hAnsi="Segoe UI" w:cs="Segoe UI"/>
        </w:rPr>
        <w:t xml:space="preserve"> </w:t>
      </w:r>
      <w:r w:rsidRPr="00810834">
        <w:rPr>
          <w:rFonts w:ascii="Segoe UI" w:hAnsi="Segoe UI" w:cs="Segoe UI"/>
        </w:rPr>
        <w:t>entendimento?</w:t>
      </w:r>
    </w:p>
    <w:p w14:paraId="49E1E602" w14:textId="3409D150" w:rsidR="00810834" w:rsidRDefault="00810834" w:rsidP="00810834">
      <w:pPr>
        <w:pStyle w:val="Default"/>
        <w:jc w:val="both"/>
        <w:rPr>
          <w:rFonts w:ascii="Segoe UI" w:hAnsi="Segoe UI" w:cs="Segoe UI"/>
          <w:b/>
          <w:bCs/>
          <w:color w:val="FF0000"/>
        </w:rPr>
      </w:pPr>
      <w:r w:rsidRPr="00810834">
        <w:rPr>
          <w:rFonts w:ascii="Segoe UI" w:hAnsi="Segoe UI" w:cs="Segoe UI"/>
          <w:b/>
          <w:bCs/>
          <w:color w:val="FF0000"/>
        </w:rPr>
        <w:t>SIM, TERÃO LIBERDADE PARA ESCOLHER O EQUIPAMENTO A SEREM UTILIZADOS, MAS DEVERÃO SE ATENTAR PARA OS RELATÓRIOSAPRESENTADOS PELO INPH AO INEA E TAMBÉM QUAL FOI O LICENCIAMENTO CONCEDIDO PELO ÓRGÃO AMBIENTAL, ONDE</w:t>
      </w:r>
      <w:r w:rsidR="003D08D7">
        <w:rPr>
          <w:rFonts w:ascii="Segoe UI" w:hAnsi="Segoe UI" w:cs="Segoe UI"/>
          <w:b/>
          <w:bCs/>
          <w:color w:val="FF0000"/>
        </w:rPr>
        <w:t xml:space="preserve"> </w:t>
      </w:r>
      <w:r w:rsidRPr="00810834">
        <w:rPr>
          <w:rFonts w:ascii="Segoe UI" w:hAnsi="Segoe UI" w:cs="Segoe UI"/>
          <w:b/>
          <w:bCs/>
          <w:color w:val="FF0000"/>
        </w:rPr>
        <w:t>APRESENTOU-SE A AUTORIZAÇÃO ESPECÍFICA PARA OS TIPOS DE DRAGAS E SUAS TÉCNICAS OPERACIONAIS. E ESTES EQUIPAMENTOS</w:t>
      </w:r>
      <w:r w:rsidR="003D08D7">
        <w:rPr>
          <w:rFonts w:ascii="Segoe UI" w:hAnsi="Segoe UI" w:cs="Segoe UI"/>
          <w:b/>
          <w:bCs/>
          <w:color w:val="FF0000"/>
        </w:rPr>
        <w:t xml:space="preserve"> </w:t>
      </w:r>
      <w:r w:rsidRPr="00810834">
        <w:rPr>
          <w:rFonts w:ascii="Segoe UI" w:hAnsi="Segoe UI" w:cs="Segoe UI"/>
          <w:b/>
          <w:bCs/>
          <w:color w:val="FF0000"/>
        </w:rPr>
        <w:t>SERÃO ANALISADOS NO MOMENTO DA VALORAÇÃO DAS PROPOSTAS TÉCNICAS</w:t>
      </w:r>
      <w:r w:rsidR="003D08D7">
        <w:rPr>
          <w:rFonts w:ascii="Segoe UI" w:hAnsi="Segoe UI" w:cs="Segoe UI"/>
          <w:b/>
          <w:bCs/>
          <w:color w:val="FF0000"/>
        </w:rPr>
        <w:t>;</w:t>
      </w:r>
    </w:p>
    <w:p w14:paraId="77AFA6AD" w14:textId="77777777" w:rsidR="003D08D7" w:rsidRPr="00810834" w:rsidRDefault="003D08D7" w:rsidP="00810834">
      <w:pPr>
        <w:pStyle w:val="Default"/>
        <w:jc w:val="both"/>
        <w:rPr>
          <w:rFonts w:ascii="Segoe UI" w:hAnsi="Segoe UI" w:cs="Segoe UI"/>
          <w:color w:val="FF0000"/>
        </w:rPr>
      </w:pPr>
    </w:p>
    <w:p w14:paraId="7A41AA39" w14:textId="289A3907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>2) No Anexo V – Modelo de Planilha Orçamentária não está previsto os custos referentes a mobilização e implantação do sistema de tratamento</w:t>
      </w:r>
      <w:r w:rsidR="003D08D7">
        <w:rPr>
          <w:rFonts w:ascii="Segoe UI" w:hAnsi="Segoe UI" w:cs="Segoe UI"/>
        </w:rPr>
        <w:t xml:space="preserve"> </w:t>
      </w:r>
      <w:r w:rsidRPr="00810834">
        <w:rPr>
          <w:rFonts w:ascii="Segoe UI" w:hAnsi="Segoe UI" w:cs="Segoe UI"/>
        </w:rPr>
        <w:t>do material contaminado, assim como sua desmobilização. Como tais custos serão medidos?</w:t>
      </w:r>
    </w:p>
    <w:p w14:paraId="442C4232" w14:textId="3F8A96E3" w:rsidR="00810834" w:rsidRDefault="00810834" w:rsidP="00810834">
      <w:pPr>
        <w:pStyle w:val="Default"/>
        <w:jc w:val="both"/>
        <w:rPr>
          <w:rFonts w:ascii="Segoe UI" w:hAnsi="Segoe UI" w:cs="Segoe UI"/>
          <w:b/>
          <w:bCs/>
          <w:color w:val="FF0000"/>
        </w:rPr>
      </w:pPr>
      <w:r w:rsidRPr="003D08D7">
        <w:rPr>
          <w:rFonts w:ascii="Segoe UI" w:hAnsi="Segoe UI" w:cs="Segoe UI"/>
          <w:b/>
          <w:bCs/>
          <w:color w:val="FF0000"/>
        </w:rPr>
        <w:t>TAIS VALORES SERÃO MEDIDOS, CONFORME PROPOSTA A SER APRESENTADA PELA EMPRESA. A PLANILHA ORÇAMENTÁRIAAPRESENTADA NO EDITAL É MERAMENTE ESTIMATIVA;</w:t>
      </w:r>
    </w:p>
    <w:p w14:paraId="42CB5808" w14:textId="77777777" w:rsidR="003D08D7" w:rsidRPr="003D08D7" w:rsidRDefault="003D08D7" w:rsidP="00810834">
      <w:pPr>
        <w:pStyle w:val="Default"/>
        <w:jc w:val="both"/>
        <w:rPr>
          <w:rFonts w:ascii="Segoe UI" w:hAnsi="Segoe UI" w:cs="Segoe UI"/>
          <w:color w:val="FF0000"/>
        </w:rPr>
      </w:pPr>
    </w:p>
    <w:p w14:paraId="70F44ACF" w14:textId="0DFD1562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 xml:space="preserve">3) No Anexo V – Modelo de Planilha Orçamentária, no item 3.4 Material Contaminado - retirada, tratamento e colocação de </w:t>
      </w:r>
      <w:proofErr w:type="spellStart"/>
      <w:r w:rsidRPr="00810834">
        <w:rPr>
          <w:rFonts w:ascii="Segoe UI" w:hAnsi="Segoe UI" w:cs="Segoe UI"/>
        </w:rPr>
        <w:t>Geotubos</w:t>
      </w:r>
      <w:proofErr w:type="spellEnd"/>
      <w:r w:rsidRPr="00810834">
        <w:rPr>
          <w:rFonts w:ascii="Segoe UI" w:hAnsi="Segoe UI" w:cs="Segoe UI"/>
        </w:rPr>
        <w:t>, está</w:t>
      </w:r>
      <w:r w:rsidR="003D08D7">
        <w:rPr>
          <w:rFonts w:ascii="Segoe UI" w:hAnsi="Segoe UI" w:cs="Segoe UI"/>
        </w:rPr>
        <w:t xml:space="preserve"> </w:t>
      </w:r>
      <w:r w:rsidRPr="00810834">
        <w:rPr>
          <w:rFonts w:ascii="Segoe UI" w:hAnsi="Segoe UI" w:cs="Segoe UI"/>
        </w:rPr>
        <w:t>zerado o quantitativo em volume. Está correto afirmar que o volume previsto de material contaminado é de 337.287m³?</w:t>
      </w:r>
    </w:p>
    <w:p w14:paraId="66E6CE73" w14:textId="412A0859" w:rsidR="00810834" w:rsidRDefault="00810834" w:rsidP="00810834">
      <w:pPr>
        <w:pStyle w:val="Default"/>
        <w:jc w:val="both"/>
        <w:rPr>
          <w:rFonts w:ascii="Segoe UI" w:hAnsi="Segoe UI" w:cs="Segoe UI"/>
          <w:b/>
          <w:bCs/>
          <w:color w:val="FF0000"/>
        </w:rPr>
      </w:pPr>
      <w:r w:rsidRPr="003D08D7">
        <w:rPr>
          <w:rFonts w:ascii="Segoe UI" w:hAnsi="Segoe UI" w:cs="Segoe UI"/>
          <w:b/>
          <w:bCs/>
          <w:color w:val="FF0000"/>
        </w:rPr>
        <w:t>SIM, ESTÁ CORRETO. FAVOR VERIFICAR ERRATA EM ANEXO AO EDITAL E TAMBÉM ITEM 4.5., TABELA 2 DO TERMO DE REFERÊNCIA;</w:t>
      </w:r>
    </w:p>
    <w:p w14:paraId="048F1D92" w14:textId="77777777" w:rsidR="003D08D7" w:rsidRPr="003D08D7" w:rsidRDefault="003D08D7" w:rsidP="00810834">
      <w:pPr>
        <w:pStyle w:val="Default"/>
        <w:jc w:val="both"/>
        <w:rPr>
          <w:rFonts w:ascii="Segoe UI" w:hAnsi="Segoe UI" w:cs="Segoe UI"/>
          <w:color w:val="FF0000"/>
        </w:rPr>
      </w:pPr>
    </w:p>
    <w:p w14:paraId="3F8AF74E" w14:textId="016E1859" w:rsidR="00810834" w:rsidRPr="00810834" w:rsidRDefault="00810834" w:rsidP="00810834">
      <w:pPr>
        <w:pStyle w:val="Default"/>
        <w:jc w:val="both"/>
        <w:rPr>
          <w:rFonts w:ascii="Segoe UI" w:hAnsi="Segoe UI" w:cs="Segoe UI"/>
        </w:rPr>
      </w:pPr>
      <w:r w:rsidRPr="00810834">
        <w:rPr>
          <w:rFonts w:ascii="Segoe UI" w:hAnsi="Segoe UI" w:cs="Segoe UI"/>
        </w:rPr>
        <w:t>4) Entendemos que o escopo desta licitação, referente à dragagem de material contaminado se encerra no condicionamento do material em</w:t>
      </w:r>
      <w:r w:rsidR="003D08D7">
        <w:rPr>
          <w:rFonts w:ascii="Segoe UI" w:hAnsi="Segoe UI" w:cs="Segoe UI"/>
        </w:rPr>
        <w:t xml:space="preserve"> </w:t>
      </w:r>
      <w:r w:rsidRPr="00810834">
        <w:rPr>
          <w:rFonts w:ascii="Segoe UI" w:hAnsi="Segoe UI" w:cs="Segoe UI"/>
        </w:rPr>
        <w:t xml:space="preserve">tubos </w:t>
      </w:r>
      <w:proofErr w:type="spellStart"/>
      <w:r w:rsidRPr="00810834">
        <w:rPr>
          <w:rFonts w:ascii="Segoe UI" w:hAnsi="Segoe UI" w:cs="Segoe UI"/>
        </w:rPr>
        <w:t>geotêxteis</w:t>
      </w:r>
      <w:proofErr w:type="spellEnd"/>
      <w:r w:rsidRPr="00810834">
        <w:rPr>
          <w:rFonts w:ascii="Segoe UI" w:hAnsi="Segoe UI" w:cs="Segoe UI"/>
        </w:rPr>
        <w:t>. E não está incluso seu transporte e destinações em aterros ambientalmente licenciados. O entendimento está correto?</w:t>
      </w:r>
    </w:p>
    <w:p w14:paraId="513E49E5" w14:textId="78615B30" w:rsidR="00810834" w:rsidRPr="003D08D7" w:rsidRDefault="00810834" w:rsidP="00810834">
      <w:pPr>
        <w:pStyle w:val="Default"/>
        <w:jc w:val="both"/>
        <w:rPr>
          <w:rFonts w:ascii="Segoe UI" w:hAnsi="Segoe UI" w:cs="Segoe UI"/>
          <w:color w:val="FF0000"/>
        </w:rPr>
      </w:pPr>
      <w:r w:rsidRPr="003D08D7">
        <w:rPr>
          <w:rFonts w:ascii="Segoe UI" w:hAnsi="Segoe UI" w:cs="Segoe UI"/>
          <w:b/>
          <w:bCs/>
          <w:color w:val="FF0000"/>
        </w:rPr>
        <w:t>NÃO ESTÁ CORRETO</w:t>
      </w:r>
      <w:r w:rsidR="003D08D7">
        <w:rPr>
          <w:rFonts w:ascii="Segoe UI" w:hAnsi="Segoe UI" w:cs="Segoe UI"/>
          <w:b/>
          <w:bCs/>
          <w:color w:val="FF0000"/>
        </w:rPr>
        <w:t>!</w:t>
      </w:r>
      <w:r w:rsidRPr="003D08D7">
        <w:rPr>
          <w:rFonts w:ascii="Segoe UI" w:hAnsi="Segoe UI" w:cs="Segoe UI"/>
          <w:b/>
          <w:bCs/>
          <w:color w:val="FF0000"/>
        </w:rPr>
        <w:t xml:space="preserve"> CABERÁ A EMPRESA CONTRATADA, REFERENTE À DRAGAGEM DE MATERIAL CONTAMINADO, SEU TRATAMENTO,</w:t>
      </w:r>
      <w:r w:rsidR="003D08D7">
        <w:rPr>
          <w:rFonts w:ascii="Segoe UI" w:hAnsi="Segoe UI" w:cs="Segoe UI"/>
          <w:b/>
          <w:bCs/>
          <w:color w:val="FF0000"/>
        </w:rPr>
        <w:t xml:space="preserve"> </w:t>
      </w:r>
      <w:r w:rsidRPr="003D08D7">
        <w:rPr>
          <w:rFonts w:ascii="Segoe UI" w:hAnsi="Segoe UI" w:cs="Segoe UI"/>
          <w:b/>
          <w:bCs/>
          <w:color w:val="FF0000"/>
        </w:rPr>
        <w:t xml:space="preserve">CONDICIONAMENTO DO MATERIAL EM TUBOS GEOTÊXTEIS, E </w:t>
      </w:r>
      <w:r w:rsidR="003D08D7">
        <w:rPr>
          <w:rFonts w:ascii="Segoe UI" w:hAnsi="Segoe UI" w:cs="Segoe UI"/>
          <w:b/>
          <w:bCs/>
          <w:color w:val="FF0000"/>
        </w:rPr>
        <w:t>“</w:t>
      </w:r>
      <w:r w:rsidRPr="003D08D7">
        <w:rPr>
          <w:rFonts w:ascii="Segoe UI" w:hAnsi="Segoe UI" w:cs="Segoe UI"/>
          <w:b/>
          <w:bCs/>
          <w:color w:val="FF0000"/>
        </w:rPr>
        <w:t>O ACONDICIONAMENTO E DESTINAÇÃO DOS GEOTÊXTEIS NO LOCAL</w:t>
      </w:r>
      <w:r w:rsidR="003D08D7">
        <w:rPr>
          <w:rFonts w:ascii="Segoe UI" w:hAnsi="Segoe UI" w:cs="Segoe UI"/>
          <w:b/>
          <w:bCs/>
          <w:color w:val="FF0000"/>
        </w:rPr>
        <w:t xml:space="preserve"> </w:t>
      </w:r>
      <w:r w:rsidRPr="003D08D7">
        <w:rPr>
          <w:rFonts w:ascii="Segoe UI" w:hAnsi="Segoe UI" w:cs="Segoe UI"/>
          <w:b/>
          <w:bCs/>
          <w:color w:val="FF0000"/>
        </w:rPr>
        <w:t>AUTORIZADO PELO INEA PARA TAL FIM</w:t>
      </w:r>
      <w:r w:rsidR="003D08D7">
        <w:rPr>
          <w:rFonts w:ascii="Segoe UI" w:hAnsi="Segoe UI" w:cs="Segoe UI"/>
          <w:b/>
          <w:bCs/>
          <w:color w:val="FF0000"/>
        </w:rPr>
        <w:t>”</w:t>
      </w:r>
      <w:r w:rsidRPr="003D08D7">
        <w:rPr>
          <w:rFonts w:ascii="Segoe UI" w:hAnsi="Segoe UI" w:cs="Segoe UI"/>
          <w:b/>
          <w:bCs/>
          <w:color w:val="FF0000"/>
        </w:rPr>
        <w:t xml:space="preserve">. </w:t>
      </w:r>
    </w:p>
    <w:sectPr w:rsidR="00810834" w:rsidRPr="003D0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4"/>
    <w:rsid w:val="003D08D7"/>
    <w:rsid w:val="00810834"/>
    <w:rsid w:val="00C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CEB1"/>
  <w15:chartTrackingRefBased/>
  <w15:docId w15:val="{D77BF16A-03FA-4AAC-B0FE-9060A6F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08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108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0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usa.niteroi.rj.gov.br" TargetMode="External"/><Relationship Id="rId4" Type="http://schemas.openxmlformats.org/officeDocument/2006/relationships/hyperlink" Target="https://emusa.niteroi.rj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2068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Alberto.parreira</dc:creator>
  <cp:keywords/>
  <dc:description/>
  <cp:lastModifiedBy>Alberto.parreira</cp:lastModifiedBy>
  <cp:revision>1</cp:revision>
  <dcterms:created xsi:type="dcterms:W3CDTF">2023-03-22T19:35:00Z</dcterms:created>
  <dcterms:modified xsi:type="dcterms:W3CDTF">2023-03-22T19:51:00Z</dcterms:modified>
</cp:coreProperties>
</file>